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3"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45465B0D" w:rsidR="00A841AA" w:rsidRPr="00151E50" w:rsidRDefault="00AC6C98"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A841AA">
                                  <w:rPr>
                                    <w:rStyle w:val="TitleChar"/>
                                    <w:szCs w:val="72"/>
                                  </w:rPr>
                                  <w:t>Outbound Data File Delivery</w:t>
                                </w:r>
                              </w:sdtContent>
                            </w:sdt>
                          </w:p>
                          <w:p w14:paraId="47140BBA" w14:textId="77777777" w:rsidR="00A841AA" w:rsidRDefault="00A841AA" w:rsidP="00133DB1">
                            <w:pPr>
                              <w:pStyle w:val="Subtitle"/>
                            </w:pPr>
                            <w:r>
                              <w:t>Interface Scoping Questionnaire</w:t>
                            </w:r>
                          </w:p>
                          <w:p w14:paraId="47140BBB" w14:textId="77777777" w:rsidR="00A841AA" w:rsidRDefault="00A841AA" w:rsidP="00C15A4F">
                            <w:pPr>
                              <w:pStyle w:val="NoSpacing"/>
                            </w:pPr>
                            <w:proofErr w:type="gramStart"/>
                            <w:r w:rsidRPr="00200084">
                              <w:t>athenahealth</w:t>
                            </w:r>
                            <w:proofErr w:type="gramEnd"/>
                            <w:r w:rsidRPr="00200084">
                              <w:t>, Inc.</w:t>
                            </w:r>
                          </w:p>
                          <w:p w14:paraId="47140BC3" w14:textId="2D523C6C" w:rsidR="00A841AA" w:rsidRDefault="00A841AA" w:rsidP="000158BD">
                            <w:pPr>
                              <w:pStyle w:val="NoSpacing"/>
                            </w:pPr>
                            <w:r>
                              <w:t xml:space="preserve">Version 16.3 </w:t>
                            </w:r>
                            <w:r w:rsidRPr="00200084">
                              <w:t xml:space="preserve">Published: </w:t>
                            </w:r>
                            <w:r>
                              <w:t>March 2016</w:t>
                            </w:r>
                          </w:p>
                          <w:p w14:paraId="256626B3" w14:textId="58C427AF" w:rsidR="00A841AA" w:rsidRPr="005D013E" w:rsidRDefault="00A841AA" w:rsidP="00956C53">
                            <w:pPr>
                              <w:pStyle w:val="NoSpacing"/>
                              <w:rPr>
                                <w:i/>
                                <w:iCs/>
                                <w:color w:val="808080" w:themeColor="text1" w:themeTint="7F"/>
                              </w:rPr>
                            </w:pPr>
                            <w:r w:rsidRPr="005D013E">
                              <w:rPr>
                                <w:rStyle w:val="SubtleEmphasis"/>
                              </w:rPr>
                              <w:t>Formerly</w:t>
                            </w:r>
                            <w:r>
                              <w:rPr>
                                <w:rStyle w:val="SubtleEmphasis"/>
                              </w:rPr>
                              <w:t xml:space="preserve"> Outbound Automated Reports or</w:t>
                            </w:r>
                            <w:r w:rsidRPr="005D013E">
                              <w:rPr>
                                <w:rStyle w:val="SubtleEmphasis"/>
                              </w:rPr>
                              <w:t xml:space="preserve"> </w:t>
                            </w:r>
                            <w:r w:rsidRPr="003C32BD">
                              <w:rPr>
                                <w:rStyle w:val="SubtleEmphasis"/>
                              </w:rPr>
                              <w:t xml:space="preserve">Automated Report Delivery </w:t>
                            </w:r>
                            <w:r>
                              <w:rPr>
                                <w:rStyle w:val="SubtleEmphasis"/>
                              </w:rPr>
                              <w:t xml:space="preserve">or </w:t>
                            </w:r>
                            <w:r w:rsidRPr="003C32BD">
                              <w:rPr>
                                <w:rStyle w:val="SubtleEmphasis"/>
                              </w:rPr>
                              <w:t>Automated Report Delivery – 835+837</w:t>
                            </w:r>
                          </w:p>
                          <w:p w14:paraId="0BCAC5DD" w14:textId="77777777" w:rsidR="00A841AA" w:rsidRPr="008607CC" w:rsidRDefault="00A841AA"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45465B0D" w:rsidR="00A841AA" w:rsidRPr="00151E50" w:rsidRDefault="00AC6C98"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A841AA">
                            <w:rPr>
                              <w:rStyle w:val="TitleChar"/>
                              <w:szCs w:val="72"/>
                            </w:rPr>
                            <w:t>Outbound Data File Delivery</w:t>
                          </w:r>
                        </w:sdtContent>
                      </w:sdt>
                    </w:p>
                    <w:p w14:paraId="47140BBA" w14:textId="77777777" w:rsidR="00A841AA" w:rsidRDefault="00A841AA" w:rsidP="00133DB1">
                      <w:pPr>
                        <w:pStyle w:val="Subtitle"/>
                      </w:pPr>
                      <w:r>
                        <w:t>Interface Scoping Questionnaire</w:t>
                      </w:r>
                    </w:p>
                    <w:p w14:paraId="47140BBB" w14:textId="77777777" w:rsidR="00A841AA" w:rsidRDefault="00A841AA" w:rsidP="00C15A4F">
                      <w:pPr>
                        <w:pStyle w:val="NoSpacing"/>
                      </w:pPr>
                      <w:proofErr w:type="gramStart"/>
                      <w:r w:rsidRPr="00200084">
                        <w:t>athenahealth</w:t>
                      </w:r>
                      <w:proofErr w:type="gramEnd"/>
                      <w:r w:rsidRPr="00200084">
                        <w:t>, Inc.</w:t>
                      </w:r>
                    </w:p>
                    <w:p w14:paraId="47140BC3" w14:textId="2D523C6C" w:rsidR="00A841AA" w:rsidRDefault="00A841AA" w:rsidP="000158BD">
                      <w:pPr>
                        <w:pStyle w:val="NoSpacing"/>
                      </w:pPr>
                      <w:r>
                        <w:t xml:space="preserve">Version 16.3 </w:t>
                      </w:r>
                      <w:r w:rsidRPr="00200084">
                        <w:t xml:space="preserve">Published: </w:t>
                      </w:r>
                      <w:r>
                        <w:t>March 2016</w:t>
                      </w:r>
                    </w:p>
                    <w:p w14:paraId="256626B3" w14:textId="58C427AF" w:rsidR="00A841AA" w:rsidRPr="005D013E" w:rsidRDefault="00A841AA" w:rsidP="00956C53">
                      <w:pPr>
                        <w:pStyle w:val="NoSpacing"/>
                        <w:rPr>
                          <w:i/>
                          <w:iCs/>
                          <w:color w:val="808080" w:themeColor="text1" w:themeTint="7F"/>
                        </w:rPr>
                      </w:pPr>
                      <w:r w:rsidRPr="005D013E">
                        <w:rPr>
                          <w:rStyle w:val="SubtleEmphasis"/>
                        </w:rPr>
                        <w:t>Formerly</w:t>
                      </w:r>
                      <w:r>
                        <w:rPr>
                          <w:rStyle w:val="SubtleEmphasis"/>
                        </w:rPr>
                        <w:t xml:space="preserve"> Outbound Automated Reports or</w:t>
                      </w:r>
                      <w:r w:rsidRPr="005D013E">
                        <w:rPr>
                          <w:rStyle w:val="SubtleEmphasis"/>
                        </w:rPr>
                        <w:t xml:space="preserve"> </w:t>
                      </w:r>
                      <w:r w:rsidRPr="003C32BD">
                        <w:rPr>
                          <w:rStyle w:val="SubtleEmphasis"/>
                        </w:rPr>
                        <w:t xml:space="preserve">Automated Report Delivery </w:t>
                      </w:r>
                      <w:r>
                        <w:rPr>
                          <w:rStyle w:val="SubtleEmphasis"/>
                        </w:rPr>
                        <w:t xml:space="preserve">or </w:t>
                      </w:r>
                      <w:r w:rsidRPr="003C32BD">
                        <w:rPr>
                          <w:rStyle w:val="SubtleEmphasis"/>
                        </w:rPr>
                        <w:t>Automated Report Delivery – 835+837</w:t>
                      </w:r>
                    </w:p>
                    <w:p w14:paraId="0BCAC5DD" w14:textId="77777777" w:rsidR="00A841AA" w:rsidRPr="008607CC" w:rsidRDefault="00A841AA"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4"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47140787" w14:textId="77777777" w:rsidR="00133DB1" w:rsidRDefault="00133DB1" w:rsidP="00133DB1">
      <w:pPr>
        <w:pStyle w:val="Heading1-Numbered"/>
      </w:pPr>
      <w:bookmarkStart w:id="0" w:name="_Toc292354958"/>
      <w:bookmarkStart w:id="1" w:name="_Toc457829465"/>
      <w:r>
        <w:lastRenderedPageBreak/>
        <w:t>Table of Contents</w:t>
      </w:r>
      <w:bookmarkEnd w:id="0"/>
      <w:bookmarkEnd w:id="1"/>
    </w:p>
    <w:p w14:paraId="25191F36" w14:textId="77777777" w:rsidR="00AC6C98"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457829465" w:history="1">
        <w:r w:rsidR="00AC6C98" w:rsidRPr="00F05446">
          <w:rPr>
            <w:rStyle w:val="Hyperlink"/>
            <w:noProof/>
          </w:rPr>
          <w:t>1 Table of Contents</w:t>
        </w:r>
        <w:r w:rsidR="00AC6C98">
          <w:rPr>
            <w:noProof/>
            <w:webHidden/>
          </w:rPr>
          <w:tab/>
        </w:r>
        <w:r w:rsidR="00AC6C98">
          <w:rPr>
            <w:noProof/>
            <w:webHidden/>
          </w:rPr>
          <w:fldChar w:fldCharType="begin"/>
        </w:r>
        <w:r w:rsidR="00AC6C98">
          <w:rPr>
            <w:noProof/>
            <w:webHidden/>
          </w:rPr>
          <w:instrText xml:space="preserve"> PAGEREF _Toc457829465 \h </w:instrText>
        </w:r>
        <w:r w:rsidR="00AC6C98">
          <w:rPr>
            <w:noProof/>
            <w:webHidden/>
          </w:rPr>
        </w:r>
        <w:r w:rsidR="00AC6C98">
          <w:rPr>
            <w:noProof/>
            <w:webHidden/>
          </w:rPr>
          <w:fldChar w:fldCharType="separate"/>
        </w:r>
        <w:r w:rsidR="00AC6C98">
          <w:rPr>
            <w:noProof/>
            <w:webHidden/>
          </w:rPr>
          <w:t>2</w:t>
        </w:r>
        <w:r w:rsidR="00AC6C98">
          <w:rPr>
            <w:noProof/>
            <w:webHidden/>
          </w:rPr>
          <w:fldChar w:fldCharType="end"/>
        </w:r>
      </w:hyperlink>
    </w:p>
    <w:p w14:paraId="4FCF0FF7" w14:textId="77777777" w:rsidR="00AC6C98" w:rsidRDefault="00AC6C98">
      <w:pPr>
        <w:pStyle w:val="TOC1"/>
        <w:tabs>
          <w:tab w:val="right" w:leader="dot" w:pos="10790"/>
        </w:tabs>
        <w:rPr>
          <w:rFonts w:eastAsiaTheme="minorEastAsia"/>
          <w:b w:val="0"/>
          <w:bCs w:val="0"/>
          <w:caps w:val="0"/>
          <w:noProof/>
          <w:sz w:val="22"/>
          <w:szCs w:val="22"/>
        </w:rPr>
      </w:pPr>
      <w:hyperlink w:anchor="_Toc457829466" w:history="1">
        <w:r w:rsidRPr="00F05446">
          <w:rPr>
            <w:rStyle w:val="Hyperlink"/>
            <w:noProof/>
          </w:rPr>
          <w:t>2 Completing This Document</w:t>
        </w:r>
        <w:r>
          <w:rPr>
            <w:noProof/>
            <w:webHidden/>
          </w:rPr>
          <w:tab/>
        </w:r>
        <w:r>
          <w:rPr>
            <w:noProof/>
            <w:webHidden/>
          </w:rPr>
          <w:fldChar w:fldCharType="begin"/>
        </w:r>
        <w:r>
          <w:rPr>
            <w:noProof/>
            <w:webHidden/>
          </w:rPr>
          <w:instrText xml:space="preserve"> PAGEREF _Toc457829466 \h </w:instrText>
        </w:r>
        <w:r>
          <w:rPr>
            <w:noProof/>
            <w:webHidden/>
          </w:rPr>
        </w:r>
        <w:r>
          <w:rPr>
            <w:noProof/>
            <w:webHidden/>
          </w:rPr>
          <w:fldChar w:fldCharType="separate"/>
        </w:r>
        <w:r>
          <w:rPr>
            <w:noProof/>
            <w:webHidden/>
          </w:rPr>
          <w:t>3</w:t>
        </w:r>
        <w:r>
          <w:rPr>
            <w:noProof/>
            <w:webHidden/>
          </w:rPr>
          <w:fldChar w:fldCharType="end"/>
        </w:r>
      </w:hyperlink>
    </w:p>
    <w:p w14:paraId="55A45D28" w14:textId="77777777" w:rsidR="00AC6C98" w:rsidRDefault="00AC6C98">
      <w:pPr>
        <w:pStyle w:val="TOC2"/>
        <w:tabs>
          <w:tab w:val="right" w:leader="dot" w:pos="10790"/>
        </w:tabs>
        <w:rPr>
          <w:rFonts w:eastAsiaTheme="minorEastAsia"/>
          <w:smallCaps w:val="0"/>
          <w:noProof/>
          <w:sz w:val="22"/>
          <w:szCs w:val="22"/>
        </w:rPr>
      </w:pPr>
      <w:hyperlink w:anchor="_Toc457829467" w:history="1">
        <w:r w:rsidRPr="00F05446">
          <w:rPr>
            <w:rStyle w:val="Hyperlink"/>
            <w:noProof/>
          </w:rPr>
          <w:t>2.1 Icons Glossary</w:t>
        </w:r>
        <w:r>
          <w:rPr>
            <w:noProof/>
            <w:webHidden/>
          </w:rPr>
          <w:tab/>
        </w:r>
        <w:r>
          <w:rPr>
            <w:noProof/>
            <w:webHidden/>
          </w:rPr>
          <w:fldChar w:fldCharType="begin"/>
        </w:r>
        <w:r>
          <w:rPr>
            <w:noProof/>
            <w:webHidden/>
          </w:rPr>
          <w:instrText xml:space="preserve"> PAGEREF _Toc457829467 \h </w:instrText>
        </w:r>
        <w:r>
          <w:rPr>
            <w:noProof/>
            <w:webHidden/>
          </w:rPr>
        </w:r>
        <w:r>
          <w:rPr>
            <w:noProof/>
            <w:webHidden/>
          </w:rPr>
          <w:fldChar w:fldCharType="separate"/>
        </w:r>
        <w:r>
          <w:rPr>
            <w:noProof/>
            <w:webHidden/>
          </w:rPr>
          <w:t>3</w:t>
        </w:r>
        <w:r>
          <w:rPr>
            <w:noProof/>
            <w:webHidden/>
          </w:rPr>
          <w:fldChar w:fldCharType="end"/>
        </w:r>
      </w:hyperlink>
    </w:p>
    <w:p w14:paraId="1D96ACFD" w14:textId="77777777" w:rsidR="00AC6C98" w:rsidRDefault="00AC6C98">
      <w:pPr>
        <w:pStyle w:val="TOC2"/>
        <w:tabs>
          <w:tab w:val="right" w:leader="dot" w:pos="10790"/>
        </w:tabs>
        <w:rPr>
          <w:rFonts w:eastAsiaTheme="minorEastAsia"/>
          <w:smallCaps w:val="0"/>
          <w:noProof/>
          <w:sz w:val="22"/>
          <w:szCs w:val="22"/>
        </w:rPr>
      </w:pPr>
      <w:hyperlink w:anchor="_Toc457829468" w:history="1">
        <w:r w:rsidRPr="00F05446">
          <w:rPr>
            <w:rStyle w:val="Hyperlink"/>
            <w:noProof/>
          </w:rPr>
          <w:t>2.2 Scope Process</w:t>
        </w:r>
        <w:r>
          <w:rPr>
            <w:noProof/>
            <w:webHidden/>
          </w:rPr>
          <w:tab/>
        </w:r>
        <w:r>
          <w:rPr>
            <w:noProof/>
            <w:webHidden/>
          </w:rPr>
          <w:fldChar w:fldCharType="begin"/>
        </w:r>
        <w:r>
          <w:rPr>
            <w:noProof/>
            <w:webHidden/>
          </w:rPr>
          <w:instrText xml:space="preserve"> PAGEREF _Toc457829468 \h </w:instrText>
        </w:r>
        <w:r>
          <w:rPr>
            <w:noProof/>
            <w:webHidden/>
          </w:rPr>
        </w:r>
        <w:r>
          <w:rPr>
            <w:noProof/>
            <w:webHidden/>
          </w:rPr>
          <w:fldChar w:fldCharType="separate"/>
        </w:r>
        <w:r>
          <w:rPr>
            <w:noProof/>
            <w:webHidden/>
          </w:rPr>
          <w:t>3</w:t>
        </w:r>
        <w:r>
          <w:rPr>
            <w:noProof/>
            <w:webHidden/>
          </w:rPr>
          <w:fldChar w:fldCharType="end"/>
        </w:r>
      </w:hyperlink>
    </w:p>
    <w:p w14:paraId="38771724" w14:textId="77777777" w:rsidR="00AC6C98" w:rsidRDefault="00AC6C98">
      <w:pPr>
        <w:pStyle w:val="TOC2"/>
        <w:tabs>
          <w:tab w:val="right" w:leader="dot" w:pos="10790"/>
        </w:tabs>
        <w:rPr>
          <w:rFonts w:eastAsiaTheme="minorEastAsia"/>
          <w:smallCaps w:val="0"/>
          <w:noProof/>
          <w:sz w:val="22"/>
          <w:szCs w:val="22"/>
        </w:rPr>
      </w:pPr>
      <w:hyperlink w:anchor="_Toc457829469" w:history="1">
        <w:r w:rsidRPr="00F05446">
          <w:rPr>
            <w:rStyle w:val="Hyperlink"/>
            <w:noProof/>
          </w:rPr>
          <w:t>2.3 Scope Approval</w:t>
        </w:r>
        <w:r>
          <w:rPr>
            <w:noProof/>
            <w:webHidden/>
          </w:rPr>
          <w:tab/>
        </w:r>
        <w:r>
          <w:rPr>
            <w:noProof/>
            <w:webHidden/>
          </w:rPr>
          <w:fldChar w:fldCharType="begin"/>
        </w:r>
        <w:r>
          <w:rPr>
            <w:noProof/>
            <w:webHidden/>
          </w:rPr>
          <w:instrText xml:space="preserve"> PAGEREF _Toc457829469 \h </w:instrText>
        </w:r>
        <w:r>
          <w:rPr>
            <w:noProof/>
            <w:webHidden/>
          </w:rPr>
        </w:r>
        <w:r>
          <w:rPr>
            <w:noProof/>
            <w:webHidden/>
          </w:rPr>
          <w:fldChar w:fldCharType="separate"/>
        </w:r>
        <w:r>
          <w:rPr>
            <w:noProof/>
            <w:webHidden/>
          </w:rPr>
          <w:t>3</w:t>
        </w:r>
        <w:r>
          <w:rPr>
            <w:noProof/>
            <w:webHidden/>
          </w:rPr>
          <w:fldChar w:fldCharType="end"/>
        </w:r>
      </w:hyperlink>
    </w:p>
    <w:p w14:paraId="4BBF8084" w14:textId="77777777" w:rsidR="00AC6C98" w:rsidRDefault="00AC6C98">
      <w:pPr>
        <w:pStyle w:val="TOC1"/>
        <w:tabs>
          <w:tab w:val="right" w:leader="dot" w:pos="10790"/>
        </w:tabs>
        <w:rPr>
          <w:rFonts w:eastAsiaTheme="minorEastAsia"/>
          <w:b w:val="0"/>
          <w:bCs w:val="0"/>
          <w:caps w:val="0"/>
          <w:noProof/>
          <w:sz w:val="22"/>
          <w:szCs w:val="22"/>
        </w:rPr>
      </w:pPr>
      <w:hyperlink w:anchor="_Toc457829470" w:history="1">
        <w:r w:rsidRPr="00F05446">
          <w:rPr>
            <w:rStyle w:val="Hyperlink"/>
            <w:noProof/>
          </w:rPr>
          <w:t>3 Project Information</w:t>
        </w:r>
        <w:r>
          <w:rPr>
            <w:noProof/>
            <w:webHidden/>
          </w:rPr>
          <w:tab/>
        </w:r>
        <w:r>
          <w:rPr>
            <w:noProof/>
            <w:webHidden/>
          </w:rPr>
          <w:fldChar w:fldCharType="begin"/>
        </w:r>
        <w:r>
          <w:rPr>
            <w:noProof/>
            <w:webHidden/>
          </w:rPr>
          <w:instrText xml:space="preserve"> PAGEREF _Toc457829470 \h </w:instrText>
        </w:r>
        <w:r>
          <w:rPr>
            <w:noProof/>
            <w:webHidden/>
          </w:rPr>
        </w:r>
        <w:r>
          <w:rPr>
            <w:noProof/>
            <w:webHidden/>
          </w:rPr>
          <w:fldChar w:fldCharType="separate"/>
        </w:r>
        <w:r>
          <w:rPr>
            <w:noProof/>
            <w:webHidden/>
          </w:rPr>
          <w:t>4</w:t>
        </w:r>
        <w:r>
          <w:rPr>
            <w:noProof/>
            <w:webHidden/>
          </w:rPr>
          <w:fldChar w:fldCharType="end"/>
        </w:r>
      </w:hyperlink>
    </w:p>
    <w:p w14:paraId="0CB229E3" w14:textId="77777777" w:rsidR="00AC6C98" w:rsidRDefault="00AC6C98">
      <w:pPr>
        <w:pStyle w:val="TOC1"/>
        <w:tabs>
          <w:tab w:val="right" w:leader="dot" w:pos="10790"/>
        </w:tabs>
        <w:rPr>
          <w:rFonts w:eastAsiaTheme="minorEastAsia"/>
          <w:b w:val="0"/>
          <w:bCs w:val="0"/>
          <w:caps w:val="0"/>
          <w:noProof/>
          <w:sz w:val="22"/>
          <w:szCs w:val="22"/>
        </w:rPr>
      </w:pPr>
      <w:hyperlink w:anchor="_Toc457829471" w:history="1">
        <w:r w:rsidRPr="00F05446">
          <w:rPr>
            <w:rStyle w:val="Hyperlink"/>
            <w:noProof/>
          </w:rPr>
          <w:t>4 Product Description</w:t>
        </w:r>
        <w:r>
          <w:rPr>
            <w:noProof/>
            <w:webHidden/>
          </w:rPr>
          <w:tab/>
        </w:r>
        <w:r>
          <w:rPr>
            <w:noProof/>
            <w:webHidden/>
          </w:rPr>
          <w:fldChar w:fldCharType="begin"/>
        </w:r>
        <w:r>
          <w:rPr>
            <w:noProof/>
            <w:webHidden/>
          </w:rPr>
          <w:instrText xml:space="preserve"> PAGEREF _Toc457829471 \h </w:instrText>
        </w:r>
        <w:r>
          <w:rPr>
            <w:noProof/>
            <w:webHidden/>
          </w:rPr>
        </w:r>
        <w:r>
          <w:rPr>
            <w:noProof/>
            <w:webHidden/>
          </w:rPr>
          <w:fldChar w:fldCharType="separate"/>
        </w:r>
        <w:r>
          <w:rPr>
            <w:noProof/>
            <w:webHidden/>
          </w:rPr>
          <w:t>5</w:t>
        </w:r>
        <w:r>
          <w:rPr>
            <w:noProof/>
            <w:webHidden/>
          </w:rPr>
          <w:fldChar w:fldCharType="end"/>
        </w:r>
      </w:hyperlink>
    </w:p>
    <w:p w14:paraId="29FDAC74" w14:textId="77777777" w:rsidR="00AC6C98" w:rsidRDefault="00AC6C98">
      <w:pPr>
        <w:pStyle w:val="TOC1"/>
        <w:tabs>
          <w:tab w:val="right" w:leader="dot" w:pos="10790"/>
        </w:tabs>
        <w:rPr>
          <w:rFonts w:eastAsiaTheme="minorEastAsia"/>
          <w:b w:val="0"/>
          <w:bCs w:val="0"/>
          <w:caps w:val="0"/>
          <w:noProof/>
          <w:sz w:val="22"/>
          <w:szCs w:val="22"/>
        </w:rPr>
      </w:pPr>
      <w:hyperlink w:anchor="_Toc457829472" w:history="1">
        <w:r w:rsidRPr="00F05446">
          <w:rPr>
            <w:rStyle w:val="Hyperlink"/>
            <w:noProof/>
          </w:rPr>
          <w:t>5 General Interface Configuration</w:t>
        </w:r>
        <w:r>
          <w:rPr>
            <w:noProof/>
            <w:webHidden/>
          </w:rPr>
          <w:tab/>
        </w:r>
        <w:r>
          <w:rPr>
            <w:noProof/>
            <w:webHidden/>
          </w:rPr>
          <w:fldChar w:fldCharType="begin"/>
        </w:r>
        <w:r>
          <w:rPr>
            <w:noProof/>
            <w:webHidden/>
          </w:rPr>
          <w:instrText xml:space="preserve"> PAGEREF _Toc457829472 \h </w:instrText>
        </w:r>
        <w:r>
          <w:rPr>
            <w:noProof/>
            <w:webHidden/>
          </w:rPr>
        </w:r>
        <w:r>
          <w:rPr>
            <w:noProof/>
            <w:webHidden/>
          </w:rPr>
          <w:fldChar w:fldCharType="separate"/>
        </w:r>
        <w:r>
          <w:rPr>
            <w:noProof/>
            <w:webHidden/>
          </w:rPr>
          <w:t>6</w:t>
        </w:r>
        <w:r>
          <w:rPr>
            <w:noProof/>
            <w:webHidden/>
          </w:rPr>
          <w:fldChar w:fldCharType="end"/>
        </w:r>
      </w:hyperlink>
    </w:p>
    <w:p w14:paraId="03CDA075" w14:textId="77777777" w:rsidR="00AC6C98" w:rsidRDefault="00AC6C98">
      <w:pPr>
        <w:pStyle w:val="TOC2"/>
        <w:tabs>
          <w:tab w:val="right" w:leader="dot" w:pos="10790"/>
        </w:tabs>
        <w:rPr>
          <w:rFonts w:eastAsiaTheme="minorEastAsia"/>
          <w:smallCaps w:val="0"/>
          <w:noProof/>
          <w:sz w:val="22"/>
          <w:szCs w:val="22"/>
        </w:rPr>
      </w:pPr>
      <w:hyperlink w:anchor="_Toc457829473" w:history="1">
        <w:r w:rsidRPr="00F05446">
          <w:rPr>
            <w:rStyle w:val="Hyperlink"/>
            <w:noProof/>
          </w:rPr>
          <w:t>5.1 Integration Testing Environment</w:t>
        </w:r>
        <w:r>
          <w:rPr>
            <w:noProof/>
            <w:webHidden/>
          </w:rPr>
          <w:tab/>
        </w:r>
        <w:r>
          <w:rPr>
            <w:noProof/>
            <w:webHidden/>
          </w:rPr>
          <w:fldChar w:fldCharType="begin"/>
        </w:r>
        <w:r>
          <w:rPr>
            <w:noProof/>
            <w:webHidden/>
          </w:rPr>
          <w:instrText xml:space="preserve"> PAGEREF _Toc457829473 \h </w:instrText>
        </w:r>
        <w:r>
          <w:rPr>
            <w:noProof/>
            <w:webHidden/>
          </w:rPr>
        </w:r>
        <w:r>
          <w:rPr>
            <w:noProof/>
            <w:webHidden/>
          </w:rPr>
          <w:fldChar w:fldCharType="separate"/>
        </w:r>
        <w:r>
          <w:rPr>
            <w:noProof/>
            <w:webHidden/>
          </w:rPr>
          <w:t>6</w:t>
        </w:r>
        <w:r>
          <w:rPr>
            <w:noProof/>
            <w:webHidden/>
          </w:rPr>
          <w:fldChar w:fldCharType="end"/>
        </w:r>
      </w:hyperlink>
    </w:p>
    <w:p w14:paraId="02915278" w14:textId="77777777" w:rsidR="00AC6C98" w:rsidRDefault="00AC6C98">
      <w:pPr>
        <w:pStyle w:val="TOC2"/>
        <w:tabs>
          <w:tab w:val="right" w:leader="dot" w:pos="10790"/>
        </w:tabs>
        <w:rPr>
          <w:rFonts w:eastAsiaTheme="minorEastAsia"/>
          <w:smallCaps w:val="0"/>
          <w:noProof/>
          <w:sz w:val="22"/>
          <w:szCs w:val="22"/>
        </w:rPr>
      </w:pPr>
      <w:hyperlink w:anchor="_Toc457829474" w:history="1">
        <w:r w:rsidRPr="00F05446">
          <w:rPr>
            <w:rStyle w:val="Hyperlink"/>
            <w:noProof/>
          </w:rPr>
          <w:t>5.2 Interface Workflow</w:t>
        </w:r>
        <w:r>
          <w:rPr>
            <w:noProof/>
            <w:webHidden/>
          </w:rPr>
          <w:tab/>
        </w:r>
        <w:r>
          <w:rPr>
            <w:noProof/>
            <w:webHidden/>
          </w:rPr>
          <w:fldChar w:fldCharType="begin"/>
        </w:r>
        <w:r>
          <w:rPr>
            <w:noProof/>
            <w:webHidden/>
          </w:rPr>
          <w:instrText xml:space="preserve"> PAGEREF _Toc457829474 \h </w:instrText>
        </w:r>
        <w:r>
          <w:rPr>
            <w:noProof/>
            <w:webHidden/>
          </w:rPr>
        </w:r>
        <w:r>
          <w:rPr>
            <w:noProof/>
            <w:webHidden/>
          </w:rPr>
          <w:fldChar w:fldCharType="separate"/>
        </w:r>
        <w:r>
          <w:rPr>
            <w:noProof/>
            <w:webHidden/>
          </w:rPr>
          <w:t>6</w:t>
        </w:r>
        <w:r>
          <w:rPr>
            <w:noProof/>
            <w:webHidden/>
          </w:rPr>
          <w:fldChar w:fldCharType="end"/>
        </w:r>
      </w:hyperlink>
    </w:p>
    <w:p w14:paraId="1C156E48" w14:textId="77777777" w:rsidR="00AC6C98" w:rsidRDefault="00AC6C98">
      <w:pPr>
        <w:pStyle w:val="TOC2"/>
        <w:tabs>
          <w:tab w:val="right" w:leader="dot" w:pos="10790"/>
        </w:tabs>
        <w:rPr>
          <w:rFonts w:eastAsiaTheme="minorEastAsia"/>
          <w:smallCaps w:val="0"/>
          <w:noProof/>
          <w:sz w:val="22"/>
          <w:szCs w:val="22"/>
        </w:rPr>
      </w:pPr>
      <w:hyperlink w:anchor="_Toc457829475" w:history="1">
        <w:r w:rsidRPr="00F05446">
          <w:rPr>
            <w:rStyle w:val="Hyperlink"/>
            <w:noProof/>
          </w:rPr>
          <w:t>5.3 Backfills</w:t>
        </w:r>
        <w:r>
          <w:rPr>
            <w:noProof/>
            <w:webHidden/>
          </w:rPr>
          <w:tab/>
        </w:r>
        <w:r>
          <w:rPr>
            <w:noProof/>
            <w:webHidden/>
          </w:rPr>
          <w:fldChar w:fldCharType="begin"/>
        </w:r>
        <w:r>
          <w:rPr>
            <w:noProof/>
            <w:webHidden/>
          </w:rPr>
          <w:instrText xml:space="preserve"> PAGEREF _Toc457829475 \h </w:instrText>
        </w:r>
        <w:r>
          <w:rPr>
            <w:noProof/>
            <w:webHidden/>
          </w:rPr>
        </w:r>
        <w:r>
          <w:rPr>
            <w:noProof/>
            <w:webHidden/>
          </w:rPr>
          <w:fldChar w:fldCharType="separate"/>
        </w:r>
        <w:r>
          <w:rPr>
            <w:noProof/>
            <w:webHidden/>
          </w:rPr>
          <w:t>6</w:t>
        </w:r>
        <w:r>
          <w:rPr>
            <w:noProof/>
            <w:webHidden/>
          </w:rPr>
          <w:fldChar w:fldCharType="end"/>
        </w:r>
      </w:hyperlink>
    </w:p>
    <w:p w14:paraId="7D348BD5" w14:textId="77777777" w:rsidR="00AC6C98" w:rsidRDefault="00AC6C98">
      <w:pPr>
        <w:pStyle w:val="TOC2"/>
        <w:tabs>
          <w:tab w:val="right" w:leader="dot" w:pos="10790"/>
        </w:tabs>
        <w:rPr>
          <w:rFonts w:eastAsiaTheme="minorEastAsia"/>
          <w:smallCaps w:val="0"/>
          <w:noProof/>
          <w:sz w:val="22"/>
          <w:szCs w:val="22"/>
        </w:rPr>
      </w:pPr>
      <w:hyperlink w:anchor="_Toc457829476" w:history="1">
        <w:r w:rsidRPr="00F05446">
          <w:rPr>
            <w:rStyle w:val="Hyperlink"/>
            <w:noProof/>
          </w:rPr>
          <w:t>5.4 Additional Comments</w:t>
        </w:r>
        <w:r>
          <w:rPr>
            <w:noProof/>
            <w:webHidden/>
          </w:rPr>
          <w:tab/>
        </w:r>
        <w:r>
          <w:rPr>
            <w:noProof/>
            <w:webHidden/>
          </w:rPr>
          <w:fldChar w:fldCharType="begin"/>
        </w:r>
        <w:r>
          <w:rPr>
            <w:noProof/>
            <w:webHidden/>
          </w:rPr>
          <w:instrText xml:space="preserve"> PAGEREF _Toc457829476 \h </w:instrText>
        </w:r>
        <w:r>
          <w:rPr>
            <w:noProof/>
            <w:webHidden/>
          </w:rPr>
        </w:r>
        <w:r>
          <w:rPr>
            <w:noProof/>
            <w:webHidden/>
          </w:rPr>
          <w:fldChar w:fldCharType="separate"/>
        </w:r>
        <w:r>
          <w:rPr>
            <w:noProof/>
            <w:webHidden/>
          </w:rPr>
          <w:t>6</w:t>
        </w:r>
        <w:r>
          <w:rPr>
            <w:noProof/>
            <w:webHidden/>
          </w:rPr>
          <w:fldChar w:fldCharType="end"/>
        </w:r>
      </w:hyperlink>
    </w:p>
    <w:p w14:paraId="63E56CC1" w14:textId="77777777" w:rsidR="00AC6C98" w:rsidRDefault="00AC6C98">
      <w:pPr>
        <w:pStyle w:val="TOC1"/>
        <w:tabs>
          <w:tab w:val="right" w:leader="dot" w:pos="10790"/>
        </w:tabs>
        <w:rPr>
          <w:rFonts w:eastAsiaTheme="minorEastAsia"/>
          <w:b w:val="0"/>
          <w:bCs w:val="0"/>
          <w:caps w:val="0"/>
          <w:noProof/>
          <w:sz w:val="22"/>
          <w:szCs w:val="22"/>
        </w:rPr>
      </w:pPr>
      <w:hyperlink w:anchor="_Toc457829477" w:history="1">
        <w:r w:rsidRPr="00F05446">
          <w:rPr>
            <w:rStyle w:val="Hyperlink"/>
            <w:noProof/>
          </w:rPr>
          <w:t>6 Outbound Message Configuration</w:t>
        </w:r>
        <w:r>
          <w:rPr>
            <w:noProof/>
            <w:webHidden/>
          </w:rPr>
          <w:tab/>
        </w:r>
        <w:r>
          <w:rPr>
            <w:noProof/>
            <w:webHidden/>
          </w:rPr>
          <w:fldChar w:fldCharType="begin"/>
        </w:r>
        <w:r>
          <w:rPr>
            <w:noProof/>
            <w:webHidden/>
          </w:rPr>
          <w:instrText xml:space="preserve"> PAGEREF _Toc457829477 \h </w:instrText>
        </w:r>
        <w:r>
          <w:rPr>
            <w:noProof/>
            <w:webHidden/>
          </w:rPr>
        </w:r>
        <w:r>
          <w:rPr>
            <w:noProof/>
            <w:webHidden/>
          </w:rPr>
          <w:fldChar w:fldCharType="separate"/>
        </w:r>
        <w:r>
          <w:rPr>
            <w:noProof/>
            <w:webHidden/>
          </w:rPr>
          <w:t>7</w:t>
        </w:r>
        <w:r>
          <w:rPr>
            <w:noProof/>
            <w:webHidden/>
          </w:rPr>
          <w:fldChar w:fldCharType="end"/>
        </w:r>
      </w:hyperlink>
    </w:p>
    <w:p w14:paraId="738A040C" w14:textId="77777777" w:rsidR="00AC6C98" w:rsidRDefault="00AC6C98">
      <w:pPr>
        <w:pStyle w:val="TOC2"/>
        <w:tabs>
          <w:tab w:val="right" w:leader="dot" w:pos="10790"/>
        </w:tabs>
        <w:rPr>
          <w:rFonts w:eastAsiaTheme="minorEastAsia"/>
          <w:smallCaps w:val="0"/>
          <w:noProof/>
          <w:sz w:val="22"/>
          <w:szCs w:val="22"/>
        </w:rPr>
      </w:pPr>
      <w:hyperlink w:anchor="_Toc457829478" w:history="1">
        <w:r w:rsidRPr="00F05446">
          <w:rPr>
            <w:rStyle w:val="Hyperlink"/>
            <w:noProof/>
          </w:rPr>
          <w:t>6.1 Reports</w:t>
        </w:r>
        <w:r>
          <w:rPr>
            <w:noProof/>
            <w:webHidden/>
          </w:rPr>
          <w:tab/>
        </w:r>
        <w:r>
          <w:rPr>
            <w:noProof/>
            <w:webHidden/>
          </w:rPr>
          <w:fldChar w:fldCharType="begin"/>
        </w:r>
        <w:r>
          <w:rPr>
            <w:noProof/>
            <w:webHidden/>
          </w:rPr>
          <w:instrText xml:space="preserve"> PAGEREF _Toc457829478 \h </w:instrText>
        </w:r>
        <w:r>
          <w:rPr>
            <w:noProof/>
            <w:webHidden/>
          </w:rPr>
        </w:r>
        <w:r>
          <w:rPr>
            <w:noProof/>
            <w:webHidden/>
          </w:rPr>
          <w:fldChar w:fldCharType="separate"/>
        </w:r>
        <w:r>
          <w:rPr>
            <w:noProof/>
            <w:webHidden/>
          </w:rPr>
          <w:t>7</w:t>
        </w:r>
        <w:r>
          <w:rPr>
            <w:noProof/>
            <w:webHidden/>
          </w:rPr>
          <w:fldChar w:fldCharType="end"/>
        </w:r>
      </w:hyperlink>
    </w:p>
    <w:p w14:paraId="10CA3BB2" w14:textId="77777777" w:rsidR="00AC6C98" w:rsidRDefault="00AC6C98">
      <w:pPr>
        <w:pStyle w:val="TOC3"/>
        <w:tabs>
          <w:tab w:val="right" w:leader="dot" w:pos="10790"/>
        </w:tabs>
        <w:rPr>
          <w:rFonts w:eastAsiaTheme="minorEastAsia"/>
          <w:i w:val="0"/>
          <w:iCs w:val="0"/>
          <w:noProof/>
          <w:sz w:val="22"/>
          <w:szCs w:val="22"/>
        </w:rPr>
      </w:pPr>
      <w:hyperlink w:anchor="_Toc457829479" w:history="1">
        <w:r w:rsidRPr="00F05446">
          <w:rPr>
            <w:rStyle w:val="Hyperlink"/>
            <w:noProof/>
          </w:rPr>
          <w:t>6.1.1 Delivery Cycle</w:t>
        </w:r>
        <w:r>
          <w:rPr>
            <w:noProof/>
            <w:webHidden/>
          </w:rPr>
          <w:tab/>
        </w:r>
        <w:r>
          <w:rPr>
            <w:noProof/>
            <w:webHidden/>
          </w:rPr>
          <w:fldChar w:fldCharType="begin"/>
        </w:r>
        <w:r>
          <w:rPr>
            <w:noProof/>
            <w:webHidden/>
          </w:rPr>
          <w:instrText xml:space="preserve"> PAGEREF _Toc457829479 \h </w:instrText>
        </w:r>
        <w:r>
          <w:rPr>
            <w:noProof/>
            <w:webHidden/>
          </w:rPr>
        </w:r>
        <w:r>
          <w:rPr>
            <w:noProof/>
            <w:webHidden/>
          </w:rPr>
          <w:fldChar w:fldCharType="separate"/>
        </w:r>
        <w:r>
          <w:rPr>
            <w:noProof/>
            <w:webHidden/>
          </w:rPr>
          <w:t>7</w:t>
        </w:r>
        <w:r>
          <w:rPr>
            <w:noProof/>
            <w:webHidden/>
          </w:rPr>
          <w:fldChar w:fldCharType="end"/>
        </w:r>
      </w:hyperlink>
    </w:p>
    <w:p w14:paraId="3960CE64" w14:textId="77777777" w:rsidR="00AC6C98" w:rsidRDefault="00AC6C98">
      <w:pPr>
        <w:pStyle w:val="TOC3"/>
        <w:tabs>
          <w:tab w:val="right" w:leader="dot" w:pos="10790"/>
        </w:tabs>
        <w:rPr>
          <w:rFonts w:eastAsiaTheme="minorEastAsia"/>
          <w:i w:val="0"/>
          <w:iCs w:val="0"/>
          <w:noProof/>
          <w:sz w:val="22"/>
          <w:szCs w:val="22"/>
        </w:rPr>
      </w:pPr>
      <w:hyperlink w:anchor="_Toc457829480" w:history="1">
        <w:r w:rsidRPr="00F05446">
          <w:rPr>
            <w:rStyle w:val="Hyperlink"/>
            <w:noProof/>
          </w:rPr>
          <w:t>6.1.2 Configurations for ERA and EDI Reports Only</w:t>
        </w:r>
        <w:r>
          <w:rPr>
            <w:noProof/>
            <w:webHidden/>
          </w:rPr>
          <w:tab/>
        </w:r>
        <w:r>
          <w:rPr>
            <w:noProof/>
            <w:webHidden/>
          </w:rPr>
          <w:fldChar w:fldCharType="begin"/>
        </w:r>
        <w:r>
          <w:rPr>
            <w:noProof/>
            <w:webHidden/>
          </w:rPr>
          <w:instrText xml:space="preserve"> PAGEREF _Toc457829480 \h </w:instrText>
        </w:r>
        <w:r>
          <w:rPr>
            <w:noProof/>
            <w:webHidden/>
          </w:rPr>
        </w:r>
        <w:r>
          <w:rPr>
            <w:noProof/>
            <w:webHidden/>
          </w:rPr>
          <w:fldChar w:fldCharType="separate"/>
        </w:r>
        <w:r>
          <w:rPr>
            <w:noProof/>
            <w:webHidden/>
          </w:rPr>
          <w:t>7</w:t>
        </w:r>
        <w:r>
          <w:rPr>
            <w:noProof/>
            <w:webHidden/>
          </w:rPr>
          <w:fldChar w:fldCharType="end"/>
        </w:r>
      </w:hyperlink>
    </w:p>
    <w:p w14:paraId="51DAAB0B" w14:textId="77777777" w:rsidR="00AC6C98" w:rsidRDefault="00AC6C98">
      <w:pPr>
        <w:pStyle w:val="TOC4"/>
        <w:tabs>
          <w:tab w:val="right" w:leader="dot" w:pos="10790"/>
        </w:tabs>
        <w:rPr>
          <w:rFonts w:eastAsiaTheme="minorEastAsia"/>
          <w:noProof/>
          <w:sz w:val="22"/>
          <w:szCs w:val="22"/>
        </w:rPr>
      </w:pPr>
      <w:hyperlink w:anchor="_Toc457829481" w:history="1">
        <w:r w:rsidRPr="00F05446">
          <w:rPr>
            <w:rStyle w:val="Hyperlink"/>
            <w:noProof/>
          </w:rPr>
          <w:t>6.1.2.1 File Delivery</w:t>
        </w:r>
        <w:r>
          <w:rPr>
            <w:noProof/>
            <w:webHidden/>
          </w:rPr>
          <w:tab/>
        </w:r>
        <w:r>
          <w:rPr>
            <w:noProof/>
            <w:webHidden/>
          </w:rPr>
          <w:fldChar w:fldCharType="begin"/>
        </w:r>
        <w:r>
          <w:rPr>
            <w:noProof/>
            <w:webHidden/>
          </w:rPr>
          <w:instrText xml:space="preserve"> PAGEREF _Toc457829481 \h </w:instrText>
        </w:r>
        <w:r>
          <w:rPr>
            <w:noProof/>
            <w:webHidden/>
          </w:rPr>
        </w:r>
        <w:r>
          <w:rPr>
            <w:noProof/>
            <w:webHidden/>
          </w:rPr>
          <w:fldChar w:fldCharType="separate"/>
        </w:r>
        <w:r>
          <w:rPr>
            <w:noProof/>
            <w:webHidden/>
          </w:rPr>
          <w:t>7</w:t>
        </w:r>
        <w:r>
          <w:rPr>
            <w:noProof/>
            <w:webHidden/>
          </w:rPr>
          <w:fldChar w:fldCharType="end"/>
        </w:r>
      </w:hyperlink>
    </w:p>
    <w:p w14:paraId="4CE0A13B" w14:textId="77777777" w:rsidR="00AC6C98" w:rsidRDefault="00AC6C98">
      <w:pPr>
        <w:pStyle w:val="TOC4"/>
        <w:tabs>
          <w:tab w:val="right" w:leader="dot" w:pos="10790"/>
        </w:tabs>
        <w:rPr>
          <w:rFonts w:eastAsiaTheme="minorEastAsia"/>
          <w:noProof/>
          <w:sz w:val="22"/>
          <w:szCs w:val="22"/>
        </w:rPr>
      </w:pPr>
      <w:hyperlink w:anchor="_Toc457829482" w:history="1">
        <w:r w:rsidRPr="00F05446">
          <w:rPr>
            <w:rStyle w:val="Hyperlink"/>
            <w:noProof/>
          </w:rPr>
          <w:t>6.1.2.2 File Naming for ERA Files</w:t>
        </w:r>
        <w:r>
          <w:rPr>
            <w:noProof/>
            <w:webHidden/>
          </w:rPr>
          <w:tab/>
        </w:r>
        <w:r>
          <w:rPr>
            <w:noProof/>
            <w:webHidden/>
          </w:rPr>
          <w:fldChar w:fldCharType="begin"/>
        </w:r>
        <w:r>
          <w:rPr>
            <w:noProof/>
            <w:webHidden/>
          </w:rPr>
          <w:instrText xml:space="preserve"> PAGEREF _Toc457829482 \h </w:instrText>
        </w:r>
        <w:r>
          <w:rPr>
            <w:noProof/>
            <w:webHidden/>
          </w:rPr>
        </w:r>
        <w:r>
          <w:rPr>
            <w:noProof/>
            <w:webHidden/>
          </w:rPr>
          <w:fldChar w:fldCharType="separate"/>
        </w:r>
        <w:r>
          <w:rPr>
            <w:noProof/>
            <w:webHidden/>
          </w:rPr>
          <w:t>7</w:t>
        </w:r>
        <w:r>
          <w:rPr>
            <w:noProof/>
            <w:webHidden/>
          </w:rPr>
          <w:fldChar w:fldCharType="end"/>
        </w:r>
      </w:hyperlink>
    </w:p>
    <w:p w14:paraId="60964546" w14:textId="77777777" w:rsidR="00AC6C98" w:rsidRDefault="00AC6C98">
      <w:pPr>
        <w:pStyle w:val="TOC4"/>
        <w:tabs>
          <w:tab w:val="right" w:leader="dot" w:pos="10790"/>
        </w:tabs>
        <w:rPr>
          <w:rFonts w:eastAsiaTheme="minorEastAsia"/>
          <w:noProof/>
          <w:sz w:val="22"/>
          <w:szCs w:val="22"/>
        </w:rPr>
      </w:pPr>
      <w:hyperlink w:anchor="_Toc457829483" w:history="1">
        <w:r w:rsidRPr="00F05446">
          <w:rPr>
            <w:rStyle w:val="Hyperlink"/>
            <w:noProof/>
          </w:rPr>
          <w:t>6.1.2.3 File Naming for EDI Files</w:t>
        </w:r>
        <w:r>
          <w:rPr>
            <w:noProof/>
            <w:webHidden/>
          </w:rPr>
          <w:tab/>
        </w:r>
        <w:r>
          <w:rPr>
            <w:noProof/>
            <w:webHidden/>
          </w:rPr>
          <w:fldChar w:fldCharType="begin"/>
        </w:r>
        <w:r>
          <w:rPr>
            <w:noProof/>
            <w:webHidden/>
          </w:rPr>
          <w:instrText xml:space="preserve"> PAGEREF _Toc457829483 \h </w:instrText>
        </w:r>
        <w:r>
          <w:rPr>
            <w:noProof/>
            <w:webHidden/>
          </w:rPr>
        </w:r>
        <w:r>
          <w:rPr>
            <w:noProof/>
            <w:webHidden/>
          </w:rPr>
          <w:fldChar w:fldCharType="separate"/>
        </w:r>
        <w:r>
          <w:rPr>
            <w:noProof/>
            <w:webHidden/>
          </w:rPr>
          <w:t>7</w:t>
        </w:r>
        <w:r>
          <w:rPr>
            <w:noProof/>
            <w:webHidden/>
          </w:rPr>
          <w:fldChar w:fldCharType="end"/>
        </w:r>
      </w:hyperlink>
    </w:p>
    <w:p w14:paraId="7FEC7D65" w14:textId="77777777" w:rsidR="00AC6C98" w:rsidRDefault="00AC6C98">
      <w:pPr>
        <w:pStyle w:val="TOC3"/>
        <w:tabs>
          <w:tab w:val="right" w:leader="dot" w:pos="10790"/>
        </w:tabs>
        <w:rPr>
          <w:rFonts w:eastAsiaTheme="minorEastAsia"/>
          <w:i w:val="0"/>
          <w:iCs w:val="0"/>
          <w:noProof/>
          <w:sz w:val="22"/>
          <w:szCs w:val="22"/>
        </w:rPr>
      </w:pPr>
      <w:hyperlink w:anchor="_Toc457829484" w:history="1">
        <w:r w:rsidRPr="00F05446">
          <w:rPr>
            <w:rStyle w:val="Hyperlink"/>
            <w:noProof/>
          </w:rPr>
          <w:t>6.1.3 Configurations for Report Builder and Custom Reports Only</w:t>
        </w:r>
        <w:r>
          <w:rPr>
            <w:noProof/>
            <w:webHidden/>
          </w:rPr>
          <w:tab/>
        </w:r>
        <w:r>
          <w:rPr>
            <w:noProof/>
            <w:webHidden/>
          </w:rPr>
          <w:fldChar w:fldCharType="begin"/>
        </w:r>
        <w:r>
          <w:rPr>
            <w:noProof/>
            <w:webHidden/>
          </w:rPr>
          <w:instrText xml:space="preserve"> PAGEREF _Toc457829484 \h </w:instrText>
        </w:r>
        <w:r>
          <w:rPr>
            <w:noProof/>
            <w:webHidden/>
          </w:rPr>
        </w:r>
        <w:r>
          <w:rPr>
            <w:noProof/>
            <w:webHidden/>
          </w:rPr>
          <w:fldChar w:fldCharType="separate"/>
        </w:r>
        <w:r>
          <w:rPr>
            <w:noProof/>
            <w:webHidden/>
          </w:rPr>
          <w:t>8</w:t>
        </w:r>
        <w:r>
          <w:rPr>
            <w:noProof/>
            <w:webHidden/>
          </w:rPr>
          <w:fldChar w:fldCharType="end"/>
        </w:r>
      </w:hyperlink>
    </w:p>
    <w:p w14:paraId="2E938C45" w14:textId="77777777" w:rsidR="00AC6C98" w:rsidRDefault="00AC6C98">
      <w:pPr>
        <w:pStyle w:val="TOC4"/>
        <w:tabs>
          <w:tab w:val="right" w:leader="dot" w:pos="10790"/>
        </w:tabs>
        <w:rPr>
          <w:rFonts w:eastAsiaTheme="minorEastAsia"/>
          <w:noProof/>
          <w:sz w:val="22"/>
          <w:szCs w:val="22"/>
        </w:rPr>
      </w:pPr>
      <w:hyperlink w:anchor="_Toc457829485" w:history="1">
        <w:r w:rsidRPr="00F05446">
          <w:rPr>
            <w:rStyle w:val="Hyperlink"/>
            <w:noProof/>
          </w:rPr>
          <w:t>6.1.3.1 Input Fields and Filters (Binds)</w:t>
        </w:r>
        <w:r>
          <w:rPr>
            <w:noProof/>
            <w:webHidden/>
          </w:rPr>
          <w:tab/>
        </w:r>
        <w:r>
          <w:rPr>
            <w:noProof/>
            <w:webHidden/>
          </w:rPr>
          <w:fldChar w:fldCharType="begin"/>
        </w:r>
        <w:r>
          <w:rPr>
            <w:noProof/>
            <w:webHidden/>
          </w:rPr>
          <w:instrText xml:space="preserve"> PAGEREF _Toc457829485 \h </w:instrText>
        </w:r>
        <w:r>
          <w:rPr>
            <w:noProof/>
            <w:webHidden/>
          </w:rPr>
        </w:r>
        <w:r>
          <w:rPr>
            <w:noProof/>
            <w:webHidden/>
          </w:rPr>
          <w:fldChar w:fldCharType="separate"/>
        </w:r>
        <w:r>
          <w:rPr>
            <w:noProof/>
            <w:webHidden/>
          </w:rPr>
          <w:t>8</w:t>
        </w:r>
        <w:r>
          <w:rPr>
            <w:noProof/>
            <w:webHidden/>
          </w:rPr>
          <w:fldChar w:fldCharType="end"/>
        </w:r>
      </w:hyperlink>
    </w:p>
    <w:p w14:paraId="6D790137" w14:textId="77777777" w:rsidR="00AC6C98" w:rsidRDefault="00AC6C98">
      <w:pPr>
        <w:pStyle w:val="TOC1"/>
        <w:tabs>
          <w:tab w:val="right" w:leader="dot" w:pos="10790"/>
        </w:tabs>
        <w:rPr>
          <w:rFonts w:eastAsiaTheme="minorEastAsia"/>
          <w:b w:val="0"/>
          <w:bCs w:val="0"/>
          <w:caps w:val="0"/>
          <w:noProof/>
          <w:sz w:val="22"/>
          <w:szCs w:val="22"/>
        </w:rPr>
      </w:pPr>
      <w:hyperlink w:anchor="_Toc457829486" w:history="1">
        <w:r w:rsidRPr="00F05446">
          <w:rPr>
            <w:rStyle w:val="Hyperlink"/>
            <w:noProof/>
          </w:rPr>
          <w:t>7 Inbound Message Configuration</w:t>
        </w:r>
        <w:r>
          <w:rPr>
            <w:noProof/>
            <w:webHidden/>
          </w:rPr>
          <w:tab/>
        </w:r>
        <w:r>
          <w:rPr>
            <w:noProof/>
            <w:webHidden/>
          </w:rPr>
          <w:fldChar w:fldCharType="begin"/>
        </w:r>
        <w:r>
          <w:rPr>
            <w:noProof/>
            <w:webHidden/>
          </w:rPr>
          <w:instrText xml:space="preserve"> PAGEREF _Toc457829486 \h </w:instrText>
        </w:r>
        <w:r>
          <w:rPr>
            <w:noProof/>
            <w:webHidden/>
          </w:rPr>
        </w:r>
        <w:r>
          <w:rPr>
            <w:noProof/>
            <w:webHidden/>
          </w:rPr>
          <w:fldChar w:fldCharType="separate"/>
        </w:r>
        <w:r>
          <w:rPr>
            <w:noProof/>
            <w:webHidden/>
          </w:rPr>
          <w:t>9</w:t>
        </w:r>
        <w:r>
          <w:rPr>
            <w:noProof/>
            <w:webHidden/>
          </w:rPr>
          <w:fldChar w:fldCharType="end"/>
        </w:r>
      </w:hyperlink>
    </w:p>
    <w:p w14:paraId="56308620" w14:textId="77777777" w:rsidR="00AC6C98" w:rsidRDefault="00AC6C98">
      <w:pPr>
        <w:pStyle w:val="TOC1"/>
        <w:tabs>
          <w:tab w:val="right" w:leader="dot" w:pos="10790"/>
        </w:tabs>
        <w:rPr>
          <w:rFonts w:eastAsiaTheme="minorEastAsia"/>
          <w:b w:val="0"/>
          <w:bCs w:val="0"/>
          <w:caps w:val="0"/>
          <w:noProof/>
          <w:sz w:val="22"/>
          <w:szCs w:val="22"/>
        </w:rPr>
      </w:pPr>
      <w:hyperlink w:anchor="_Toc457829487" w:history="1">
        <w:r w:rsidRPr="00F05446">
          <w:rPr>
            <w:rStyle w:val="Hyperlink"/>
            <w:noProof/>
          </w:rPr>
          <w:t>8 Connectivity Method Options</w:t>
        </w:r>
        <w:r>
          <w:rPr>
            <w:noProof/>
            <w:webHidden/>
          </w:rPr>
          <w:tab/>
        </w:r>
        <w:r>
          <w:rPr>
            <w:noProof/>
            <w:webHidden/>
          </w:rPr>
          <w:fldChar w:fldCharType="begin"/>
        </w:r>
        <w:r>
          <w:rPr>
            <w:noProof/>
            <w:webHidden/>
          </w:rPr>
          <w:instrText xml:space="preserve"> PAGEREF _Toc457829487 \h </w:instrText>
        </w:r>
        <w:r>
          <w:rPr>
            <w:noProof/>
            <w:webHidden/>
          </w:rPr>
        </w:r>
        <w:r>
          <w:rPr>
            <w:noProof/>
            <w:webHidden/>
          </w:rPr>
          <w:fldChar w:fldCharType="separate"/>
        </w:r>
        <w:r>
          <w:rPr>
            <w:noProof/>
            <w:webHidden/>
          </w:rPr>
          <w:t>10</w:t>
        </w:r>
        <w:r>
          <w:rPr>
            <w:noProof/>
            <w:webHidden/>
          </w:rPr>
          <w:fldChar w:fldCharType="end"/>
        </w:r>
      </w:hyperlink>
    </w:p>
    <w:p w14:paraId="1E967017" w14:textId="77777777" w:rsidR="00AC6C98" w:rsidRDefault="00AC6C98">
      <w:pPr>
        <w:pStyle w:val="TOC2"/>
        <w:tabs>
          <w:tab w:val="right" w:leader="dot" w:pos="10790"/>
        </w:tabs>
        <w:rPr>
          <w:rFonts w:eastAsiaTheme="minorEastAsia"/>
          <w:smallCaps w:val="0"/>
          <w:noProof/>
          <w:sz w:val="22"/>
          <w:szCs w:val="22"/>
        </w:rPr>
      </w:pPr>
      <w:hyperlink w:anchor="_Toc457829488" w:history="1">
        <w:r w:rsidRPr="00F05446">
          <w:rPr>
            <w:rStyle w:val="Hyperlink"/>
            <w:noProof/>
          </w:rPr>
          <w:t>8.1 Locally-Hosted SFTP</w:t>
        </w:r>
        <w:r>
          <w:rPr>
            <w:noProof/>
            <w:webHidden/>
          </w:rPr>
          <w:tab/>
        </w:r>
        <w:r>
          <w:rPr>
            <w:noProof/>
            <w:webHidden/>
          </w:rPr>
          <w:fldChar w:fldCharType="begin"/>
        </w:r>
        <w:r>
          <w:rPr>
            <w:noProof/>
            <w:webHidden/>
          </w:rPr>
          <w:instrText xml:space="preserve"> PAGEREF _Toc457829488 \h </w:instrText>
        </w:r>
        <w:r>
          <w:rPr>
            <w:noProof/>
            <w:webHidden/>
          </w:rPr>
        </w:r>
        <w:r>
          <w:rPr>
            <w:noProof/>
            <w:webHidden/>
          </w:rPr>
          <w:fldChar w:fldCharType="separate"/>
        </w:r>
        <w:r>
          <w:rPr>
            <w:noProof/>
            <w:webHidden/>
          </w:rPr>
          <w:t>10</w:t>
        </w:r>
        <w:r>
          <w:rPr>
            <w:noProof/>
            <w:webHidden/>
          </w:rPr>
          <w:fldChar w:fldCharType="end"/>
        </w:r>
      </w:hyperlink>
    </w:p>
    <w:p w14:paraId="0C56DC81" w14:textId="77777777" w:rsidR="00AC6C98" w:rsidRDefault="00AC6C98">
      <w:pPr>
        <w:pStyle w:val="TOC1"/>
        <w:tabs>
          <w:tab w:val="right" w:leader="dot" w:pos="10790"/>
        </w:tabs>
        <w:rPr>
          <w:rFonts w:eastAsiaTheme="minorEastAsia"/>
          <w:b w:val="0"/>
          <w:bCs w:val="0"/>
          <w:caps w:val="0"/>
          <w:noProof/>
          <w:sz w:val="22"/>
          <w:szCs w:val="22"/>
        </w:rPr>
      </w:pPr>
      <w:hyperlink w:anchor="_Toc457829489" w:history="1">
        <w:r w:rsidRPr="00F05446">
          <w:rPr>
            <w:rStyle w:val="Hyperlink"/>
            <w:noProof/>
          </w:rPr>
          <w:t>9 Project Plan</w:t>
        </w:r>
        <w:r>
          <w:rPr>
            <w:noProof/>
            <w:webHidden/>
          </w:rPr>
          <w:tab/>
        </w:r>
        <w:r>
          <w:rPr>
            <w:noProof/>
            <w:webHidden/>
          </w:rPr>
          <w:fldChar w:fldCharType="begin"/>
        </w:r>
        <w:r>
          <w:rPr>
            <w:noProof/>
            <w:webHidden/>
          </w:rPr>
          <w:instrText xml:space="preserve"> PAGEREF _Toc457829489 \h </w:instrText>
        </w:r>
        <w:r>
          <w:rPr>
            <w:noProof/>
            <w:webHidden/>
          </w:rPr>
        </w:r>
        <w:r>
          <w:rPr>
            <w:noProof/>
            <w:webHidden/>
          </w:rPr>
          <w:fldChar w:fldCharType="separate"/>
        </w:r>
        <w:r>
          <w:rPr>
            <w:noProof/>
            <w:webHidden/>
          </w:rPr>
          <w:t>11</w:t>
        </w:r>
        <w:r>
          <w:rPr>
            <w:noProof/>
            <w:webHidden/>
          </w:rPr>
          <w:fldChar w:fldCharType="end"/>
        </w:r>
      </w:hyperlink>
    </w:p>
    <w:p w14:paraId="7B55F28A" w14:textId="77777777" w:rsidR="00AC6C98" w:rsidRDefault="00AC6C98">
      <w:pPr>
        <w:pStyle w:val="TOC2"/>
        <w:tabs>
          <w:tab w:val="right" w:leader="dot" w:pos="10790"/>
        </w:tabs>
        <w:rPr>
          <w:rFonts w:eastAsiaTheme="minorEastAsia"/>
          <w:smallCaps w:val="0"/>
          <w:noProof/>
          <w:sz w:val="22"/>
          <w:szCs w:val="22"/>
        </w:rPr>
      </w:pPr>
      <w:hyperlink w:anchor="_Toc457829490" w:history="1">
        <w:r w:rsidRPr="00F05446">
          <w:rPr>
            <w:rStyle w:val="Hyperlink"/>
            <w:noProof/>
          </w:rPr>
          <w:t>9.1 Sample Interface Project Plan</w:t>
        </w:r>
        <w:r>
          <w:rPr>
            <w:noProof/>
            <w:webHidden/>
          </w:rPr>
          <w:tab/>
        </w:r>
        <w:r>
          <w:rPr>
            <w:noProof/>
            <w:webHidden/>
          </w:rPr>
          <w:fldChar w:fldCharType="begin"/>
        </w:r>
        <w:r>
          <w:rPr>
            <w:noProof/>
            <w:webHidden/>
          </w:rPr>
          <w:instrText xml:space="preserve"> PAGEREF _Toc457829490 \h </w:instrText>
        </w:r>
        <w:r>
          <w:rPr>
            <w:noProof/>
            <w:webHidden/>
          </w:rPr>
        </w:r>
        <w:r>
          <w:rPr>
            <w:noProof/>
            <w:webHidden/>
          </w:rPr>
          <w:fldChar w:fldCharType="separate"/>
        </w:r>
        <w:r>
          <w:rPr>
            <w:noProof/>
            <w:webHidden/>
          </w:rPr>
          <w:t>11</w:t>
        </w:r>
        <w:r>
          <w:rPr>
            <w:noProof/>
            <w:webHidden/>
          </w:rPr>
          <w:fldChar w:fldCharType="end"/>
        </w:r>
      </w:hyperlink>
    </w:p>
    <w:p w14:paraId="2B468262" w14:textId="77777777" w:rsidR="00AC6C98" w:rsidRDefault="00AC6C98">
      <w:pPr>
        <w:pStyle w:val="TOC1"/>
        <w:tabs>
          <w:tab w:val="right" w:leader="dot" w:pos="10790"/>
        </w:tabs>
        <w:rPr>
          <w:rFonts w:eastAsiaTheme="minorEastAsia"/>
          <w:b w:val="0"/>
          <w:bCs w:val="0"/>
          <w:caps w:val="0"/>
          <w:noProof/>
          <w:sz w:val="22"/>
          <w:szCs w:val="22"/>
        </w:rPr>
      </w:pPr>
      <w:hyperlink w:anchor="_Toc457829491" w:history="1">
        <w:r w:rsidRPr="00F05446">
          <w:rPr>
            <w:rStyle w:val="Hyperlink"/>
            <w:noProof/>
          </w:rPr>
          <w:t>10 Appendices and Other References</w:t>
        </w:r>
        <w:r>
          <w:rPr>
            <w:noProof/>
            <w:webHidden/>
          </w:rPr>
          <w:tab/>
        </w:r>
        <w:r>
          <w:rPr>
            <w:noProof/>
            <w:webHidden/>
          </w:rPr>
          <w:fldChar w:fldCharType="begin"/>
        </w:r>
        <w:r>
          <w:rPr>
            <w:noProof/>
            <w:webHidden/>
          </w:rPr>
          <w:instrText xml:space="preserve"> PAGEREF _Toc457829491 \h </w:instrText>
        </w:r>
        <w:r>
          <w:rPr>
            <w:noProof/>
            <w:webHidden/>
          </w:rPr>
        </w:r>
        <w:r>
          <w:rPr>
            <w:noProof/>
            <w:webHidden/>
          </w:rPr>
          <w:fldChar w:fldCharType="separate"/>
        </w:r>
        <w:r>
          <w:rPr>
            <w:noProof/>
            <w:webHidden/>
          </w:rPr>
          <w:t>12</w:t>
        </w:r>
        <w:r>
          <w:rPr>
            <w:noProof/>
            <w:webHidden/>
          </w:rPr>
          <w:fldChar w:fldCharType="end"/>
        </w:r>
      </w:hyperlink>
    </w:p>
    <w:p w14:paraId="4B04B2CE" w14:textId="77777777" w:rsidR="00AC6C98" w:rsidRDefault="00AC6C98">
      <w:pPr>
        <w:pStyle w:val="TOC2"/>
        <w:tabs>
          <w:tab w:val="right" w:leader="dot" w:pos="10790"/>
        </w:tabs>
        <w:rPr>
          <w:rFonts w:eastAsiaTheme="minorEastAsia"/>
          <w:smallCaps w:val="0"/>
          <w:noProof/>
          <w:sz w:val="22"/>
          <w:szCs w:val="22"/>
        </w:rPr>
      </w:pPr>
      <w:hyperlink w:anchor="_Toc457829492" w:history="1">
        <w:r w:rsidRPr="00F05446">
          <w:rPr>
            <w:rStyle w:val="Hyperlink"/>
            <w:noProof/>
          </w:rPr>
          <w:t>10.1 Planned Maintenance Window</w:t>
        </w:r>
        <w:r>
          <w:rPr>
            <w:noProof/>
            <w:webHidden/>
          </w:rPr>
          <w:tab/>
        </w:r>
        <w:r>
          <w:rPr>
            <w:noProof/>
            <w:webHidden/>
          </w:rPr>
          <w:fldChar w:fldCharType="begin"/>
        </w:r>
        <w:r>
          <w:rPr>
            <w:noProof/>
            <w:webHidden/>
          </w:rPr>
          <w:instrText xml:space="preserve"> PAGEREF _Toc457829492 \h </w:instrText>
        </w:r>
        <w:r>
          <w:rPr>
            <w:noProof/>
            <w:webHidden/>
          </w:rPr>
        </w:r>
        <w:r>
          <w:rPr>
            <w:noProof/>
            <w:webHidden/>
          </w:rPr>
          <w:fldChar w:fldCharType="separate"/>
        </w:r>
        <w:r>
          <w:rPr>
            <w:noProof/>
            <w:webHidden/>
          </w:rPr>
          <w:t>12</w:t>
        </w:r>
        <w:r>
          <w:rPr>
            <w:noProof/>
            <w:webHidden/>
          </w:rPr>
          <w:fldChar w:fldCharType="end"/>
        </w:r>
      </w:hyperlink>
    </w:p>
    <w:p w14:paraId="0E4C7470" w14:textId="77777777" w:rsidR="00AC6C98" w:rsidRDefault="00AC6C98">
      <w:pPr>
        <w:pStyle w:val="TOC2"/>
        <w:tabs>
          <w:tab w:val="right" w:leader="dot" w:pos="10790"/>
        </w:tabs>
        <w:rPr>
          <w:rFonts w:eastAsiaTheme="minorEastAsia"/>
          <w:smallCaps w:val="0"/>
          <w:noProof/>
          <w:sz w:val="22"/>
          <w:szCs w:val="22"/>
        </w:rPr>
      </w:pPr>
      <w:hyperlink w:anchor="_Toc457829493" w:history="1">
        <w:r w:rsidRPr="00F05446">
          <w:rPr>
            <w:rStyle w:val="Hyperlink"/>
            <w:noProof/>
          </w:rPr>
          <w:t>10.2 Interface Message Queue Manager</w:t>
        </w:r>
        <w:r>
          <w:rPr>
            <w:noProof/>
            <w:webHidden/>
          </w:rPr>
          <w:tab/>
        </w:r>
        <w:r>
          <w:rPr>
            <w:noProof/>
            <w:webHidden/>
          </w:rPr>
          <w:fldChar w:fldCharType="begin"/>
        </w:r>
        <w:r>
          <w:rPr>
            <w:noProof/>
            <w:webHidden/>
          </w:rPr>
          <w:instrText xml:space="preserve"> PAGEREF _Toc457829493 \h </w:instrText>
        </w:r>
        <w:r>
          <w:rPr>
            <w:noProof/>
            <w:webHidden/>
          </w:rPr>
        </w:r>
        <w:r>
          <w:rPr>
            <w:noProof/>
            <w:webHidden/>
          </w:rPr>
          <w:fldChar w:fldCharType="separate"/>
        </w:r>
        <w:r>
          <w:rPr>
            <w:noProof/>
            <w:webHidden/>
          </w:rPr>
          <w:t>12</w:t>
        </w:r>
        <w:r>
          <w:rPr>
            <w:noProof/>
            <w:webHidden/>
          </w:rPr>
          <w:fldChar w:fldCharType="end"/>
        </w:r>
      </w:hyperlink>
    </w:p>
    <w:p w14:paraId="261B99DF" w14:textId="77777777" w:rsidR="00AC6C98" w:rsidRDefault="00AC6C98">
      <w:pPr>
        <w:pStyle w:val="TOC2"/>
        <w:tabs>
          <w:tab w:val="right" w:leader="dot" w:pos="10790"/>
        </w:tabs>
        <w:rPr>
          <w:rFonts w:eastAsiaTheme="minorEastAsia"/>
          <w:smallCaps w:val="0"/>
          <w:noProof/>
          <w:sz w:val="22"/>
          <w:szCs w:val="22"/>
        </w:rPr>
      </w:pPr>
      <w:hyperlink w:anchor="_Toc457829494" w:history="1">
        <w:r w:rsidRPr="00F05446">
          <w:rPr>
            <w:rStyle w:val="Hyperlink"/>
            <w:noProof/>
          </w:rPr>
          <w:t>10.3 Continuing Service and Support</w:t>
        </w:r>
        <w:r>
          <w:rPr>
            <w:noProof/>
            <w:webHidden/>
          </w:rPr>
          <w:tab/>
        </w:r>
        <w:r>
          <w:rPr>
            <w:noProof/>
            <w:webHidden/>
          </w:rPr>
          <w:fldChar w:fldCharType="begin"/>
        </w:r>
        <w:r>
          <w:rPr>
            <w:noProof/>
            <w:webHidden/>
          </w:rPr>
          <w:instrText xml:space="preserve"> PAGEREF _Toc457829494 \h </w:instrText>
        </w:r>
        <w:r>
          <w:rPr>
            <w:noProof/>
            <w:webHidden/>
          </w:rPr>
        </w:r>
        <w:r>
          <w:rPr>
            <w:noProof/>
            <w:webHidden/>
          </w:rPr>
          <w:fldChar w:fldCharType="separate"/>
        </w:r>
        <w:r>
          <w:rPr>
            <w:noProof/>
            <w:webHidden/>
          </w:rPr>
          <w:t>12</w:t>
        </w:r>
        <w:r>
          <w:rPr>
            <w:noProof/>
            <w:webHidden/>
          </w:rPr>
          <w:fldChar w:fldCharType="end"/>
        </w:r>
      </w:hyperlink>
    </w:p>
    <w:p w14:paraId="471407C9" w14:textId="77777777" w:rsidR="00E155DE" w:rsidRDefault="00E155DE" w:rsidP="00133DB1">
      <w:pPr>
        <w:rPr>
          <w:lang w:eastAsia="ja-JP"/>
        </w:rPr>
      </w:pPr>
      <w:r>
        <w:rPr>
          <w:lang w:eastAsia="ja-JP"/>
        </w:rPr>
        <w:fldChar w:fldCharType="end"/>
      </w:r>
    </w:p>
    <w:p w14:paraId="471407CB" w14:textId="38A14C3B" w:rsidR="00133DB1" w:rsidRDefault="00133DB1" w:rsidP="00133DB1"/>
    <w:p w14:paraId="471407CC" w14:textId="77777777" w:rsidR="00133DB1" w:rsidRDefault="00133DB1" w:rsidP="00133DB1">
      <w:pPr>
        <w:pStyle w:val="Heading1-Numbered"/>
      </w:pPr>
      <w:bookmarkStart w:id="2" w:name="_Toc292354959"/>
      <w:bookmarkStart w:id="3" w:name="_Toc457829466"/>
      <w:r>
        <w:lastRenderedPageBreak/>
        <w:t>Completing This Document</w:t>
      </w:r>
      <w:bookmarkEnd w:id="2"/>
      <w:bookmarkEnd w:id="3"/>
    </w:p>
    <w:p w14:paraId="471407CD" w14:textId="7D953102" w:rsidR="00133DB1" w:rsidRDefault="00133DB1" w:rsidP="00133DB1">
      <w:r>
        <w:t xml:space="preserve">The integration process can be complicated at times and it’s important to recognize that a number of configuration options will be presented to you along the way.  They are documented here in the Interface Scope Questionnaire (ISQ) as interface settings.  </w:t>
      </w:r>
      <w:r w:rsidR="00302121">
        <w:t xml:space="preserve">To help you navigate the scoping process, we provide a recommendation for each of the available settings.   </w:t>
      </w:r>
      <w:r>
        <w:t xml:space="preserve">   </w:t>
      </w:r>
    </w:p>
    <w:p w14:paraId="471407CE" w14:textId="77777777" w:rsidR="00133DB1" w:rsidRDefault="00133DB1" w:rsidP="00133DB1">
      <w:pPr>
        <w:pStyle w:val="Heading2-Numbered"/>
      </w:pPr>
      <w:bookmarkStart w:id="4" w:name="_Toc292354960"/>
      <w:bookmarkStart w:id="5" w:name="_Toc457829467"/>
      <w:r>
        <w:t>Icons Glossary</w:t>
      </w:r>
      <w:bookmarkEnd w:id="4"/>
      <w:bookmarkEnd w:id="5"/>
    </w:p>
    <w:p w14:paraId="471407CF" w14:textId="77777777" w:rsidR="00133DB1" w:rsidRDefault="00133DB1" w:rsidP="00133DB1">
      <w:r>
        <w:t>Throughout the ISQ you'll find various icons to highlight athenahealth recommended settings and best practices.</w:t>
      </w:r>
    </w:p>
    <w:p w14:paraId="2C1963B4" w14:textId="5D54607D" w:rsidR="0024063C" w:rsidRPr="0024063C" w:rsidRDefault="00C30883" w:rsidP="0024063C">
      <w:r w:rsidRPr="0024063C">
        <w:rPr>
          <w:noProof/>
          <w:color w:val="799A3D" w:themeColor="accent2"/>
        </w:rPr>
        <w:drawing>
          <wp:inline distT="0" distB="0" distL="0" distR="0" wp14:anchorId="47140B81" wp14:editId="47140B82">
            <wp:extent cx="182880" cy="207010"/>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00133DB1" w:rsidRPr="0024063C">
        <w:rPr>
          <w:color w:val="799A3D" w:themeColor="accent2"/>
        </w:rPr>
        <w:t xml:space="preserve">  The olive branch icon indicates athenahealth recommended settings. </w:t>
      </w:r>
    </w:p>
    <w:p w14:paraId="1C0AD6B2" w14:textId="4DE3487C" w:rsidR="0024063C" w:rsidRDefault="0093717D" w:rsidP="0024063C">
      <w:r>
        <w:rPr>
          <w:noProof/>
        </w:rPr>
        <w:drawing>
          <wp:inline distT="0" distB="0" distL="0" distR="0" wp14:anchorId="23608D39" wp14:editId="54961BE0">
            <wp:extent cx="182896" cy="170703"/>
            <wp:effectExtent l="0" t="0" r="762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6">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0024063C">
        <w:t xml:space="preserve"> </w:t>
      </w:r>
      <w:r w:rsidR="0024063C" w:rsidRPr="0024063C">
        <w:rPr>
          <w:color w:val="863375" w:themeColor="accent5"/>
        </w:rPr>
        <w:t>The money icon indicates options that may incur additional costs.</w:t>
      </w:r>
    </w:p>
    <w:p w14:paraId="471407D1" w14:textId="77777777" w:rsidR="00133DB1" w:rsidRDefault="00103FE4" w:rsidP="00F07DE5">
      <w:pPr>
        <w:pStyle w:val="TopicExceptions"/>
      </w:pPr>
      <w:r>
        <w:rPr>
          <w:rStyle w:val="TopicExceptionsChar"/>
          <w:b/>
          <w:color w:val="B9BF33" w:themeColor="accent3"/>
        </w:rPr>
        <w:t>BEST PRACTICES</w:t>
      </w:r>
      <w:r w:rsidR="00F07DE5" w:rsidRPr="00F07DE5">
        <w:rPr>
          <w:rStyle w:val="TopicExceptionsChar"/>
          <w:b/>
          <w:color w:val="FFCF03" w:themeColor="accent6"/>
        </w:rPr>
        <w:t xml:space="preserve">: </w:t>
      </w:r>
      <w:r w:rsidR="002A6396" w:rsidRPr="00F07DE5">
        <w:rPr>
          <w:rStyle w:val="TopicExceptionsChar"/>
        </w:rPr>
        <w:t>T</w:t>
      </w:r>
      <w:r w:rsidR="00133DB1" w:rsidRPr="00F07DE5">
        <w:rPr>
          <w:rStyle w:val="TopicExceptionsChar"/>
        </w:rPr>
        <w:t xml:space="preserve">he </w:t>
      </w:r>
      <w:r w:rsidR="00F07DE5">
        <w:rPr>
          <w:rStyle w:val="TopicExceptionsChar"/>
        </w:rPr>
        <w:t>horizontal bar</w:t>
      </w:r>
      <w:r w:rsidR="00133DB1" w:rsidRPr="00F07DE5">
        <w:rPr>
          <w:rStyle w:val="TopicExceptionsChar"/>
        </w:rPr>
        <w:t xml:space="preserve"> is generally used to highlight additional tips, considerations, and advice</w:t>
      </w:r>
      <w:r w:rsidR="00133DB1" w:rsidRPr="00F07DE5">
        <w:t>.</w:t>
      </w:r>
    </w:p>
    <w:p w14:paraId="45F56D3B" w14:textId="77777777" w:rsidR="00AC6C98" w:rsidRDefault="00AA0B5E" w:rsidP="00AC6C98">
      <w:pPr>
        <w:pStyle w:val="Heading2-Numbered"/>
      </w:pPr>
      <w:bookmarkStart w:id="6" w:name="_Toc417916308"/>
      <w:bookmarkStart w:id="7" w:name="_Toc292354961"/>
      <w:bookmarkStart w:id="8" w:name="_Toc457829468"/>
      <w:r>
        <w:t xml:space="preserve">Scope </w:t>
      </w:r>
      <w:bookmarkEnd w:id="6"/>
      <w:bookmarkEnd w:id="7"/>
      <w:r w:rsidR="00AC6C98">
        <w:t>Process</w:t>
      </w:r>
      <w:bookmarkEnd w:id="8"/>
    </w:p>
    <w:p w14:paraId="736C550F" w14:textId="77777777" w:rsidR="00AC6C98" w:rsidRDefault="00AC6C98" w:rsidP="00AC6C98">
      <w:r>
        <w:t>Your interface project manager is available to meet, assist with questions, and help determine the best-fit options for your project. Instructions for manual scoping are as follows:</w:t>
      </w:r>
    </w:p>
    <w:p w14:paraId="1E081E7B" w14:textId="77777777" w:rsidR="00AC6C98" w:rsidRDefault="00AC6C98" w:rsidP="00AC6C98">
      <w:pPr>
        <w:pStyle w:val="ListParagraph"/>
        <w:numPr>
          <w:ilvl w:val="0"/>
          <w:numId w:val="15"/>
        </w:numPr>
        <w:ind w:left="720" w:hanging="360"/>
      </w:pPr>
      <w:r w:rsidRPr="00F07DE5">
        <w:rPr>
          <w:b/>
        </w:rPr>
        <w:t>Review</w:t>
      </w:r>
      <w:r>
        <w:t xml:space="preserve">: </w:t>
      </w:r>
    </w:p>
    <w:p w14:paraId="38861C17" w14:textId="77777777" w:rsidR="00AC6C98" w:rsidRDefault="00AC6C98" w:rsidP="00AC6C98">
      <w:r>
        <w:t xml:space="preserve">Please read the entire Interface Scoping Questionnaire (ISQ) and complete all form fields and check-boxes to the best of your ability.  Should you have questions about the configuration options presented in this document please do not hesitate to discuss with your interface project manager.  </w:t>
      </w:r>
    </w:p>
    <w:p w14:paraId="0BF07C2B" w14:textId="77777777" w:rsidR="00AC6C98" w:rsidRDefault="00AC6C98" w:rsidP="00AC6C98">
      <w:pPr>
        <w:pStyle w:val="ListParagraph"/>
        <w:numPr>
          <w:ilvl w:val="0"/>
          <w:numId w:val="15"/>
        </w:numPr>
        <w:ind w:left="720" w:hanging="360"/>
      </w:pPr>
      <w:r w:rsidRPr="00F07DE5">
        <w:rPr>
          <w:b/>
        </w:rPr>
        <w:t>Approve</w:t>
      </w:r>
      <w:r>
        <w:t xml:space="preserve">: </w:t>
      </w:r>
    </w:p>
    <w:p w14:paraId="23D840FC" w14:textId="77777777" w:rsidR="00AC6C98" w:rsidRDefault="00AC6C98" w:rsidP="00AC6C98">
      <w:r>
        <w:t>When this document is completed to your satisfaction, please approve the scope of the interface by typing your name below.</w:t>
      </w:r>
    </w:p>
    <w:p w14:paraId="3A41C256" w14:textId="77777777" w:rsidR="00AC6C98" w:rsidRDefault="00AC6C98" w:rsidP="00AC6C98">
      <w:pPr>
        <w:pStyle w:val="Heading2-Numbered"/>
      </w:pPr>
      <w:bookmarkStart w:id="9" w:name="_Toc457819209"/>
      <w:bookmarkStart w:id="10" w:name="_Toc457829469"/>
      <w:r>
        <w:t>Scope Approval</w:t>
      </w:r>
      <w:bookmarkEnd w:id="9"/>
      <w:bookmarkEnd w:id="10"/>
    </w:p>
    <w:p w14:paraId="07C93F54" w14:textId="77777777" w:rsidR="00AC6C98" w:rsidRPr="002D2543" w:rsidRDefault="00AC6C98" w:rsidP="00AC6C98">
      <w:r w:rsidRPr="002D2543">
        <w:t>I</w:t>
      </w:r>
      <w:proofErr w:type="gramStart"/>
      <w:r w:rsidRPr="002D2543">
        <w:t>,</w:t>
      </w:r>
      <w:r w:rsidRPr="002D2543">
        <w:rPr>
          <w:rFonts w:eastAsia="MS Gothic"/>
        </w:rPr>
        <w:t xml:space="preserve"> </w:t>
      </w:r>
      <w:proofErr w:type="gramEnd"/>
      <w:r w:rsidRPr="002D2543">
        <w:rPr>
          <w:rFonts w:eastAsia="MS Gothic"/>
        </w:rPr>
        <w:fldChar w:fldCharType="begin">
          <w:ffData>
            <w:name w:val="Text1"/>
            <w:enabled/>
            <w:calcOnExit w:val="0"/>
            <w:textInput/>
          </w:ffData>
        </w:fldChar>
      </w:r>
      <w:r w:rsidRPr="002D2543">
        <w:rPr>
          <w:rFonts w:eastAsia="MS Gothic"/>
        </w:rPr>
        <w:instrText xml:space="preserve"> FORMTEXT </w:instrText>
      </w:r>
      <w:r w:rsidRPr="002D2543">
        <w:rPr>
          <w:rFonts w:eastAsia="MS Gothic"/>
        </w:rPr>
      </w:r>
      <w:r w:rsidRPr="002D2543">
        <w:rPr>
          <w:rFonts w:eastAsia="MS Gothic"/>
        </w:rPr>
        <w:fldChar w:fldCharType="separate"/>
      </w:r>
      <w:bookmarkStart w:id="11" w:name="_GoBack"/>
      <w:r w:rsidRPr="002D2543">
        <w:rPr>
          <w:rFonts w:eastAsia="MS Gothic"/>
          <w:noProof/>
        </w:rPr>
        <w:t> </w:t>
      </w:r>
      <w:r w:rsidRPr="002D2543">
        <w:rPr>
          <w:rFonts w:eastAsia="MS Gothic"/>
          <w:noProof/>
        </w:rPr>
        <w:t> </w:t>
      </w:r>
      <w:r w:rsidRPr="002D2543">
        <w:rPr>
          <w:rFonts w:eastAsia="MS Gothic"/>
          <w:noProof/>
        </w:rPr>
        <w:t> </w:t>
      </w:r>
      <w:r w:rsidRPr="002D2543">
        <w:rPr>
          <w:rFonts w:eastAsia="MS Gothic"/>
          <w:noProof/>
        </w:rPr>
        <w:t> </w:t>
      </w:r>
      <w:r w:rsidRPr="002D2543">
        <w:rPr>
          <w:rFonts w:eastAsia="MS Gothic"/>
          <w:noProof/>
        </w:rPr>
        <w:t> </w:t>
      </w:r>
      <w:bookmarkEnd w:id="11"/>
      <w:r w:rsidRPr="002D2543">
        <w:rPr>
          <w:rFonts w:eastAsia="MS Gothic"/>
        </w:rPr>
        <w:fldChar w:fldCharType="end"/>
      </w:r>
      <w:r w:rsidRPr="002D2543">
        <w:t>, agree to the interface design as described here in this document.</w:t>
      </w:r>
    </w:p>
    <w:p w14:paraId="471407DE" w14:textId="7DA5A2DF" w:rsidR="00133DB1" w:rsidRDefault="00AC6C98" w:rsidP="00133DB1">
      <w:r w:rsidRPr="002D2543">
        <w:t xml:space="preserve">Date: </w:t>
      </w:r>
      <w:r w:rsidRPr="002D2543">
        <w:fldChar w:fldCharType="begin">
          <w:ffData>
            <w:name w:val="Text1"/>
            <w:enabled/>
            <w:calcOnExit w:val="0"/>
            <w:textInput/>
          </w:ffData>
        </w:fldChar>
      </w:r>
      <w:r w:rsidRPr="002D2543">
        <w:instrText xml:space="preserve"> FORMTEXT </w:instrText>
      </w:r>
      <w:r w:rsidRPr="002D2543">
        <w:fldChar w:fldCharType="separate"/>
      </w:r>
      <w:r w:rsidRPr="002D2543">
        <w:rPr>
          <w:noProof/>
        </w:rPr>
        <w:t> </w:t>
      </w:r>
      <w:r w:rsidRPr="002D2543">
        <w:rPr>
          <w:noProof/>
        </w:rPr>
        <w:t> </w:t>
      </w:r>
      <w:r w:rsidRPr="002D2543">
        <w:rPr>
          <w:noProof/>
        </w:rPr>
        <w:t> </w:t>
      </w:r>
      <w:r w:rsidRPr="002D2543">
        <w:rPr>
          <w:noProof/>
        </w:rPr>
        <w:t> </w:t>
      </w:r>
      <w:r w:rsidRPr="002D2543">
        <w:rPr>
          <w:noProof/>
        </w:rPr>
        <w:t> </w:t>
      </w:r>
      <w:r w:rsidRPr="002D2543">
        <w:fldChar w:fldCharType="end"/>
      </w:r>
    </w:p>
    <w:p w14:paraId="471407DF" w14:textId="77777777" w:rsidR="00133DB1" w:rsidRDefault="00F07DE5" w:rsidP="00133DB1">
      <w:pPr>
        <w:pStyle w:val="Heading1-Numbered"/>
      </w:pPr>
      <w:bookmarkStart w:id="12" w:name="_Toc292354962"/>
      <w:bookmarkStart w:id="13" w:name="_Toc457829470"/>
      <w:r>
        <w:t>Project Information</w:t>
      </w:r>
      <w:bookmarkEnd w:id="12"/>
      <w:bookmarkEnd w:id="1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2448"/>
        <w:gridCol w:w="1224"/>
        <w:gridCol w:w="2286"/>
        <w:gridCol w:w="5040"/>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7E7"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3"/>
          </w:tcPr>
          <w:p w14:paraId="471407E5" w14:textId="61B8E5C2" w:rsidR="00F76419" w:rsidRPr="00F07DE5" w:rsidRDefault="00AC6C98" w:rsidP="006E606C">
            <w:r>
              <w:t>Integration</w:t>
            </w:r>
            <w:r w:rsidRPr="00F07DE5">
              <w:t xml:space="preserve"> </w:t>
            </w:r>
            <w:r>
              <w:t xml:space="preserve">Project </w:t>
            </w:r>
            <w:r w:rsidRPr="00F07DE5">
              <w:t xml:space="preserve">Name </w:t>
            </w:r>
            <w:r w:rsidRPr="00F76419">
              <w:rPr>
                <w:b w:val="0"/>
              </w:rPr>
              <w:t>(if applicable)</w:t>
            </w:r>
          </w:p>
        </w:tc>
        <w:tc>
          <w:tcPr>
            <w:tcW w:w="5040" w:type="dxa"/>
          </w:tcPr>
          <w:p w14:paraId="471407E6" w14:textId="3577611C" w:rsidR="00F76419" w:rsidRPr="00B9395F" w:rsidRDefault="00B9395F"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103FE4" w:rsidRPr="00F07DE5" w14:paraId="471407E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471407E8" w14:textId="77777777" w:rsidR="00103FE4" w:rsidRDefault="00103FE4" w:rsidP="00F76419">
            <w:r>
              <w:t>Vendor</w:t>
            </w:r>
          </w:p>
          <w:p w14:paraId="471407E9" w14:textId="77777777" w:rsidR="00103FE4" w:rsidRPr="00F76419" w:rsidRDefault="00103FE4" w:rsidP="00F76419">
            <w:pPr>
              <w:rPr>
                <w:b w:val="0"/>
              </w:rPr>
            </w:pPr>
            <w:r w:rsidRPr="00F76419">
              <w:rPr>
                <w:b w:val="0"/>
              </w:rPr>
              <w:t>(If applicable, third party data exchange vendor)</w:t>
            </w:r>
          </w:p>
        </w:tc>
        <w:tc>
          <w:tcPr>
            <w:tcW w:w="3510" w:type="dxa"/>
            <w:gridSpan w:val="2"/>
          </w:tcPr>
          <w:p w14:paraId="471407EA" w14:textId="77777777" w:rsidR="00103FE4" w:rsidRPr="00F07DE5" w:rsidRDefault="00103FE4" w:rsidP="006E606C">
            <w:r w:rsidRPr="00F07DE5">
              <w:t xml:space="preserve">Company Name: </w:t>
            </w:r>
            <w:r>
              <w:br/>
            </w:r>
            <w:r w:rsidRPr="00F76419">
              <w:rPr>
                <w:b w:val="0"/>
              </w:rPr>
              <w:t>(ex. athenahealth, Inc.)</w:t>
            </w:r>
          </w:p>
        </w:tc>
        <w:tc>
          <w:tcPr>
            <w:tcW w:w="5040" w:type="dxa"/>
          </w:tcPr>
          <w:p w14:paraId="471407EB" w14:textId="24806A4D" w:rsidR="00103FE4" w:rsidRPr="00B9395F" w:rsidRDefault="003878BF"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103FE4" w:rsidRPr="00F07DE5" w14:paraId="471407F0"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ED" w14:textId="77777777" w:rsidR="00103FE4" w:rsidRPr="00F07DE5" w:rsidRDefault="00103FE4" w:rsidP="006E606C"/>
        </w:tc>
        <w:tc>
          <w:tcPr>
            <w:tcW w:w="3510" w:type="dxa"/>
            <w:gridSpan w:val="2"/>
          </w:tcPr>
          <w:p w14:paraId="471407EE" w14:textId="77777777" w:rsidR="00103FE4" w:rsidRPr="00F07DE5" w:rsidRDefault="00103FE4" w:rsidP="006E606C">
            <w:r w:rsidRPr="00F07DE5">
              <w:t xml:space="preserve">Software Product Name: </w:t>
            </w:r>
            <w:r>
              <w:br/>
            </w:r>
            <w:r w:rsidRPr="00F76419">
              <w:rPr>
                <w:b w:val="0"/>
              </w:rPr>
              <w:t>(ex. athenaNet)</w:t>
            </w:r>
          </w:p>
        </w:tc>
        <w:tc>
          <w:tcPr>
            <w:tcW w:w="5040" w:type="dxa"/>
          </w:tcPr>
          <w:p w14:paraId="471407EF"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103FE4" w:rsidRPr="00F07DE5" w14:paraId="471407F4"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471407F1" w14:textId="77777777" w:rsidR="00103FE4" w:rsidRPr="00F07DE5" w:rsidRDefault="00103FE4" w:rsidP="006E606C"/>
        </w:tc>
        <w:tc>
          <w:tcPr>
            <w:tcW w:w="3510" w:type="dxa"/>
            <w:gridSpan w:val="2"/>
          </w:tcPr>
          <w:p w14:paraId="471407F2" w14:textId="77777777" w:rsidR="00103FE4" w:rsidRPr="00F07DE5" w:rsidRDefault="00103FE4" w:rsidP="006E606C">
            <w:r w:rsidRPr="00F07DE5">
              <w:t xml:space="preserve">Version: </w:t>
            </w:r>
            <w:r>
              <w:br/>
            </w:r>
            <w:r w:rsidRPr="00F76419">
              <w:rPr>
                <w:b w:val="0"/>
              </w:rPr>
              <w:t>(ex. 14.9)</w:t>
            </w:r>
          </w:p>
        </w:tc>
        <w:tc>
          <w:tcPr>
            <w:tcW w:w="5040" w:type="dxa"/>
          </w:tcPr>
          <w:p w14:paraId="471407F3"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103FE4" w:rsidRPr="00F07DE5" w14:paraId="471407F8"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F5" w14:textId="77777777" w:rsidR="00103FE4" w:rsidRPr="00F07DE5" w:rsidRDefault="00103FE4" w:rsidP="006E606C"/>
        </w:tc>
        <w:tc>
          <w:tcPr>
            <w:tcW w:w="3510" w:type="dxa"/>
            <w:gridSpan w:val="2"/>
          </w:tcPr>
          <w:p w14:paraId="471407F6" w14:textId="77777777" w:rsidR="00103FE4" w:rsidRPr="00F07DE5" w:rsidRDefault="00103FE4" w:rsidP="006E606C">
            <w:r w:rsidRPr="00F07DE5">
              <w:t xml:space="preserve">Interface Engine: </w:t>
            </w:r>
            <w:r>
              <w:br/>
            </w:r>
            <w:r w:rsidRPr="00F76419">
              <w:rPr>
                <w:b w:val="0"/>
              </w:rPr>
              <w:t>(ex. athenaNet MX Engine)</w:t>
            </w:r>
          </w:p>
        </w:tc>
        <w:tc>
          <w:tcPr>
            <w:tcW w:w="5040" w:type="dxa"/>
          </w:tcPr>
          <w:p w14:paraId="471407F7"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F76419" w:rsidRPr="00F07DE5" w14:paraId="47140800"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3"/>
          </w:tcPr>
          <w:p w14:paraId="471407FE" w14:textId="640154D5" w:rsidR="00F76419" w:rsidRPr="0093717D" w:rsidRDefault="00CD1D8C" w:rsidP="00CD1D8C">
            <w:pPr>
              <w:rPr>
                <w:b w:val="0"/>
              </w:rPr>
            </w:pPr>
            <w:r>
              <w:t>Trading Partner Name</w:t>
            </w:r>
          </w:p>
        </w:tc>
        <w:tc>
          <w:tcPr>
            <w:tcW w:w="5040" w:type="dxa"/>
          </w:tcPr>
          <w:p w14:paraId="471407FF"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CD1D8C" w:rsidRPr="00B9395F" w14:paraId="014E5CA1"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3"/>
          </w:tcPr>
          <w:p w14:paraId="7709133A" w14:textId="335BFA33" w:rsidR="00CD1D8C" w:rsidRPr="0093717D" w:rsidRDefault="00CD1D8C" w:rsidP="00CD1D8C">
            <w:pPr>
              <w:rPr>
                <w:b w:val="0"/>
              </w:rPr>
            </w:pPr>
            <w:r w:rsidRPr="00F07DE5">
              <w:t xml:space="preserve">Trading Partner </w:t>
            </w:r>
            <w:r>
              <w:t>Type</w:t>
            </w:r>
            <w:r w:rsidRPr="00F07DE5">
              <w:t xml:space="preserve"> </w:t>
            </w:r>
            <w:r>
              <w:rPr>
                <w:b w:val="0"/>
              </w:rPr>
              <w:t>(ex. Health Information System, EHR, etc.)</w:t>
            </w:r>
          </w:p>
        </w:tc>
        <w:tc>
          <w:tcPr>
            <w:tcW w:w="5040" w:type="dxa"/>
          </w:tcPr>
          <w:p w14:paraId="32339E58" w14:textId="77777777" w:rsidR="00CD1D8C" w:rsidRPr="00B9395F" w:rsidRDefault="00CD1D8C" w:rsidP="003C32BD">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F76419" w:rsidRPr="00F07DE5" w14:paraId="47140803"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3"/>
          </w:tcPr>
          <w:p w14:paraId="47140801" w14:textId="77777777" w:rsidR="00F76419" w:rsidRPr="00F07DE5" w:rsidRDefault="00F76419" w:rsidP="00F76419">
            <w:r w:rsidRPr="00F07DE5">
              <w:t>athenahealth Practice Context ID</w:t>
            </w:r>
          </w:p>
        </w:tc>
        <w:tc>
          <w:tcPr>
            <w:tcW w:w="5040"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AC6C98" w:rsidRPr="00F07DE5" w14:paraId="47140806"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3"/>
          </w:tcPr>
          <w:p w14:paraId="47140804" w14:textId="2B934354" w:rsidR="00AC6C98" w:rsidRPr="00F07DE5" w:rsidRDefault="00AC6C98" w:rsidP="00F76419">
            <w:r w:rsidRPr="00F07DE5">
              <w:t>athenah</w:t>
            </w:r>
            <w:r>
              <w:t>ealth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3"/>
          </w:tcPr>
          <w:p w14:paraId="47140807" w14:textId="23851CF6"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3"/>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0" w:type="auto"/>
        <w:tblLayout w:type="fixed"/>
        <w:tblLook w:val="0420" w:firstRow="1" w:lastRow="0" w:firstColumn="0" w:lastColumn="0" w:noHBand="0" w:noVBand="1"/>
      </w:tblPr>
      <w:tblGrid>
        <w:gridCol w:w="2538"/>
        <w:gridCol w:w="2520"/>
        <w:gridCol w:w="900"/>
        <w:gridCol w:w="5058"/>
      </w:tblGrid>
      <w:tr w:rsidR="009E36CC" w:rsidRPr="00F76419" w14:paraId="47140811" w14:textId="3194BC99" w:rsidTr="00B02791">
        <w:trPr>
          <w:cnfStyle w:val="100000000000" w:firstRow="1" w:lastRow="0" w:firstColumn="0" w:lastColumn="0" w:oddVBand="0" w:evenVBand="0" w:oddHBand="0" w:evenHBand="0" w:firstRowFirstColumn="0" w:firstRowLastColumn="0" w:lastRowFirstColumn="0" w:lastRowLastColumn="0"/>
        </w:trPr>
        <w:tc>
          <w:tcPr>
            <w:tcW w:w="2538" w:type="dxa"/>
          </w:tcPr>
          <w:p w14:paraId="4714080E" w14:textId="77777777" w:rsidR="009E36CC" w:rsidRPr="00F76419" w:rsidRDefault="009E36CC" w:rsidP="006E606C">
            <w:r w:rsidRPr="00F76419">
              <w:t>Contact</w:t>
            </w:r>
          </w:p>
        </w:tc>
        <w:tc>
          <w:tcPr>
            <w:tcW w:w="2520" w:type="dxa"/>
          </w:tcPr>
          <w:p w14:paraId="4714080F" w14:textId="77777777" w:rsidR="009E36CC" w:rsidRPr="00F76419" w:rsidRDefault="009E36CC" w:rsidP="006E606C">
            <w:r w:rsidRPr="00F76419">
              <w:t>Role</w:t>
            </w:r>
          </w:p>
        </w:tc>
        <w:tc>
          <w:tcPr>
            <w:tcW w:w="900" w:type="dxa"/>
          </w:tcPr>
          <w:p w14:paraId="47140810" w14:textId="77777777" w:rsidR="009E36CC" w:rsidRPr="00F76419" w:rsidRDefault="009E36CC" w:rsidP="006E606C">
            <w:r w:rsidRPr="00F76419">
              <w:t>Details</w:t>
            </w:r>
          </w:p>
        </w:tc>
        <w:tc>
          <w:tcPr>
            <w:tcW w:w="5058" w:type="dxa"/>
          </w:tcPr>
          <w:p w14:paraId="32140F60" w14:textId="77777777" w:rsidR="009E36CC" w:rsidRPr="00F76419" w:rsidRDefault="009E36CC" w:rsidP="006E606C"/>
        </w:tc>
      </w:tr>
      <w:tr w:rsidR="009E36CC" w:rsidRPr="00F76419" w14:paraId="47140815" w14:textId="5FA911C2"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47140812" w14:textId="77777777" w:rsidR="009E36CC" w:rsidRPr="00F76419" w:rsidRDefault="009E36CC" w:rsidP="006E606C">
            <w:r w:rsidRPr="00F76419">
              <w:t>Project Business Contact</w:t>
            </w:r>
          </w:p>
        </w:tc>
        <w:tc>
          <w:tcPr>
            <w:tcW w:w="2520" w:type="dxa"/>
            <w:vMerge w:val="restart"/>
          </w:tcPr>
          <w:p w14:paraId="47140813" w14:textId="77777777" w:rsidR="009E36CC" w:rsidRPr="00F76419" w:rsidRDefault="009E36CC" w:rsidP="006E606C">
            <w:r w:rsidRPr="00F76419">
              <w:t>Responsible for overall success of the project</w:t>
            </w:r>
          </w:p>
        </w:tc>
        <w:tc>
          <w:tcPr>
            <w:tcW w:w="900" w:type="dxa"/>
          </w:tcPr>
          <w:p w14:paraId="47140814" w14:textId="6EE1BC6B" w:rsidR="009E36CC" w:rsidRPr="00F76419" w:rsidRDefault="009E36CC" w:rsidP="009E36CC">
            <w:r w:rsidRPr="00F76419">
              <w:t>Name:</w:t>
            </w:r>
            <w:r>
              <w:t xml:space="preserve"> </w:t>
            </w:r>
          </w:p>
        </w:tc>
        <w:tc>
          <w:tcPr>
            <w:tcW w:w="5058" w:type="dxa"/>
          </w:tcPr>
          <w:p w14:paraId="741B2FF1" w14:textId="54A5E5AC"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19" w14:textId="54459F6B"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7140816" w14:textId="77777777" w:rsidR="009E36CC" w:rsidRPr="00F76419" w:rsidRDefault="009E36CC" w:rsidP="006E606C"/>
        </w:tc>
        <w:tc>
          <w:tcPr>
            <w:tcW w:w="2520" w:type="dxa"/>
            <w:vMerge/>
          </w:tcPr>
          <w:p w14:paraId="47140817" w14:textId="77777777" w:rsidR="009E36CC" w:rsidRPr="00F76419" w:rsidRDefault="009E36CC" w:rsidP="006E606C"/>
        </w:tc>
        <w:tc>
          <w:tcPr>
            <w:tcW w:w="900" w:type="dxa"/>
          </w:tcPr>
          <w:p w14:paraId="47140818" w14:textId="65BC2F35" w:rsidR="009E36CC" w:rsidRPr="00F76419" w:rsidRDefault="009E36CC" w:rsidP="009E36CC">
            <w:r w:rsidRPr="00F76419">
              <w:t xml:space="preserve">Phone: </w:t>
            </w:r>
          </w:p>
        </w:tc>
        <w:tc>
          <w:tcPr>
            <w:tcW w:w="5058" w:type="dxa"/>
          </w:tcPr>
          <w:p w14:paraId="0E01A244" w14:textId="7B68D943"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1D" w14:textId="6AF73EE6"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4714081A" w14:textId="77777777" w:rsidR="009E36CC" w:rsidRPr="00F76419" w:rsidRDefault="009E36CC" w:rsidP="006E606C"/>
        </w:tc>
        <w:tc>
          <w:tcPr>
            <w:tcW w:w="2520" w:type="dxa"/>
            <w:vMerge/>
          </w:tcPr>
          <w:p w14:paraId="4714081B" w14:textId="77777777" w:rsidR="009E36CC" w:rsidRPr="00F76419" w:rsidRDefault="009E36CC" w:rsidP="006E606C"/>
        </w:tc>
        <w:tc>
          <w:tcPr>
            <w:tcW w:w="900" w:type="dxa"/>
          </w:tcPr>
          <w:p w14:paraId="4714081C" w14:textId="671BF4C9" w:rsidR="009E36CC" w:rsidRPr="00F76419" w:rsidRDefault="009E36CC" w:rsidP="009E36CC">
            <w:r w:rsidRPr="00F76419">
              <w:t xml:space="preserve">Email: </w:t>
            </w:r>
          </w:p>
        </w:tc>
        <w:tc>
          <w:tcPr>
            <w:tcW w:w="5058" w:type="dxa"/>
          </w:tcPr>
          <w:p w14:paraId="2A34FF42" w14:textId="0063E11F"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21" w14:textId="7E986E55"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4714081E" w14:textId="77777777" w:rsidR="009E36CC" w:rsidRPr="00F76419" w:rsidRDefault="009E36CC" w:rsidP="006E606C">
            <w:r w:rsidRPr="00F76419">
              <w:t>Project Interface Contact</w:t>
            </w:r>
          </w:p>
        </w:tc>
        <w:tc>
          <w:tcPr>
            <w:tcW w:w="2520" w:type="dxa"/>
            <w:vMerge w:val="restart"/>
          </w:tcPr>
          <w:p w14:paraId="4714081F" w14:textId="77777777" w:rsidR="009E36CC" w:rsidRPr="00F76419" w:rsidRDefault="009E36CC" w:rsidP="006E606C">
            <w:r w:rsidRPr="00F76419">
              <w:t>Interface expert, responsible for continuing interface support</w:t>
            </w:r>
          </w:p>
        </w:tc>
        <w:tc>
          <w:tcPr>
            <w:tcW w:w="900" w:type="dxa"/>
          </w:tcPr>
          <w:p w14:paraId="47140820" w14:textId="5548CFD7" w:rsidR="009E36CC" w:rsidRPr="00F76419" w:rsidRDefault="009E36CC" w:rsidP="009E36CC">
            <w:r w:rsidRPr="00F76419">
              <w:t xml:space="preserve">Name: </w:t>
            </w:r>
          </w:p>
        </w:tc>
        <w:tc>
          <w:tcPr>
            <w:tcW w:w="5058" w:type="dxa"/>
          </w:tcPr>
          <w:p w14:paraId="38CDABAA" w14:textId="12C00675"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25" w14:textId="75E61EEF"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47140822" w14:textId="77777777" w:rsidR="009E36CC" w:rsidRPr="00F76419" w:rsidRDefault="009E36CC" w:rsidP="006E606C"/>
        </w:tc>
        <w:tc>
          <w:tcPr>
            <w:tcW w:w="2520" w:type="dxa"/>
            <w:vMerge/>
          </w:tcPr>
          <w:p w14:paraId="47140823" w14:textId="77777777" w:rsidR="009E36CC" w:rsidRPr="00F76419" w:rsidRDefault="009E36CC" w:rsidP="006E606C"/>
        </w:tc>
        <w:tc>
          <w:tcPr>
            <w:tcW w:w="900" w:type="dxa"/>
          </w:tcPr>
          <w:p w14:paraId="47140824" w14:textId="73AD7014" w:rsidR="009E36CC" w:rsidRPr="00F76419" w:rsidRDefault="009E36CC" w:rsidP="009E36CC">
            <w:r w:rsidRPr="00F76419">
              <w:t xml:space="preserve">Phone: </w:t>
            </w:r>
          </w:p>
        </w:tc>
        <w:tc>
          <w:tcPr>
            <w:tcW w:w="5058" w:type="dxa"/>
          </w:tcPr>
          <w:p w14:paraId="183DAC51" w14:textId="6BC45FB7"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29" w14:textId="5D8379BD"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7140826" w14:textId="77777777" w:rsidR="009E36CC" w:rsidRPr="00F76419" w:rsidRDefault="009E36CC" w:rsidP="006E606C"/>
        </w:tc>
        <w:tc>
          <w:tcPr>
            <w:tcW w:w="2520" w:type="dxa"/>
            <w:vMerge/>
          </w:tcPr>
          <w:p w14:paraId="47140827" w14:textId="77777777" w:rsidR="009E36CC" w:rsidRPr="00F76419" w:rsidRDefault="009E36CC" w:rsidP="006E606C"/>
        </w:tc>
        <w:tc>
          <w:tcPr>
            <w:tcW w:w="900" w:type="dxa"/>
          </w:tcPr>
          <w:p w14:paraId="47140828" w14:textId="22E1E8FA" w:rsidR="009E36CC" w:rsidRPr="00F76419" w:rsidRDefault="009E36CC" w:rsidP="009E36CC">
            <w:r w:rsidRPr="00F76419">
              <w:t xml:space="preserve">Email: </w:t>
            </w:r>
          </w:p>
        </w:tc>
        <w:tc>
          <w:tcPr>
            <w:tcW w:w="5058" w:type="dxa"/>
          </w:tcPr>
          <w:p w14:paraId="17E23EA6" w14:textId="6798D3F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2D" w14:textId="1739C1FB"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4714082A" w14:textId="77777777" w:rsidR="009E36CC" w:rsidRPr="00F76419" w:rsidRDefault="009E36CC" w:rsidP="006E606C">
            <w:r w:rsidRPr="00F76419">
              <w:t>Project IT Contact</w:t>
            </w:r>
          </w:p>
        </w:tc>
        <w:tc>
          <w:tcPr>
            <w:tcW w:w="2520" w:type="dxa"/>
            <w:vMerge w:val="restart"/>
          </w:tcPr>
          <w:p w14:paraId="4714082B" w14:textId="77777777" w:rsidR="009E36CC" w:rsidRPr="00F76419" w:rsidRDefault="009E36CC" w:rsidP="006E606C">
            <w:r w:rsidRPr="00F76419">
              <w:t>Networking and security expert, responsible for overall connectivity</w:t>
            </w:r>
          </w:p>
        </w:tc>
        <w:tc>
          <w:tcPr>
            <w:tcW w:w="900" w:type="dxa"/>
          </w:tcPr>
          <w:p w14:paraId="4714082C" w14:textId="28FB9BF8" w:rsidR="009E36CC" w:rsidRPr="00F76419" w:rsidRDefault="009E36CC" w:rsidP="009E36CC">
            <w:r w:rsidRPr="00F76419">
              <w:t xml:space="preserve">Name: </w:t>
            </w:r>
          </w:p>
        </w:tc>
        <w:tc>
          <w:tcPr>
            <w:tcW w:w="5058" w:type="dxa"/>
          </w:tcPr>
          <w:p w14:paraId="1DD36ABD" w14:textId="6D079625" w:rsidR="009E36CC" w:rsidRPr="00B9395F" w:rsidRDefault="009E36CC" w:rsidP="00F76419">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31" w14:textId="66A52FFE"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714082E" w14:textId="77777777" w:rsidR="009E36CC" w:rsidRPr="00F76419" w:rsidRDefault="009E36CC" w:rsidP="006E606C"/>
        </w:tc>
        <w:tc>
          <w:tcPr>
            <w:tcW w:w="2520" w:type="dxa"/>
            <w:vMerge/>
          </w:tcPr>
          <w:p w14:paraId="4714082F" w14:textId="77777777" w:rsidR="009E36CC" w:rsidRPr="00F76419" w:rsidRDefault="009E36CC" w:rsidP="006E606C"/>
        </w:tc>
        <w:tc>
          <w:tcPr>
            <w:tcW w:w="900" w:type="dxa"/>
          </w:tcPr>
          <w:p w14:paraId="47140830" w14:textId="643FEB82" w:rsidR="009E36CC" w:rsidRPr="00F76419" w:rsidRDefault="009E36CC" w:rsidP="009E36CC">
            <w:r w:rsidRPr="00F76419">
              <w:t xml:space="preserve">Phone: </w:t>
            </w:r>
          </w:p>
        </w:tc>
        <w:tc>
          <w:tcPr>
            <w:tcW w:w="5058" w:type="dxa"/>
          </w:tcPr>
          <w:p w14:paraId="6A2F0547" w14:textId="5718023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35" w14:textId="013BFB46"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47140832" w14:textId="77777777" w:rsidR="009E36CC" w:rsidRPr="00F76419" w:rsidRDefault="009E36CC" w:rsidP="006E606C"/>
        </w:tc>
        <w:tc>
          <w:tcPr>
            <w:tcW w:w="2520" w:type="dxa"/>
            <w:vMerge/>
          </w:tcPr>
          <w:p w14:paraId="47140833" w14:textId="77777777" w:rsidR="009E36CC" w:rsidRPr="00F76419" w:rsidRDefault="009E36CC" w:rsidP="006E606C"/>
        </w:tc>
        <w:tc>
          <w:tcPr>
            <w:tcW w:w="900" w:type="dxa"/>
          </w:tcPr>
          <w:p w14:paraId="47140834" w14:textId="71582C19" w:rsidR="009E36CC" w:rsidRPr="00F76419" w:rsidRDefault="009E36CC" w:rsidP="009E36CC">
            <w:r w:rsidRPr="00F76419">
              <w:t xml:space="preserve">Email: </w:t>
            </w:r>
          </w:p>
        </w:tc>
        <w:tc>
          <w:tcPr>
            <w:tcW w:w="5058" w:type="dxa"/>
          </w:tcPr>
          <w:p w14:paraId="75235197" w14:textId="4F1A3D6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39" w14:textId="3ACB509E"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47140836" w14:textId="77777777" w:rsidR="009E36CC" w:rsidRPr="00F76419" w:rsidRDefault="009E36CC" w:rsidP="006E606C">
            <w:r w:rsidRPr="00F76419">
              <w:t>Vendor Contact #1</w:t>
            </w:r>
          </w:p>
        </w:tc>
        <w:tc>
          <w:tcPr>
            <w:tcW w:w="2520" w:type="dxa"/>
            <w:vMerge w:val="restart"/>
          </w:tcPr>
          <w:p w14:paraId="47140837" w14:textId="77777777" w:rsidR="009E36CC" w:rsidRPr="00F76419" w:rsidRDefault="009E36CC" w:rsidP="006E606C">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c>
          <w:tcPr>
            <w:tcW w:w="900" w:type="dxa"/>
          </w:tcPr>
          <w:p w14:paraId="47140838" w14:textId="26C0E9CC" w:rsidR="009E36CC" w:rsidRPr="00F76419" w:rsidRDefault="009E36CC" w:rsidP="009E36CC">
            <w:r w:rsidRPr="00F76419">
              <w:t xml:space="preserve">Name: </w:t>
            </w:r>
          </w:p>
        </w:tc>
        <w:tc>
          <w:tcPr>
            <w:tcW w:w="5058" w:type="dxa"/>
          </w:tcPr>
          <w:p w14:paraId="24E08CE6" w14:textId="3CB2FD4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3D" w14:textId="40DB9BCF"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4714083A" w14:textId="77777777" w:rsidR="009E36CC" w:rsidRPr="00F76419" w:rsidRDefault="009E36CC" w:rsidP="006E606C"/>
        </w:tc>
        <w:tc>
          <w:tcPr>
            <w:tcW w:w="2520" w:type="dxa"/>
            <w:vMerge/>
          </w:tcPr>
          <w:p w14:paraId="4714083B" w14:textId="77777777" w:rsidR="009E36CC" w:rsidRPr="00F76419" w:rsidRDefault="009E36CC" w:rsidP="006E606C"/>
        </w:tc>
        <w:tc>
          <w:tcPr>
            <w:tcW w:w="900" w:type="dxa"/>
          </w:tcPr>
          <w:p w14:paraId="4714083C" w14:textId="3D294061" w:rsidR="009E36CC" w:rsidRPr="00F76419" w:rsidRDefault="009E36CC" w:rsidP="009E36CC">
            <w:r w:rsidRPr="00F76419">
              <w:t xml:space="preserve">Phone: </w:t>
            </w:r>
          </w:p>
        </w:tc>
        <w:tc>
          <w:tcPr>
            <w:tcW w:w="5058" w:type="dxa"/>
          </w:tcPr>
          <w:p w14:paraId="43F53994" w14:textId="39AA4FC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41" w14:textId="1C153106"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714083E" w14:textId="77777777" w:rsidR="009E36CC" w:rsidRPr="00F76419" w:rsidRDefault="009E36CC" w:rsidP="006E606C"/>
        </w:tc>
        <w:tc>
          <w:tcPr>
            <w:tcW w:w="2520" w:type="dxa"/>
            <w:vMerge/>
          </w:tcPr>
          <w:p w14:paraId="4714083F" w14:textId="77777777" w:rsidR="009E36CC" w:rsidRPr="00F76419" w:rsidRDefault="009E36CC" w:rsidP="006E606C"/>
        </w:tc>
        <w:tc>
          <w:tcPr>
            <w:tcW w:w="900" w:type="dxa"/>
          </w:tcPr>
          <w:p w14:paraId="47140840" w14:textId="3C6FC334" w:rsidR="009E36CC" w:rsidRPr="00F76419" w:rsidRDefault="009E36CC" w:rsidP="009E36CC">
            <w:r w:rsidRPr="00F76419">
              <w:t xml:space="preserve">Email: </w:t>
            </w:r>
          </w:p>
        </w:tc>
        <w:tc>
          <w:tcPr>
            <w:tcW w:w="5058" w:type="dxa"/>
          </w:tcPr>
          <w:p w14:paraId="740679AF" w14:textId="55C247E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45" w14:textId="5CB01062"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47140842" w14:textId="77777777" w:rsidR="009E36CC" w:rsidRPr="00F76419" w:rsidRDefault="009E36CC" w:rsidP="006E606C">
            <w:r w:rsidRPr="00F76419">
              <w:t>Vendor Contact #2</w:t>
            </w:r>
          </w:p>
        </w:tc>
        <w:tc>
          <w:tcPr>
            <w:tcW w:w="2520" w:type="dxa"/>
            <w:vMerge w:val="restart"/>
          </w:tcPr>
          <w:p w14:paraId="47140843" w14:textId="77777777" w:rsidR="009E36CC" w:rsidRPr="00F76419" w:rsidRDefault="009E36CC" w:rsidP="006E606C">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c>
          <w:tcPr>
            <w:tcW w:w="900" w:type="dxa"/>
          </w:tcPr>
          <w:p w14:paraId="47140844" w14:textId="6DF65A33" w:rsidR="009E36CC" w:rsidRPr="00F76419" w:rsidRDefault="009E36CC" w:rsidP="009E36CC">
            <w:r w:rsidRPr="00F76419">
              <w:t xml:space="preserve">Name: </w:t>
            </w:r>
          </w:p>
        </w:tc>
        <w:tc>
          <w:tcPr>
            <w:tcW w:w="5058" w:type="dxa"/>
          </w:tcPr>
          <w:p w14:paraId="69716594" w14:textId="194C2F06"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49" w14:textId="0DB203A9"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7140846" w14:textId="77777777" w:rsidR="009E36CC" w:rsidRPr="00F76419" w:rsidRDefault="009E36CC" w:rsidP="006E606C"/>
        </w:tc>
        <w:tc>
          <w:tcPr>
            <w:tcW w:w="2520" w:type="dxa"/>
            <w:vMerge/>
          </w:tcPr>
          <w:p w14:paraId="47140847" w14:textId="77777777" w:rsidR="009E36CC" w:rsidRPr="00F76419" w:rsidRDefault="009E36CC" w:rsidP="006E606C"/>
        </w:tc>
        <w:tc>
          <w:tcPr>
            <w:tcW w:w="900" w:type="dxa"/>
          </w:tcPr>
          <w:p w14:paraId="47140848" w14:textId="2775CA1A" w:rsidR="009E36CC" w:rsidRPr="00F76419" w:rsidRDefault="009E36CC" w:rsidP="009E36CC">
            <w:r w:rsidRPr="00F76419">
              <w:t xml:space="preserve">Phone: </w:t>
            </w:r>
          </w:p>
        </w:tc>
        <w:tc>
          <w:tcPr>
            <w:tcW w:w="5058" w:type="dxa"/>
          </w:tcPr>
          <w:p w14:paraId="014314BC" w14:textId="1AB4BA12"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14:paraId="4714084D" w14:textId="4C41DBB8"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4714084A" w14:textId="77777777" w:rsidR="009E36CC" w:rsidRPr="00F76419" w:rsidRDefault="009E36CC" w:rsidP="006E606C"/>
        </w:tc>
        <w:tc>
          <w:tcPr>
            <w:tcW w:w="2520" w:type="dxa"/>
            <w:vMerge/>
          </w:tcPr>
          <w:p w14:paraId="4714084B" w14:textId="77777777" w:rsidR="009E36CC" w:rsidRPr="00F76419" w:rsidRDefault="009E36CC" w:rsidP="006E606C"/>
        </w:tc>
        <w:tc>
          <w:tcPr>
            <w:tcW w:w="900" w:type="dxa"/>
          </w:tcPr>
          <w:p w14:paraId="4714084C" w14:textId="43C3C2CE" w:rsidR="009E36CC" w:rsidRDefault="009E36CC" w:rsidP="009E36CC">
            <w:r w:rsidRPr="00F76419">
              <w:t xml:space="preserve">Email: </w:t>
            </w:r>
          </w:p>
        </w:tc>
        <w:tc>
          <w:tcPr>
            <w:tcW w:w="5058" w:type="dxa"/>
          </w:tcPr>
          <w:p w14:paraId="159703EE" w14:textId="2253038E"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bl>
    <w:p w14:paraId="4714084F" w14:textId="57260F12" w:rsidR="00133DB1" w:rsidRDefault="00133DB1" w:rsidP="00133DB1"/>
    <w:p w14:paraId="47140850" w14:textId="77777777" w:rsidR="00133DB1" w:rsidRDefault="00103FE4" w:rsidP="00133DB1">
      <w:pPr>
        <w:pStyle w:val="Heading1-Numbered"/>
      </w:pPr>
      <w:bookmarkStart w:id="14" w:name="_Toc292354963"/>
      <w:bookmarkStart w:id="15" w:name="_Toc457829471"/>
      <w:r>
        <w:t>Product Description</w:t>
      </w:r>
      <w:bookmarkEnd w:id="14"/>
      <w:bookmarkEnd w:id="15"/>
    </w:p>
    <w:p w14:paraId="676C348D" w14:textId="61855D9D" w:rsidR="007139C0" w:rsidRDefault="007139C0" w:rsidP="007139C0">
      <w:r>
        <w:t xml:space="preserve">This class of interface includes </w:t>
      </w:r>
      <w:r w:rsidR="00B74040">
        <w:t xml:space="preserve">Outbound </w:t>
      </w:r>
      <w:r w:rsidR="00AB7D7C">
        <w:t>Data File</w:t>
      </w:r>
      <w:r>
        <w:t xml:space="preserve"> Delivery.  The </w:t>
      </w:r>
      <w:r w:rsidR="00B74040">
        <w:t xml:space="preserve">Outbound </w:t>
      </w:r>
      <w:r w:rsidR="00AB7D7C">
        <w:t>Data File</w:t>
      </w:r>
      <w:r>
        <w:t xml:space="preserve"> Delivery is the interfacing or delivering of a</w:t>
      </w:r>
      <w:r w:rsidR="00AB7D7C">
        <w:t>n existing</w:t>
      </w:r>
      <w:r>
        <w:t xml:space="preserve"> custom report already built into athenaNet</w:t>
      </w:r>
      <w:r w:rsidR="00A40FBF">
        <w:t xml:space="preserve"> or ERA/EDI files</w:t>
      </w:r>
      <w:r>
        <w:t xml:space="preserve">.  Please consult your Project Manager or Account Manager for </w:t>
      </w:r>
      <w:r w:rsidR="00C93B3A">
        <w:t>more information about the</w:t>
      </w:r>
      <w:r w:rsidR="00AB7D7C">
        <w:t xml:space="preserve"> development of the</w:t>
      </w:r>
      <w:r w:rsidR="00C93B3A">
        <w:t xml:space="preserve"> report</w:t>
      </w:r>
      <w:r>
        <w:t xml:space="preserve">.  </w:t>
      </w:r>
      <w:r w:rsidR="00C93B3A">
        <w:t>This</w:t>
      </w:r>
      <w:r>
        <w:t xml:space="preserve"> interface can be used in conjunction with a General Ledger or appointment reminder system, or any </w:t>
      </w:r>
      <w:r w:rsidR="00C93B3A">
        <w:t>other</w:t>
      </w:r>
      <w:r>
        <w:t xml:space="preserve"> system that requires regular delivery of data.  </w:t>
      </w:r>
      <w:r w:rsidR="00C93B3A">
        <w:t>R</w:t>
      </w:r>
      <w:r>
        <w:t xml:space="preserve">eports can be </w:t>
      </w:r>
      <w:r w:rsidR="0007415F">
        <w:t>delivered</w:t>
      </w:r>
      <w:r w:rsidR="00C93B3A">
        <w:t xml:space="preserve"> as frequently as once per calendar </w:t>
      </w:r>
      <w:r>
        <w:t xml:space="preserve">day.  </w:t>
      </w:r>
    </w:p>
    <w:p w14:paraId="4714085A" w14:textId="5E0D841A" w:rsidR="00133DB1" w:rsidRDefault="007139C0" w:rsidP="00133DB1">
      <w:r>
        <w:t>Should you need more than one report delivered, please fill out an</w:t>
      </w:r>
      <w:r w:rsidR="00C93B3A">
        <w:t xml:space="preserve"> additional </w:t>
      </w:r>
      <w:r w:rsidR="0007415F">
        <w:t xml:space="preserve">ISQ </w:t>
      </w:r>
      <w:r w:rsidR="000D15A1">
        <w:t>for each custom report.</w:t>
      </w:r>
    </w:p>
    <w:p w14:paraId="4714085B" w14:textId="77777777" w:rsidR="00133DB1" w:rsidRDefault="00133DB1" w:rsidP="00133DB1">
      <w:r>
        <w:t> </w:t>
      </w:r>
    </w:p>
    <w:p w14:paraId="4714085C" w14:textId="77777777" w:rsidR="00133DB1" w:rsidRDefault="00103FE4" w:rsidP="00133DB1">
      <w:pPr>
        <w:pStyle w:val="Heading1-Numbered"/>
      </w:pPr>
      <w:bookmarkStart w:id="16" w:name="_Toc292354964"/>
      <w:bookmarkStart w:id="17" w:name="_Toc457829472"/>
      <w:r>
        <w:t>General Interface Configuration</w:t>
      </w:r>
      <w:bookmarkEnd w:id="16"/>
      <w:bookmarkEnd w:id="17"/>
    </w:p>
    <w:p w14:paraId="4714085D" w14:textId="77777777" w:rsidR="00133DB1" w:rsidRDefault="00133DB1" w:rsidP="00133DB1">
      <w:pPr>
        <w:pStyle w:val="Heading2-Numbered"/>
      </w:pPr>
      <w:bookmarkStart w:id="18" w:name="_Toc292354965"/>
      <w:bookmarkStart w:id="19" w:name="_Toc457829473"/>
      <w:r>
        <w:t>Integration Testing Environment</w:t>
      </w:r>
      <w:bookmarkEnd w:id="18"/>
      <w:bookmarkEnd w:id="19"/>
    </w:p>
    <w:p w14:paraId="4351D40E" w14:textId="58F867C1" w:rsidR="00123A14" w:rsidRPr="00123A14" w:rsidRDefault="00123A14" w:rsidP="00123A14">
      <w:r w:rsidRPr="00123A14">
        <w:t xml:space="preserve">This class of interface does not require testing </w:t>
      </w:r>
      <w:r w:rsidR="003D1CFF">
        <w:t>because it contains no customization and has already been tested by athenahealth</w:t>
      </w:r>
      <w:r w:rsidRPr="00123A14">
        <w:t>.</w:t>
      </w:r>
    </w:p>
    <w:p w14:paraId="47140871" w14:textId="68785CB7" w:rsidR="00133DB1" w:rsidRDefault="00133DB1" w:rsidP="00133DB1">
      <w:pPr>
        <w:pStyle w:val="Heading2-Numbered"/>
      </w:pPr>
      <w:bookmarkStart w:id="20" w:name="_Ref403663786"/>
      <w:bookmarkStart w:id="21" w:name="_Ref403663792"/>
      <w:bookmarkStart w:id="22" w:name="_Ref403663797"/>
      <w:bookmarkStart w:id="23" w:name="_Toc292354966"/>
      <w:bookmarkStart w:id="24" w:name="_Toc457829474"/>
      <w:r>
        <w:t>Interface Workflow</w:t>
      </w:r>
      <w:bookmarkEnd w:id="20"/>
      <w:bookmarkEnd w:id="21"/>
      <w:bookmarkEnd w:id="22"/>
      <w:bookmarkEnd w:id="23"/>
      <w:bookmarkEnd w:id="24"/>
    </w:p>
    <w:p w14:paraId="47140874" w14:textId="6790089C" w:rsidR="00133DB1" w:rsidRDefault="003C398B" w:rsidP="00050877">
      <w:pPr>
        <w:keepNext/>
      </w:pPr>
      <w:r w:rsidRPr="003C398B">
        <w:t xml:space="preserve">Please </w:t>
      </w:r>
      <w:r w:rsidR="003D1CFF">
        <w:t xml:space="preserve">select the report type </w:t>
      </w:r>
      <w:r w:rsidR="00E538ED">
        <w:t xml:space="preserve">in the table below </w:t>
      </w:r>
      <w:r w:rsidR="003D1CFF">
        <w:t>that applies to your request (</w:t>
      </w:r>
      <w:r w:rsidR="00E538ED">
        <w:t>choose a single report type):</w:t>
      </w:r>
    </w:p>
    <w:tbl>
      <w:tblPr>
        <w:tblStyle w:val="ISQTable-New"/>
        <w:tblW w:w="11016" w:type="dxa"/>
        <w:tblLook w:val="0420" w:firstRow="1" w:lastRow="0" w:firstColumn="0" w:lastColumn="0" w:noHBand="0" w:noVBand="1"/>
      </w:tblPr>
      <w:tblGrid>
        <w:gridCol w:w="475"/>
        <w:gridCol w:w="3330"/>
        <w:gridCol w:w="1260"/>
        <w:gridCol w:w="2975"/>
        <w:gridCol w:w="2976"/>
      </w:tblGrid>
      <w:tr w:rsidR="003C398B" w:rsidRPr="00050877" w14:paraId="47140879" w14:textId="30F5D0A2" w:rsidTr="00D802EE">
        <w:trPr>
          <w:cnfStyle w:val="100000000000" w:firstRow="1" w:lastRow="0" w:firstColumn="0" w:lastColumn="0" w:oddVBand="0" w:evenVBand="0" w:oddHBand="0" w:evenHBand="0" w:firstRowFirstColumn="0" w:firstRowLastColumn="0" w:lastRowFirstColumn="0" w:lastRowLastColumn="0"/>
        </w:trPr>
        <w:tc>
          <w:tcPr>
            <w:tcW w:w="475" w:type="dxa"/>
          </w:tcPr>
          <w:p w14:paraId="29D1B5F0" w14:textId="1DC58B14" w:rsidR="003C398B" w:rsidRDefault="003C398B" w:rsidP="006E606C"/>
        </w:tc>
        <w:tc>
          <w:tcPr>
            <w:tcW w:w="3330" w:type="dxa"/>
          </w:tcPr>
          <w:p w14:paraId="47140875" w14:textId="5FEA848C" w:rsidR="003C398B" w:rsidRPr="00050877" w:rsidRDefault="003C398B" w:rsidP="006E606C">
            <w:r>
              <w:t>Report Type</w:t>
            </w:r>
          </w:p>
        </w:tc>
        <w:tc>
          <w:tcPr>
            <w:tcW w:w="1260" w:type="dxa"/>
          </w:tcPr>
          <w:p w14:paraId="232719D8" w14:textId="2AAC8796" w:rsidR="003C398B" w:rsidRDefault="003C398B" w:rsidP="004A7150">
            <w:pPr>
              <w:rPr>
                <w:noProof/>
              </w:rPr>
            </w:pPr>
            <w:r>
              <w:rPr>
                <w:noProof/>
              </w:rPr>
              <w:t>Direction</w:t>
            </w:r>
          </w:p>
        </w:tc>
        <w:tc>
          <w:tcPr>
            <w:tcW w:w="5951" w:type="dxa"/>
            <w:gridSpan w:val="2"/>
          </w:tcPr>
          <w:p w14:paraId="6151AA05" w14:textId="1713DCFA" w:rsidR="003C398B" w:rsidRDefault="00B02791" w:rsidP="004A7150">
            <w:pPr>
              <w:rPr>
                <w:noProof/>
              </w:rPr>
            </w:pPr>
            <w:r>
              <w:rPr>
                <w:noProof/>
              </w:rPr>
              <w:t>Report Information</w:t>
            </w:r>
          </w:p>
        </w:tc>
      </w:tr>
      <w:tr w:rsidR="003C398B" w:rsidRPr="00050877" w14:paraId="4714087E" w14:textId="572B1503" w:rsidTr="00D802E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75" w:type="dxa"/>
          </w:tcPr>
          <w:p w14:paraId="60E108CB" w14:textId="7A660E65" w:rsidR="003C398B" w:rsidRDefault="003C398B" w:rsidP="006E606C">
            <w:r w:rsidRPr="009A1471">
              <w:fldChar w:fldCharType="begin">
                <w:ffData>
                  <w:name w:val=""/>
                  <w:enabled/>
                  <w:calcOnExit w:val="0"/>
                  <w:checkBox>
                    <w:sizeAuto/>
                    <w:default w:val="1"/>
                    <w:checked w:val="0"/>
                  </w:checkBox>
                </w:ffData>
              </w:fldChar>
            </w:r>
            <w:r w:rsidRPr="009A1471">
              <w:instrText xml:space="preserve"> FORMCHECKBOX </w:instrText>
            </w:r>
            <w:r w:rsidR="00AC6C98">
              <w:fldChar w:fldCharType="separate"/>
            </w:r>
            <w:r w:rsidRPr="009A1471">
              <w:fldChar w:fldCharType="end"/>
            </w:r>
          </w:p>
        </w:tc>
        <w:tc>
          <w:tcPr>
            <w:tcW w:w="3330" w:type="dxa"/>
          </w:tcPr>
          <w:p w14:paraId="4714087A" w14:textId="116638C2" w:rsidR="003C398B" w:rsidRPr="00050877" w:rsidRDefault="00B02791" w:rsidP="00B11180">
            <w:r>
              <w:t>ERA Files (835 - Remittance)</w:t>
            </w:r>
          </w:p>
        </w:tc>
        <w:tc>
          <w:tcPr>
            <w:tcW w:w="1260" w:type="dxa"/>
          </w:tcPr>
          <w:p w14:paraId="0302C985" w14:textId="37DA41F6" w:rsidR="003C398B" w:rsidRPr="00050877" w:rsidRDefault="003C398B" w:rsidP="006E606C">
            <w:r>
              <w:t>Outbound</w:t>
            </w:r>
          </w:p>
        </w:tc>
        <w:tc>
          <w:tcPr>
            <w:tcW w:w="5951" w:type="dxa"/>
            <w:gridSpan w:val="2"/>
          </w:tcPr>
          <w:p w14:paraId="2AD1E65D" w14:textId="14905637" w:rsidR="003C398B" w:rsidRDefault="00B02791" w:rsidP="006E606C">
            <w:r>
              <w:t>N/A</w:t>
            </w:r>
          </w:p>
        </w:tc>
      </w:tr>
      <w:tr w:rsidR="003C398B" w:rsidRPr="00050877" w14:paraId="47140888" w14:textId="2CCCC254" w:rsidTr="00D802E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75" w:type="dxa"/>
          </w:tcPr>
          <w:p w14:paraId="7EB0037D" w14:textId="56440279" w:rsidR="003C398B" w:rsidRDefault="003C398B" w:rsidP="006E606C">
            <w:r w:rsidRPr="009A1471">
              <w:fldChar w:fldCharType="begin">
                <w:ffData>
                  <w:name w:val=""/>
                  <w:enabled/>
                  <w:calcOnExit w:val="0"/>
                  <w:checkBox>
                    <w:sizeAuto/>
                    <w:default w:val="1"/>
                    <w:checked w:val="0"/>
                  </w:checkBox>
                </w:ffData>
              </w:fldChar>
            </w:r>
            <w:r w:rsidRPr="009A1471">
              <w:instrText xml:space="preserve"> FORMCHECKBOX </w:instrText>
            </w:r>
            <w:r w:rsidR="00AC6C98">
              <w:fldChar w:fldCharType="separate"/>
            </w:r>
            <w:r w:rsidRPr="009A1471">
              <w:fldChar w:fldCharType="end"/>
            </w:r>
          </w:p>
        </w:tc>
        <w:tc>
          <w:tcPr>
            <w:tcW w:w="3330" w:type="dxa"/>
          </w:tcPr>
          <w:p w14:paraId="47140884" w14:textId="44C33F75" w:rsidR="003C398B" w:rsidRPr="00050877" w:rsidRDefault="00B02791" w:rsidP="00B02791">
            <w:r>
              <w:t>EDI Files (837 - Claims)</w:t>
            </w:r>
          </w:p>
        </w:tc>
        <w:tc>
          <w:tcPr>
            <w:tcW w:w="1260" w:type="dxa"/>
          </w:tcPr>
          <w:p w14:paraId="73CED912" w14:textId="08BCF9E0" w:rsidR="003C398B" w:rsidRPr="00050877" w:rsidRDefault="003C398B" w:rsidP="006E606C">
            <w:r>
              <w:t>Outbound</w:t>
            </w:r>
          </w:p>
        </w:tc>
        <w:tc>
          <w:tcPr>
            <w:tcW w:w="5951" w:type="dxa"/>
            <w:gridSpan w:val="2"/>
          </w:tcPr>
          <w:p w14:paraId="4647E6C2" w14:textId="00483E72" w:rsidR="003C398B" w:rsidRDefault="00B02791" w:rsidP="006E606C">
            <w:r>
              <w:t>N/A</w:t>
            </w:r>
          </w:p>
        </w:tc>
      </w:tr>
      <w:tr w:rsidR="003C398B" w:rsidRPr="00050877" w14:paraId="7C2BBD9E" w14:textId="7CB80F8F" w:rsidTr="00D802E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75" w:type="dxa"/>
          </w:tcPr>
          <w:p w14:paraId="187D83FE" w14:textId="12250352" w:rsidR="003C398B" w:rsidRDefault="003C398B" w:rsidP="008C084B">
            <w:r w:rsidRPr="009A1471">
              <w:fldChar w:fldCharType="begin">
                <w:ffData>
                  <w:name w:val=""/>
                  <w:enabled/>
                  <w:calcOnExit w:val="0"/>
                  <w:checkBox>
                    <w:sizeAuto/>
                    <w:default w:val="1"/>
                    <w:checked w:val="0"/>
                  </w:checkBox>
                </w:ffData>
              </w:fldChar>
            </w:r>
            <w:r w:rsidRPr="009A1471">
              <w:instrText xml:space="preserve"> FORMCHECKBOX </w:instrText>
            </w:r>
            <w:r w:rsidR="00AC6C98">
              <w:fldChar w:fldCharType="separate"/>
            </w:r>
            <w:r w:rsidRPr="009A1471">
              <w:fldChar w:fldCharType="end"/>
            </w:r>
          </w:p>
        </w:tc>
        <w:tc>
          <w:tcPr>
            <w:tcW w:w="3330" w:type="dxa"/>
          </w:tcPr>
          <w:p w14:paraId="03ED588A" w14:textId="584133E4" w:rsidR="003C398B" w:rsidRPr="00050877" w:rsidRDefault="00B02791" w:rsidP="00B02791">
            <w:r>
              <w:t>ERA and EDI Files</w:t>
            </w:r>
          </w:p>
        </w:tc>
        <w:tc>
          <w:tcPr>
            <w:tcW w:w="1260" w:type="dxa"/>
          </w:tcPr>
          <w:p w14:paraId="3EE9649B" w14:textId="731FEE78" w:rsidR="003C398B" w:rsidRPr="00050877" w:rsidRDefault="003C398B" w:rsidP="006E606C">
            <w:r>
              <w:t>Outbound</w:t>
            </w:r>
          </w:p>
        </w:tc>
        <w:tc>
          <w:tcPr>
            <w:tcW w:w="5951" w:type="dxa"/>
            <w:gridSpan w:val="2"/>
          </w:tcPr>
          <w:p w14:paraId="3C39D95C" w14:textId="00294C19" w:rsidR="003C398B" w:rsidRDefault="00F918A5" w:rsidP="00F918A5">
            <w:r>
              <w:t>N/A</w:t>
            </w:r>
          </w:p>
        </w:tc>
      </w:tr>
      <w:tr w:rsidR="00D802EE" w:rsidRPr="00050877" w14:paraId="57D0165C" w14:textId="399FEE2A" w:rsidTr="00D802E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75" w:type="dxa"/>
          </w:tcPr>
          <w:p w14:paraId="16A7ADFB" w14:textId="00960DD6" w:rsidR="00D802EE" w:rsidRDefault="00D802EE" w:rsidP="008C084B">
            <w:r w:rsidRPr="009A1471">
              <w:fldChar w:fldCharType="begin">
                <w:ffData>
                  <w:name w:val=""/>
                  <w:enabled/>
                  <w:calcOnExit w:val="0"/>
                  <w:checkBox>
                    <w:sizeAuto/>
                    <w:default w:val="1"/>
                    <w:checked w:val="0"/>
                  </w:checkBox>
                </w:ffData>
              </w:fldChar>
            </w:r>
            <w:r w:rsidRPr="009A1471">
              <w:instrText xml:space="preserve"> FORMCHECKBOX </w:instrText>
            </w:r>
            <w:r w:rsidR="00AC6C98">
              <w:fldChar w:fldCharType="separate"/>
            </w:r>
            <w:r w:rsidRPr="009A1471">
              <w:fldChar w:fldCharType="end"/>
            </w:r>
          </w:p>
        </w:tc>
        <w:tc>
          <w:tcPr>
            <w:tcW w:w="3330" w:type="dxa"/>
          </w:tcPr>
          <w:p w14:paraId="1BA7401C" w14:textId="77777777" w:rsidR="00D802EE" w:rsidRDefault="00D802EE" w:rsidP="00B02791">
            <w:r>
              <w:t>Report Builder Report</w:t>
            </w:r>
          </w:p>
          <w:p w14:paraId="0C21C2CE" w14:textId="0F113435" w:rsidR="00D802EE" w:rsidRPr="00197D4E" w:rsidRDefault="00D802EE" w:rsidP="00197D4E">
            <w:pPr>
              <w:rPr>
                <w:b w:val="0"/>
              </w:rPr>
            </w:pPr>
            <w:r w:rsidRPr="00197D4E">
              <w:rPr>
                <w:b w:val="0"/>
              </w:rPr>
              <w:t>(including General Ledger Reports)</w:t>
            </w:r>
          </w:p>
        </w:tc>
        <w:tc>
          <w:tcPr>
            <w:tcW w:w="1260" w:type="dxa"/>
          </w:tcPr>
          <w:p w14:paraId="299293EC" w14:textId="4E83D243" w:rsidR="00D802EE" w:rsidRPr="00050877" w:rsidRDefault="00D802EE" w:rsidP="006E606C">
            <w:r>
              <w:t>Outbound</w:t>
            </w:r>
          </w:p>
        </w:tc>
        <w:tc>
          <w:tcPr>
            <w:tcW w:w="2975" w:type="dxa"/>
          </w:tcPr>
          <w:p w14:paraId="56A7528B" w14:textId="77777777" w:rsidR="00D802EE" w:rsidRDefault="00D802EE" w:rsidP="00D802EE">
            <w:r>
              <w:t xml:space="preserve">Context ID: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4E597B3" w14:textId="2B77857E" w:rsidR="00D802EE" w:rsidRDefault="00D802EE" w:rsidP="00D802EE">
            <w:r>
              <w:t xml:space="preserve">Report Library Tab: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1680E0" w14:textId="77777777" w:rsidR="00D802EE" w:rsidRDefault="00D802EE" w:rsidP="00D802EE">
            <w:r>
              <w:t xml:space="preserve">Report ID: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7DAC4BB" w14:textId="365AFE2C" w:rsidR="00D802EE" w:rsidRDefault="00D802EE" w:rsidP="00D802EE">
            <w:pPr>
              <w:rPr>
                <w:b w:val="0"/>
              </w:rPr>
            </w:pPr>
            <w:r>
              <w:t xml:space="preserve">Report Name: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6" w:type="dxa"/>
          </w:tcPr>
          <w:p w14:paraId="5D54C65B" w14:textId="57B63A40" w:rsidR="00D802EE" w:rsidRDefault="00D802EE" w:rsidP="00D802EE">
            <w:r>
              <w:t>Backfill Report:</w:t>
            </w:r>
          </w:p>
          <w:p w14:paraId="552E9BFC" w14:textId="7525E8A9" w:rsidR="00D802EE" w:rsidRDefault="00D802EE" w:rsidP="00D802EE">
            <w:r>
              <w:t xml:space="preserve">Report Library Tab: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84A7DEF" w14:textId="77777777" w:rsidR="00D802EE" w:rsidRDefault="00D802EE" w:rsidP="00D802EE">
            <w:r>
              <w:t xml:space="preserve">Report ID: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780A25D" w14:textId="7CCDEA60" w:rsidR="00D802EE" w:rsidRDefault="00D802EE" w:rsidP="00D802EE">
            <w:r>
              <w:t xml:space="preserve">Report Name: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C398B" w:rsidRPr="00050877" w14:paraId="47140892" w14:textId="76612EC1" w:rsidTr="00D802E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715"/>
        </w:trPr>
        <w:tc>
          <w:tcPr>
            <w:tcW w:w="475" w:type="dxa"/>
          </w:tcPr>
          <w:p w14:paraId="6348D729" w14:textId="76F95776" w:rsidR="003C398B" w:rsidRDefault="003C398B" w:rsidP="006E606C">
            <w:r w:rsidRPr="009A1471">
              <w:fldChar w:fldCharType="begin">
                <w:ffData>
                  <w:name w:val=""/>
                  <w:enabled/>
                  <w:calcOnExit w:val="0"/>
                  <w:checkBox>
                    <w:sizeAuto/>
                    <w:default w:val="1"/>
                    <w:checked w:val="0"/>
                  </w:checkBox>
                </w:ffData>
              </w:fldChar>
            </w:r>
            <w:r w:rsidRPr="009A1471">
              <w:instrText xml:space="preserve"> FORMCHECKBOX </w:instrText>
            </w:r>
            <w:r w:rsidR="00AC6C98">
              <w:fldChar w:fldCharType="separate"/>
            </w:r>
            <w:r w:rsidRPr="009A1471">
              <w:fldChar w:fldCharType="end"/>
            </w:r>
          </w:p>
        </w:tc>
        <w:tc>
          <w:tcPr>
            <w:tcW w:w="3330" w:type="dxa"/>
          </w:tcPr>
          <w:p w14:paraId="4714088E" w14:textId="333AA7CF" w:rsidR="003C398B" w:rsidRPr="00050877" w:rsidRDefault="00B02791" w:rsidP="00B02791">
            <w:r>
              <w:t>Custom Report</w:t>
            </w:r>
          </w:p>
        </w:tc>
        <w:tc>
          <w:tcPr>
            <w:tcW w:w="1260" w:type="dxa"/>
          </w:tcPr>
          <w:p w14:paraId="60529B9F" w14:textId="775B6E2F" w:rsidR="003C398B" w:rsidRPr="00050877" w:rsidRDefault="003C398B" w:rsidP="006E606C">
            <w:r>
              <w:t>Outbound</w:t>
            </w:r>
          </w:p>
        </w:tc>
        <w:tc>
          <w:tcPr>
            <w:tcW w:w="5951" w:type="dxa"/>
            <w:gridSpan w:val="2"/>
          </w:tcPr>
          <w:p w14:paraId="2EDCC52B" w14:textId="6128037F" w:rsidR="00B02791" w:rsidRDefault="00B02791" w:rsidP="00B02791">
            <w:r>
              <w:t xml:space="preserve">Context ID: </w:t>
            </w:r>
            <w:r>
              <w:fldChar w:fldCharType="begin">
                <w:ffData>
                  <w:name w:val="Text17"/>
                  <w:enabled/>
                  <w:calcOnExit w:val="0"/>
                  <w:textInput/>
                </w:ffData>
              </w:fldChar>
            </w:r>
            <w:r>
              <w:instrText xml:space="preserve"> FORMTEXT </w:instrText>
            </w:r>
            <w:r>
              <w:fldChar w:fldCharType="separate"/>
            </w:r>
            <w:r w:rsidR="00716B36">
              <w:rPr>
                <w:noProof/>
              </w:rPr>
              <w:t> </w:t>
            </w:r>
            <w:r w:rsidR="00716B36">
              <w:rPr>
                <w:noProof/>
              </w:rPr>
              <w:t> </w:t>
            </w:r>
            <w:r w:rsidR="00716B36">
              <w:rPr>
                <w:noProof/>
              </w:rPr>
              <w:t> </w:t>
            </w:r>
            <w:r w:rsidR="00716B36">
              <w:rPr>
                <w:noProof/>
              </w:rPr>
              <w:t> </w:t>
            </w:r>
            <w:r w:rsidR="00716B36">
              <w:rPr>
                <w:noProof/>
              </w:rPr>
              <w:t> </w:t>
            </w:r>
            <w:r>
              <w:fldChar w:fldCharType="end"/>
            </w:r>
            <w:r>
              <w:t xml:space="preserve"> </w:t>
            </w:r>
          </w:p>
          <w:p w14:paraId="34A354DC" w14:textId="2DC205E1" w:rsidR="00D802EE" w:rsidRDefault="00D802EE" w:rsidP="00D802EE">
            <w:r>
              <w:t xml:space="preserve">Report Library Tab: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E3B705F" w14:textId="77777777" w:rsidR="003C398B" w:rsidRDefault="00B02791" w:rsidP="006E606C">
            <w:r>
              <w:t xml:space="preserve">Report ID: </w:t>
            </w:r>
            <w:r>
              <w:fldChar w:fldCharType="begin">
                <w:ffData>
                  <w:name w:val="Text17"/>
                  <w:enabled/>
                  <w:calcOnExit w:val="0"/>
                  <w:textInput/>
                </w:ffData>
              </w:fldChar>
            </w:r>
            <w:bookmarkStart w:id="25" w:name="Text17"/>
            <w:r>
              <w:instrText xml:space="preserve"> FORMTEXT </w:instrText>
            </w:r>
            <w:r>
              <w:fldChar w:fldCharType="separate"/>
            </w:r>
            <w:r w:rsidR="00716B36">
              <w:rPr>
                <w:noProof/>
              </w:rPr>
              <w:t> </w:t>
            </w:r>
            <w:r w:rsidR="00716B36">
              <w:rPr>
                <w:noProof/>
              </w:rPr>
              <w:t> </w:t>
            </w:r>
            <w:r w:rsidR="00716B36">
              <w:rPr>
                <w:noProof/>
              </w:rPr>
              <w:t> </w:t>
            </w:r>
            <w:r w:rsidR="00716B36">
              <w:rPr>
                <w:noProof/>
              </w:rPr>
              <w:t> </w:t>
            </w:r>
            <w:r w:rsidR="00716B36">
              <w:rPr>
                <w:noProof/>
              </w:rPr>
              <w:t> </w:t>
            </w:r>
            <w:r>
              <w:fldChar w:fldCharType="end"/>
            </w:r>
            <w:bookmarkEnd w:id="25"/>
          </w:p>
          <w:p w14:paraId="094B97E7" w14:textId="4952D75C" w:rsidR="00F918A5" w:rsidRDefault="00F918A5" w:rsidP="006E606C">
            <w:r>
              <w:t xml:space="preserve">Report Name: </w:t>
            </w:r>
            <w:r>
              <w:fldChar w:fldCharType="begin">
                <w:ffData>
                  <w:name w:val="Text17"/>
                  <w:enabled/>
                  <w:calcOnExit w:val="0"/>
                  <w:textInput/>
                </w:ffData>
              </w:fldChar>
            </w:r>
            <w:r>
              <w:instrText xml:space="preserve"> FORMTEXT </w:instrText>
            </w:r>
            <w:r>
              <w:fldChar w:fldCharType="separate"/>
            </w:r>
            <w:r w:rsidR="00716B36">
              <w:rPr>
                <w:noProof/>
              </w:rPr>
              <w:t> </w:t>
            </w:r>
            <w:r w:rsidR="00716B36">
              <w:rPr>
                <w:noProof/>
              </w:rPr>
              <w:t> </w:t>
            </w:r>
            <w:r w:rsidR="00716B36">
              <w:rPr>
                <w:noProof/>
              </w:rPr>
              <w:t> </w:t>
            </w:r>
            <w:r w:rsidR="00716B36">
              <w:rPr>
                <w:noProof/>
              </w:rPr>
              <w:t> </w:t>
            </w:r>
            <w:r w:rsidR="00716B36">
              <w:rPr>
                <w:noProof/>
              </w:rPr>
              <w:t> </w:t>
            </w:r>
            <w:r>
              <w:fldChar w:fldCharType="end"/>
            </w:r>
          </w:p>
        </w:tc>
      </w:tr>
    </w:tbl>
    <w:p w14:paraId="4714093F" w14:textId="7EFB775D" w:rsidR="00133DB1" w:rsidRDefault="00133DB1" w:rsidP="00133DB1">
      <w:pPr>
        <w:pStyle w:val="Heading2-Numbered"/>
      </w:pPr>
      <w:bookmarkStart w:id="26" w:name="_Toc292354967"/>
      <w:bookmarkStart w:id="27" w:name="_Toc457829475"/>
      <w:r>
        <w:t>Backfills</w:t>
      </w:r>
      <w:bookmarkEnd w:id="26"/>
      <w:bookmarkEnd w:id="27"/>
    </w:p>
    <w:p w14:paraId="47140940" w14:textId="1B8BE24B" w:rsidR="00133DB1" w:rsidRDefault="00133DB1" w:rsidP="00133DB1">
      <w:r>
        <w:t>An additional offering is for athenaNet to send a load of</w:t>
      </w:r>
      <w:r w:rsidR="00F918A5">
        <w:t xml:space="preserve"> historical reports to</w:t>
      </w:r>
      <w:r>
        <w:t xml:space="preserve"> the other </w:t>
      </w:r>
      <w:r w:rsidR="00F567D4">
        <w:t>systems</w:t>
      </w:r>
      <w:r>
        <w:t xml:space="preserve"> just as the interface is first enabled. </w:t>
      </w:r>
    </w:p>
    <w:p w14:paraId="0F0094B5" w14:textId="1887B649" w:rsidR="00AD7585" w:rsidRDefault="00AD7585" w:rsidP="00133DB1">
      <w:r>
        <w:t>Please note that backfill availability is dependent on report type, and may not be available for all reports.</w:t>
      </w:r>
    </w:p>
    <w:p w14:paraId="76D21111" w14:textId="2E7BE4F4" w:rsidR="00A841AA" w:rsidRPr="00A841AA" w:rsidRDefault="00133DB1" w:rsidP="004A304D">
      <w:pPr>
        <w:rPr>
          <w:rFonts w:eastAsia="MS Gothic"/>
          <w:color w:val="863375" w:themeColor="accent5"/>
        </w:rPr>
      </w:pPr>
      <w:r>
        <w:t xml:space="preserve">Does this project require </w:t>
      </w:r>
      <w:r w:rsidR="00B02791">
        <w:t>a backfill</w:t>
      </w:r>
      <w:r>
        <w:t>?</w:t>
      </w:r>
      <w:r w:rsidR="00804302">
        <w:t xml:space="preserve"> </w:t>
      </w:r>
      <w:r w:rsidR="00804302" w:rsidRPr="00804302">
        <w:t xml:space="preserve"> </w:t>
      </w:r>
      <w:r w:rsidR="00804302" w:rsidRPr="00F24D3A">
        <w:fldChar w:fldCharType="begin">
          <w:ffData>
            <w:name w:val=""/>
            <w:enabled/>
            <w:calcOnExit w:val="0"/>
            <w:ddList>
              <w:listEntry w:val=" - blank - "/>
              <w:listEntry w:val=" YES "/>
              <w:listEntry w:val=" NO "/>
            </w:ddList>
          </w:ffData>
        </w:fldChar>
      </w:r>
      <w:r w:rsidR="00804302" w:rsidRPr="00F24D3A">
        <w:instrText xml:space="preserve"> FORMDROPDOWN </w:instrText>
      </w:r>
      <w:r w:rsidR="00AC6C98">
        <w:fldChar w:fldCharType="separate"/>
      </w:r>
      <w:r w:rsidR="00804302" w:rsidRPr="00F24D3A">
        <w:fldChar w:fldCharType="end"/>
      </w:r>
      <w:r w:rsidR="00103621">
        <w:t xml:space="preserve"> </w:t>
      </w:r>
      <w:r w:rsidR="00103621">
        <w:rPr>
          <w:rFonts w:eastAsia="MS Gothic"/>
          <w:color w:val="FF0000"/>
        </w:rPr>
        <w:t xml:space="preserve">  </w:t>
      </w:r>
      <w:r w:rsidR="006051C3">
        <w:rPr>
          <w:noProof/>
        </w:rPr>
        <w:drawing>
          <wp:inline distT="0" distB="0" distL="0" distR="0" wp14:anchorId="311FA606" wp14:editId="263106AD">
            <wp:extent cx="182896" cy="170703"/>
            <wp:effectExtent l="0" t="0" r="762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6">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00103621" w:rsidRPr="00103621">
        <w:rPr>
          <w:rFonts w:eastAsia="MS Gothic"/>
          <w:color w:val="863375" w:themeColor="accent5"/>
        </w:rPr>
        <w:t xml:space="preserve"> </w:t>
      </w:r>
      <w:r w:rsidR="00103621">
        <w:rPr>
          <w:rFonts w:eastAsia="MS Gothic"/>
          <w:color w:val="863375" w:themeColor="accent5"/>
        </w:rPr>
        <w:t>Complicated backfills may incur additional cost</w:t>
      </w:r>
    </w:p>
    <w:p w14:paraId="705CBE25" w14:textId="60883F7D" w:rsidR="00572501" w:rsidRDefault="005B1A68" w:rsidP="004A304D">
      <w:r>
        <w:t xml:space="preserve">If a backfill is being provided it is strongly advised that a separate directory is provided on the FTP server. </w:t>
      </w:r>
    </w:p>
    <w:p w14:paraId="4695DDA8" w14:textId="097C6758" w:rsidR="004A304D" w:rsidRPr="00BD5431" w:rsidRDefault="004A304D" w:rsidP="004A304D">
      <w:r>
        <w:t xml:space="preserve">Additional </w:t>
      </w:r>
      <w:r w:rsidRPr="00BD5431">
        <w:t xml:space="preserve">comments: </w:t>
      </w:r>
      <w:r w:rsidRPr="00BD5431">
        <w:fldChar w:fldCharType="begin">
          <w:ffData>
            <w:name w:val="Text2"/>
            <w:enabled/>
            <w:calcOnExit w:val="0"/>
            <w:textInput/>
          </w:ffData>
        </w:fldChar>
      </w:r>
      <w:r w:rsidRPr="00BD5431">
        <w:instrText xml:space="preserve"> FORMTEXT </w:instrText>
      </w:r>
      <w:r w:rsidRPr="00BD5431">
        <w:fldChar w:fldCharType="separate"/>
      </w:r>
      <w:r w:rsidR="00716B36" w:rsidRPr="00BD5431">
        <w:rPr>
          <w:noProof/>
        </w:rPr>
        <w:t> </w:t>
      </w:r>
      <w:r w:rsidR="00716B36" w:rsidRPr="00BD5431">
        <w:rPr>
          <w:noProof/>
        </w:rPr>
        <w:t> </w:t>
      </w:r>
      <w:r w:rsidR="00716B36" w:rsidRPr="00BD5431">
        <w:rPr>
          <w:noProof/>
        </w:rPr>
        <w:t> </w:t>
      </w:r>
      <w:r w:rsidR="00716B36" w:rsidRPr="00BD5431">
        <w:rPr>
          <w:noProof/>
        </w:rPr>
        <w:t> </w:t>
      </w:r>
      <w:r w:rsidR="00716B36" w:rsidRPr="00BD5431">
        <w:rPr>
          <w:noProof/>
        </w:rPr>
        <w:t> </w:t>
      </w:r>
      <w:r w:rsidRPr="00BD5431">
        <w:fldChar w:fldCharType="end"/>
      </w:r>
      <w:r w:rsidRPr="00BD5431">
        <w:t xml:space="preserve">  </w:t>
      </w:r>
    </w:p>
    <w:p w14:paraId="47140942" w14:textId="77777777" w:rsidR="00133DB1" w:rsidRDefault="00133DB1" w:rsidP="00133DB1">
      <w:pPr>
        <w:pStyle w:val="Heading2-Numbered"/>
      </w:pPr>
      <w:bookmarkStart w:id="28" w:name="_Toc292354968"/>
      <w:bookmarkStart w:id="29" w:name="_Toc457829476"/>
      <w:r>
        <w:t>Additional Comments</w:t>
      </w:r>
      <w:bookmarkEnd w:id="28"/>
      <w:bookmarkEnd w:id="29"/>
    </w:p>
    <w:p w14:paraId="47140943" w14:textId="77777777" w:rsidR="00133DB1" w:rsidRPr="00BD5431" w:rsidRDefault="00133DB1" w:rsidP="00133DB1">
      <w:r w:rsidRPr="00BD5431">
        <w:t>Through completion of this document, if there are general interface comments, not already covered by the questions and sections below, please enter them here:</w:t>
      </w:r>
    </w:p>
    <w:p w14:paraId="47140944" w14:textId="77777777" w:rsidR="00133DB1" w:rsidRPr="00BD5431" w:rsidRDefault="00804302" w:rsidP="00133DB1">
      <w:r w:rsidRPr="00BD5431">
        <w:fldChar w:fldCharType="begin">
          <w:ffData>
            <w:name w:val="Text2"/>
            <w:enabled/>
            <w:calcOnExit w:val="0"/>
            <w:textInput/>
          </w:ffData>
        </w:fldChar>
      </w:r>
      <w:r w:rsidRPr="00BD5431">
        <w:instrText xml:space="preserve"> FORMTEXT </w:instrText>
      </w:r>
      <w:r w:rsidRPr="00BD5431">
        <w:fldChar w:fldCharType="separate"/>
      </w:r>
      <w:r w:rsidR="00716B36" w:rsidRPr="00BD5431">
        <w:rPr>
          <w:noProof/>
        </w:rPr>
        <w:t> </w:t>
      </w:r>
      <w:r w:rsidR="00716B36" w:rsidRPr="00BD5431">
        <w:rPr>
          <w:noProof/>
        </w:rPr>
        <w:t> </w:t>
      </w:r>
      <w:r w:rsidR="00716B36" w:rsidRPr="00BD5431">
        <w:rPr>
          <w:noProof/>
        </w:rPr>
        <w:t> </w:t>
      </w:r>
      <w:r w:rsidR="00716B36" w:rsidRPr="00BD5431">
        <w:rPr>
          <w:noProof/>
        </w:rPr>
        <w:t> </w:t>
      </w:r>
      <w:r w:rsidR="00716B36" w:rsidRPr="00BD5431">
        <w:rPr>
          <w:noProof/>
        </w:rPr>
        <w:t> </w:t>
      </w:r>
      <w:r w:rsidRPr="00BD5431">
        <w:fldChar w:fldCharType="end"/>
      </w:r>
    </w:p>
    <w:p w14:paraId="47140945" w14:textId="77777777" w:rsidR="00133DB1" w:rsidRDefault="007D684E" w:rsidP="00133DB1">
      <w:pPr>
        <w:pStyle w:val="Heading1-Numbered"/>
      </w:pPr>
      <w:bookmarkStart w:id="30" w:name="_Toc292354969"/>
      <w:bookmarkStart w:id="31" w:name="_Toc457829477"/>
      <w:r>
        <w:t>Outbound Message Configuration</w:t>
      </w:r>
      <w:bookmarkEnd w:id="30"/>
      <w:bookmarkEnd w:id="31"/>
    </w:p>
    <w:p w14:paraId="0E216D49" w14:textId="77777777" w:rsidR="00B02791" w:rsidRDefault="00B02791" w:rsidP="00133DB1">
      <w:pPr>
        <w:pStyle w:val="Heading2-Numbered"/>
      </w:pPr>
      <w:bookmarkStart w:id="32" w:name="_Toc292354970"/>
      <w:bookmarkStart w:id="33" w:name="_Toc457829478"/>
      <w:r>
        <w:t>Reports</w:t>
      </w:r>
      <w:bookmarkEnd w:id="32"/>
      <w:bookmarkEnd w:id="33"/>
      <w:r>
        <w:t xml:space="preserve"> </w:t>
      </w:r>
    </w:p>
    <w:p w14:paraId="56EA221A" w14:textId="60DFF776" w:rsidR="00A158C0" w:rsidRPr="00A158C0" w:rsidRDefault="00B02791" w:rsidP="00A158C0">
      <w:pPr>
        <w:pStyle w:val="Heading3-Numbered"/>
      </w:pPr>
      <w:bookmarkStart w:id="34" w:name="_Toc292354971"/>
      <w:bookmarkStart w:id="35" w:name="_Toc457829479"/>
      <w:r>
        <w:t xml:space="preserve">Delivery </w:t>
      </w:r>
      <w:r w:rsidR="00A158C0">
        <w:t>Cycle</w:t>
      </w:r>
      <w:bookmarkEnd w:id="34"/>
      <w:bookmarkEnd w:id="35"/>
    </w:p>
    <w:p w14:paraId="6330929B" w14:textId="088E5669" w:rsidR="00B02791" w:rsidRDefault="00B11180" w:rsidP="00B02791">
      <w:r>
        <w:t xml:space="preserve">Please complete the following table </w:t>
      </w:r>
      <w:r w:rsidR="00A158C0">
        <w:t>for all Outbound Automated Report interfaces</w:t>
      </w:r>
      <w:r>
        <w:t>:</w:t>
      </w:r>
    </w:p>
    <w:tbl>
      <w:tblPr>
        <w:tblStyle w:val="ISQTable-New"/>
        <w:tblW w:w="10908" w:type="dxa"/>
        <w:tblLook w:val="0420" w:firstRow="1" w:lastRow="0" w:firstColumn="0" w:lastColumn="0" w:noHBand="0" w:noVBand="1"/>
      </w:tblPr>
      <w:tblGrid>
        <w:gridCol w:w="558"/>
        <w:gridCol w:w="10350"/>
      </w:tblGrid>
      <w:tr w:rsidR="00044EC0" w:rsidRPr="00574C6D" w14:paraId="20D0B5BC" w14:textId="77777777" w:rsidTr="0007289D">
        <w:trPr>
          <w:cnfStyle w:val="100000000000" w:firstRow="1" w:lastRow="0" w:firstColumn="0" w:lastColumn="0" w:oddVBand="0" w:evenVBand="0" w:oddHBand="0" w:evenHBand="0" w:firstRowFirstColumn="0" w:firstRowLastColumn="0" w:lastRowFirstColumn="0" w:lastRowLastColumn="0"/>
        </w:trPr>
        <w:tc>
          <w:tcPr>
            <w:tcW w:w="10908" w:type="dxa"/>
            <w:gridSpan w:val="2"/>
          </w:tcPr>
          <w:p w14:paraId="26AB9DC7" w14:textId="77777777" w:rsidR="00044EC0" w:rsidRPr="00574C6D" w:rsidRDefault="00044EC0" w:rsidP="0007289D">
            <w:r w:rsidRPr="00574C6D">
              <w:t xml:space="preserve">Preference for </w:t>
            </w:r>
            <w:r>
              <w:t>Delivery Cycle</w:t>
            </w:r>
            <w:r w:rsidRPr="00574C6D">
              <w:t xml:space="preserve"> (check one):</w:t>
            </w:r>
          </w:p>
        </w:tc>
      </w:tr>
      <w:tr w:rsidR="00044EC0" w:rsidRPr="00574C6D" w14:paraId="052BD6E5" w14:textId="77777777" w:rsidTr="0007289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8" w:type="dxa"/>
          </w:tcPr>
          <w:p w14:paraId="01D8A9FE" w14:textId="77777777" w:rsidR="00044EC0" w:rsidRPr="00574C6D" w:rsidRDefault="00044EC0" w:rsidP="0007289D">
            <w:r w:rsidRPr="009A1471">
              <w:fldChar w:fldCharType="begin">
                <w:ffData>
                  <w:name w:val=""/>
                  <w:enabled/>
                  <w:calcOnExit w:val="0"/>
                  <w:checkBox>
                    <w:sizeAuto/>
                    <w:default w:val="0"/>
                  </w:checkBox>
                </w:ffData>
              </w:fldChar>
            </w:r>
            <w:r w:rsidRPr="009A1471">
              <w:instrText xml:space="preserve"> FORMCHECKBOX </w:instrText>
            </w:r>
            <w:r w:rsidR="00AC6C98">
              <w:fldChar w:fldCharType="separate"/>
            </w:r>
            <w:r w:rsidRPr="009A1471">
              <w:fldChar w:fldCharType="end"/>
            </w:r>
          </w:p>
        </w:tc>
        <w:tc>
          <w:tcPr>
            <w:tcW w:w="10350" w:type="dxa"/>
          </w:tcPr>
          <w:p w14:paraId="6FFE2DB1" w14:textId="77777777" w:rsidR="00044EC0" w:rsidRPr="00574C6D" w:rsidRDefault="00044EC0" w:rsidP="0007289D">
            <w:r>
              <w:rPr>
                <w:noProof/>
              </w:rPr>
              <w:drawing>
                <wp:inline distT="0" distB="0" distL="0" distR="0" wp14:anchorId="20C55319" wp14:editId="4D11A459">
                  <wp:extent cx="182896" cy="20728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Daily Batches will be sent between 4am and 6am</w:t>
            </w:r>
          </w:p>
        </w:tc>
      </w:tr>
      <w:tr w:rsidR="00044EC0" w:rsidRPr="00574C6D" w14:paraId="4EDAEC58" w14:textId="77777777" w:rsidTr="0007289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58" w:type="dxa"/>
          </w:tcPr>
          <w:p w14:paraId="7DDFAF55" w14:textId="77777777" w:rsidR="00044EC0" w:rsidRPr="009A1471" w:rsidRDefault="00044EC0" w:rsidP="0007289D">
            <w:r w:rsidRPr="009A1471">
              <w:fldChar w:fldCharType="begin">
                <w:ffData>
                  <w:name w:val=""/>
                  <w:enabled/>
                  <w:calcOnExit w:val="0"/>
                  <w:checkBox>
                    <w:sizeAuto/>
                    <w:default w:val="0"/>
                  </w:checkBox>
                </w:ffData>
              </w:fldChar>
            </w:r>
            <w:r w:rsidRPr="009A1471">
              <w:instrText xml:space="preserve"> FORMCHECKBOX </w:instrText>
            </w:r>
            <w:r w:rsidR="00AC6C98">
              <w:fldChar w:fldCharType="separate"/>
            </w:r>
            <w:r w:rsidRPr="009A1471">
              <w:fldChar w:fldCharType="end"/>
            </w:r>
          </w:p>
        </w:tc>
        <w:tc>
          <w:tcPr>
            <w:tcW w:w="10350" w:type="dxa"/>
          </w:tcPr>
          <w:p w14:paraId="09564D2A" w14:textId="77777777" w:rsidR="00044EC0" w:rsidRDefault="00044EC0" w:rsidP="0007289D">
            <w:r>
              <w:t xml:space="preserve">Daily Batches will be sent at other specified time: </w:t>
            </w:r>
            <w:r w:rsidRPr="00B9395F">
              <w:fldChar w:fldCharType="begin">
                <w:ffData>
                  <w:name w:val="Text3"/>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044EC0" w:rsidRPr="00574C6D" w14:paraId="7CA35373" w14:textId="77777777" w:rsidTr="0007289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8" w:type="dxa"/>
          </w:tcPr>
          <w:p w14:paraId="3FA9CCA0" w14:textId="77777777" w:rsidR="00044EC0" w:rsidRPr="00574C6D" w:rsidRDefault="00044EC0" w:rsidP="0007289D">
            <w:pPr>
              <w:keepNext w:val="0"/>
            </w:pPr>
            <w:r w:rsidRPr="009A1471">
              <w:fldChar w:fldCharType="begin">
                <w:ffData>
                  <w:name w:val=""/>
                  <w:enabled/>
                  <w:calcOnExit w:val="0"/>
                  <w:checkBox>
                    <w:sizeAuto/>
                    <w:default w:val="0"/>
                  </w:checkBox>
                </w:ffData>
              </w:fldChar>
            </w:r>
            <w:r w:rsidRPr="009A1471">
              <w:instrText xml:space="preserve"> FORMCHECKBOX </w:instrText>
            </w:r>
            <w:r w:rsidR="00AC6C98">
              <w:fldChar w:fldCharType="separate"/>
            </w:r>
            <w:r w:rsidRPr="009A1471">
              <w:fldChar w:fldCharType="end"/>
            </w:r>
          </w:p>
        </w:tc>
        <w:tc>
          <w:tcPr>
            <w:tcW w:w="10350" w:type="dxa"/>
          </w:tcPr>
          <w:p w14:paraId="701BFC1A" w14:textId="77777777" w:rsidR="00044EC0" w:rsidRPr="00574C6D" w:rsidRDefault="00044EC0" w:rsidP="0007289D">
            <w:pPr>
              <w:keepNext w:val="0"/>
            </w:pPr>
            <w:r>
              <w:t xml:space="preserve">Weekly Batches will be sent at specified day of week and time: </w:t>
            </w:r>
            <w:r w:rsidRPr="00B9395F">
              <w:fldChar w:fldCharType="begin">
                <w:ffData>
                  <w:name w:val="Text3"/>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r>
              <w:t xml:space="preserve"> </w:t>
            </w:r>
          </w:p>
        </w:tc>
      </w:tr>
      <w:tr w:rsidR="0020680F" w:rsidRPr="00574C6D" w14:paraId="2AAA81C5" w14:textId="77777777" w:rsidTr="0007289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58" w:type="dxa"/>
          </w:tcPr>
          <w:p w14:paraId="28256110" w14:textId="1059FDB5" w:rsidR="0020680F" w:rsidRPr="009A1471" w:rsidRDefault="0020680F" w:rsidP="0007289D">
            <w:r w:rsidRPr="009A1471">
              <w:fldChar w:fldCharType="begin">
                <w:ffData>
                  <w:name w:val=""/>
                  <w:enabled/>
                  <w:calcOnExit w:val="0"/>
                  <w:checkBox>
                    <w:sizeAuto/>
                    <w:default w:val="0"/>
                  </w:checkBox>
                </w:ffData>
              </w:fldChar>
            </w:r>
            <w:r w:rsidRPr="009A1471">
              <w:instrText xml:space="preserve"> FORMCHECKBOX </w:instrText>
            </w:r>
            <w:r w:rsidR="00AC6C98">
              <w:fldChar w:fldCharType="separate"/>
            </w:r>
            <w:r w:rsidRPr="009A1471">
              <w:fldChar w:fldCharType="end"/>
            </w:r>
          </w:p>
        </w:tc>
        <w:tc>
          <w:tcPr>
            <w:tcW w:w="10350" w:type="dxa"/>
          </w:tcPr>
          <w:p w14:paraId="3D095910" w14:textId="15E5961A" w:rsidR="0020680F" w:rsidRDefault="0020680F" w:rsidP="0020680F">
            <w:r>
              <w:t xml:space="preserve">Monthly Batches will be sent at specified day of month and time: </w:t>
            </w:r>
            <w:r w:rsidRPr="00B9395F">
              <w:fldChar w:fldCharType="begin">
                <w:ffData>
                  <w:name w:val="Text3"/>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r>
              <w:t xml:space="preserve"> </w:t>
            </w:r>
          </w:p>
        </w:tc>
      </w:tr>
    </w:tbl>
    <w:p w14:paraId="1198A4B6" w14:textId="18596596" w:rsidR="00A158C0" w:rsidRDefault="00A158C0" w:rsidP="00A158C0">
      <w:pPr>
        <w:pStyle w:val="Heading3-Numbered"/>
      </w:pPr>
      <w:bookmarkStart w:id="36" w:name="_Toc292354972"/>
      <w:bookmarkStart w:id="37" w:name="_Toc457829480"/>
      <w:r>
        <w:t>Configurations for ERA and EDI Reports Only</w:t>
      </w:r>
      <w:bookmarkEnd w:id="36"/>
      <w:bookmarkEnd w:id="37"/>
    </w:p>
    <w:p w14:paraId="4C1CEBC3" w14:textId="7A93D24F" w:rsidR="003E0944" w:rsidRDefault="003E0944" w:rsidP="003E0944">
      <w:pPr>
        <w:pStyle w:val="Heading4-Numbered"/>
      </w:pPr>
      <w:bookmarkStart w:id="38" w:name="_Toc457829481"/>
      <w:r>
        <w:t>File Delivery</w:t>
      </w:r>
      <w:bookmarkEnd w:id="38"/>
    </w:p>
    <w:p w14:paraId="1B22CCFE" w14:textId="6170AAEE" w:rsidR="004F0DA1" w:rsidRDefault="007F4BC7" w:rsidP="007F4BC7">
      <w:r w:rsidRPr="007F4BC7">
        <w:t>There will be multiple files per day representing the various payers, processed from the day before. Each payer will be in its own zip file</w:t>
      </w:r>
      <w:r w:rsidR="00A841AA">
        <w:t xml:space="preserve"> unless the bundle option is selected below</w:t>
      </w:r>
      <w:r w:rsidRPr="007F4BC7">
        <w:t>.</w:t>
      </w:r>
      <w:r w:rsidR="003E0944">
        <w:t xml:space="preserve"> </w:t>
      </w:r>
      <w:r w:rsidR="004F0DA1">
        <w:t xml:space="preserve">If there are no files to be </w:t>
      </w:r>
      <w:r w:rsidR="00A841AA">
        <w:t>sent for a given day, no data are sent.</w:t>
      </w:r>
      <w:r w:rsidR="004F0DA1">
        <w:t xml:space="preserve">  </w:t>
      </w:r>
    </w:p>
    <w:tbl>
      <w:tblPr>
        <w:tblStyle w:val="ISQTable-New"/>
        <w:tblW w:w="0" w:type="auto"/>
        <w:tblLook w:val="04A0" w:firstRow="1" w:lastRow="0" w:firstColumn="1" w:lastColumn="0" w:noHBand="0" w:noVBand="1"/>
      </w:tblPr>
      <w:tblGrid>
        <w:gridCol w:w="2815"/>
        <w:gridCol w:w="8190"/>
      </w:tblGrid>
      <w:tr w:rsidR="003E0944" w:rsidRPr="00B11180" w14:paraId="3E535A2F" w14:textId="77777777" w:rsidTr="00B61325">
        <w:trPr>
          <w:cnfStyle w:val="100000000000" w:firstRow="1" w:lastRow="0" w:firstColumn="0" w:lastColumn="0" w:oddVBand="0" w:evenVBand="0" w:oddHBand="0" w:evenHBand="0" w:firstRowFirstColumn="0" w:firstRowLastColumn="0" w:lastRowFirstColumn="0" w:lastRowLastColumn="0"/>
        </w:trPr>
        <w:tc>
          <w:tcPr>
            <w:tcW w:w="2815" w:type="dxa"/>
          </w:tcPr>
          <w:p w14:paraId="42E49B41" w14:textId="77777777" w:rsidR="003E0944" w:rsidRPr="00B11180" w:rsidRDefault="003E0944" w:rsidP="003E0944">
            <w:r>
              <w:t>Configuration Item</w:t>
            </w:r>
          </w:p>
        </w:tc>
        <w:tc>
          <w:tcPr>
            <w:tcW w:w="8190" w:type="dxa"/>
          </w:tcPr>
          <w:p w14:paraId="5724EADF" w14:textId="77777777" w:rsidR="003E0944" w:rsidRPr="00B11180" w:rsidRDefault="003E0944" w:rsidP="003E0944">
            <w:r>
              <w:t>Options</w:t>
            </w:r>
          </w:p>
        </w:tc>
      </w:tr>
      <w:tr w:rsidR="003E0944" w:rsidRPr="00B11180" w14:paraId="6E3B48AB" w14:textId="77777777" w:rsidTr="00B613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815" w:type="dxa"/>
            <w:vMerge w:val="restart"/>
          </w:tcPr>
          <w:p w14:paraId="4522F62C" w14:textId="735B937F" w:rsidR="003E0944" w:rsidRPr="00B11180" w:rsidRDefault="00A841AA" w:rsidP="003E0944">
            <w:r>
              <w:t>Bundle</w:t>
            </w:r>
            <w:r w:rsidR="003E0944">
              <w:t xml:space="preserve"> </w:t>
            </w:r>
            <w:r w:rsidR="00B61325">
              <w:t xml:space="preserve">daily </w:t>
            </w:r>
            <w:r w:rsidR="003E0944">
              <w:t>payer zip files in</w:t>
            </w:r>
            <w:r>
              <w:t>to</w:t>
            </w:r>
            <w:r w:rsidR="003E0944">
              <w:t xml:space="preserve"> one daily zip?</w:t>
            </w:r>
          </w:p>
          <w:p w14:paraId="694AD537" w14:textId="77777777" w:rsidR="003E0944" w:rsidRPr="00B11180" w:rsidRDefault="003E0944" w:rsidP="003E0944"/>
        </w:tc>
        <w:tc>
          <w:tcPr>
            <w:tcW w:w="8190" w:type="dxa"/>
          </w:tcPr>
          <w:p w14:paraId="76E29A02" w14:textId="4165E988" w:rsidR="003E0944" w:rsidRPr="00B11180" w:rsidRDefault="003E0944" w:rsidP="003E0944">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AC6C98">
              <w:fldChar w:fldCharType="separate"/>
            </w:r>
            <w:r w:rsidRPr="00B11180">
              <w:fldChar w:fldCharType="end"/>
            </w:r>
            <w:r w:rsidRPr="00B11180">
              <w:t xml:space="preserve"> Yes</w:t>
            </w:r>
          </w:p>
        </w:tc>
      </w:tr>
      <w:tr w:rsidR="003E0944" w:rsidRPr="00B11180" w14:paraId="67B36A71" w14:textId="77777777" w:rsidTr="00B613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815" w:type="dxa"/>
            <w:vMerge/>
          </w:tcPr>
          <w:p w14:paraId="735FB164" w14:textId="77777777" w:rsidR="003E0944" w:rsidRPr="00B11180" w:rsidRDefault="003E0944" w:rsidP="003E0944"/>
        </w:tc>
        <w:tc>
          <w:tcPr>
            <w:tcW w:w="8190" w:type="dxa"/>
          </w:tcPr>
          <w:p w14:paraId="39255179" w14:textId="77777777" w:rsidR="003E0944" w:rsidRPr="00B11180" w:rsidRDefault="003E0944" w:rsidP="003E0944">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AC6C98">
              <w:fldChar w:fldCharType="separate"/>
            </w:r>
            <w:r w:rsidRPr="00B11180">
              <w:fldChar w:fldCharType="end"/>
            </w:r>
            <w:r w:rsidRPr="00B11180">
              <w:t xml:space="preserve"> No</w:t>
            </w:r>
          </w:p>
        </w:tc>
      </w:tr>
    </w:tbl>
    <w:p w14:paraId="7C4B96A6" w14:textId="6F074953" w:rsidR="00044EC0" w:rsidRDefault="00044EC0" w:rsidP="00044EC0">
      <w:pPr>
        <w:pStyle w:val="Heading4-Numbered"/>
      </w:pPr>
      <w:bookmarkStart w:id="39" w:name="_Toc292354973"/>
      <w:bookmarkStart w:id="40" w:name="_Toc457829482"/>
      <w:r>
        <w:t>File Naming</w:t>
      </w:r>
      <w:r w:rsidR="007F4BC7">
        <w:t xml:space="preserve"> for ERA Files</w:t>
      </w:r>
      <w:bookmarkEnd w:id="39"/>
      <w:bookmarkEnd w:id="40"/>
    </w:p>
    <w:p w14:paraId="4BE32E2E" w14:textId="5A026909" w:rsidR="00D1439B" w:rsidRPr="00D1439B" w:rsidRDefault="00D1439B" w:rsidP="00D1439B">
      <w:r>
        <w:t>Each zip file will contain the individual ERA files, each representing one EOB file</w:t>
      </w:r>
      <w:r w:rsidR="00A841AA">
        <w:t>,</w:t>
      </w:r>
      <w:r>
        <w:t xml:space="preserve"> </w:t>
      </w:r>
      <w:r w:rsidR="00E36CA4">
        <w:t xml:space="preserve">although </w:t>
      </w:r>
      <w:r>
        <w:t>the original ERA file may have represented more than one EOB.  To assist in this matter, the header data in the file will be from the original sender.</w:t>
      </w:r>
    </w:p>
    <w:tbl>
      <w:tblPr>
        <w:tblStyle w:val="ISQTable-New"/>
        <w:tblW w:w="0" w:type="auto"/>
        <w:tblLook w:val="04A0" w:firstRow="1" w:lastRow="0" w:firstColumn="1" w:lastColumn="0" w:noHBand="0" w:noVBand="1"/>
      </w:tblPr>
      <w:tblGrid>
        <w:gridCol w:w="5707"/>
        <w:gridCol w:w="3150"/>
        <w:gridCol w:w="2173"/>
      </w:tblGrid>
      <w:tr w:rsidR="00A841AA" w14:paraId="09F83658" w14:textId="6FB85A2A" w:rsidTr="00A841AA">
        <w:trPr>
          <w:cnfStyle w:val="100000000000" w:firstRow="1" w:lastRow="0" w:firstColumn="0" w:lastColumn="0" w:oddVBand="0" w:evenVBand="0" w:oddHBand="0" w:evenHBand="0" w:firstRowFirstColumn="0" w:firstRowLastColumn="0" w:lastRowFirstColumn="0" w:lastRowLastColumn="0"/>
        </w:trPr>
        <w:tc>
          <w:tcPr>
            <w:tcW w:w="5707" w:type="dxa"/>
          </w:tcPr>
          <w:p w14:paraId="428E3F56" w14:textId="074D70FB" w:rsidR="00A841AA" w:rsidRDefault="00A841AA" w:rsidP="007F4BC7">
            <w:r>
              <w:t>Naming</w:t>
            </w:r>
          </w:p>
        </w:tc>
        <w:tc>
          <w:tcPr>
            <w:tcW w:w="3150" w:type="dxa"/>
          </w:tcPr>
          <w:p w14:paraId="66208E19" w14:textId="40F3F93E" w:rsidR="00A841AA" w:rsidRDefault="00A841AA" w:rsidP="007F4BC7">
            <w:r>
              <w:t>Example</w:t>
            </w:r>
          </w:p>
        </w:tc>
        <w:tc>
          <w:tcPr>
            <w:tcW w:w="2173" w:type="dxa"/>
          </w:tcPr>
          <w:p w14:paraId="0E67F17A" w14:textId="149652F2" w:rsidR="00A841AA" w:rsidRDefault="00AC6C98" w:rsidP="007F4BC7">
            <w:r>
              <w:t>Type</w:t>
            </w:r>
          </w:p>
        </w:tc>
      </w:tr>
      <w:tr w:rsidR="00A841AA" w14:paraId="6FB58A48" w14:textId="44A77E4E" w:rsidTr="00A841A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707" w:type="dxa"/>
          </w:tcPr>
          <w:p w14:paraId="1249789B" w14:textId="088BCE5F" w:rsidR="00A841AA" w:rsidRDefault="00A841AA" w:rsidP="007F4BC7">
            <w:r>
              <w:t>contextid_file generation date (CCYYMMDD)_835_payor name.zip</w:t>
            </w:r>
          </w:p>
        </w:tc>
        <w:tc>
          <w:tcPr>
            <w:tcW w:w="3150" w:type="dxa"/>
          </w:tcPr>
          <w:p w14:paraId="27A49359" w14:textId="589882E1" w:rsidR="00A841AA" w:rsidRDefault="00A841AA" w:rsidP="007F4BC7">
            <w:r>
              <w:t>432_20110623_835_Medicare-FL.zip</w:t>
            </w:r>
          </w:p>
        </w:tc>
        <w:tc>
          <w:tcPr>
            <w:tcW w:w="2173" w:type="dxa"/>
          </w:tcPr>
          <w:p w14:paraId="68A55DE2" w14:textId="1EFFB1CA" w:rsidR="00A841AA" w:rsidRDefault="00A841AA" w:rsidP="007F4BC7">
            <w:r>
              <w:t>Default</w:t>
            </w:r>
          </w:p>
        </w:tc>
      </w:tr>
      <w:tr w:rsidR="00A841AA" w14:paraId="40619F0E" w14:textId="77777777" w:rsidTr="00A841A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707" w:type="dxa"/>
          </w:tcPr>
          <w:p w14:paraId="09133E94" w14:textId="51B30C26" w:rsidR="00A841AA" w:rsidRDefault="00A841AA" w:rsidP="007F4BC7">
            <w:r>
              <w:t>contextid_file generation date (CCYYMMDD)_835.zip</w:t>
            </w:r>
          </w:p>
        </w:tc>
        <w:tc>
          <w:tcPr>
            <w:tcW w:w="3150" w:type="dxa"/>
          </w:tcPr>
          <w:p w14:paraId="425469A4" w14:textId="2B6D62BF" w:rsidR="00A841AA" w:rsidRDefault="00A841AA" w:rsidP="007F4BC7">
            <w:r>
              <w:t>432_20110623_835.zip</w:t>
            </w:r>
          </w:p>
        </w:tc>
        <w:tc>
          <w:tcPr>
            <w:tcW w:w="2173" w:type="dxa"/>
          </w:tcPr>
          <w:p w14:paraId="3B65830F" w14:textId="1E71F28F" w:rsidR="00A841AA" w:rsidRDefault="00A841AA" w:rsidP="007F4BC7">
            <w:r>
              <w:t>Bundle option Yes</w:t>
            </w:r>
          </w:p>
        </w:tc>
      </w:tr>
      <w:tr w:rsidR="005B1A68" w14:paraId="22217033" w14:textId="77777777" w:rsidTr="00A841A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707" w:type="dxa"/>
          </w:tcPr>
          <w:p w14:paraId="593AC178" w14:textId="107EFF06" w:rsidR="005B1A68" w:rsidRDefault="005B1A68" w:rsidP="005B1A68">
            <w:r>
              <w:t>contextid_backfill start date_backfill end date_835.zip</w:t>
            </w:r>
          </w:p>
        </w:tc>
        <w:tc>
          <w:tcPr>
            <w:tcW w:w="3150" w:type="dxa"/>
          </w:tcPr>
          <w:p w14:paraId="3E1D1127" w14:textId="730A4798" w:rsidR="005B1A68" w:rsidRDefault="005B1A68" w:rsidP="007F4BC7">
            <w:r>
              <w:t>432_20050101_20160524_835.zip</w:t>
            </w:r>
          </w:p>
        </w:tc>
        <w:tc>
          <w:tcPr>
            <w:tcW w:w="2173" w:type="dxa"/>
          </w:tcPr>
          <w:p w14:paraId="7C27E8F8" w14:textId="382E6532" w:rsidR="005B1A68" w:rsidRDefault="005B1A68" w:rsidP="007F4BC7">
            <w:r>
              <w:t>Backfill</w:t>
            </w:r>
          </w:p>
        </w:tc>
      </w:tr>
    </w:tbl>
    <w:p w14:paraId="0594E014" w14:textId="6080928A" w:rsidR="007F4BC7" w:rsidRDefault="007F4BC7" w:rsidP="007F4BC7">
      <w:pPr>
        <w:pStyle w:val="Heading4-Numbered"/>
      </w:pPr>
      <w:bookmarkStart w:id="41" w:name="_Toc292354974"/>
      <w:bookmarkStart w:id="42" w:name="_Toc457829483"/>
      <w:r>
        <w:t>File Naming for EDI Files</w:t>
      </w:r>
      <w:bookmarkEnd w:id="41"/>
      <w:bookmarkEnd w:id="42"/>
    </w:p>
    <w:tbl>
      <w:tblPr>
        <w:tblStyle w:val="ISQTable-New"/>
        <w:tblpPr w:leftFromText="180" w:rightFromText="180" w:vertAnchor="text" w:horzAnchor="margin" w:tblpY="523"/>
        <w:tblW w:w="0" w:type="auto"/>
        <w:tblLook w:val="04A0" w:firstRow="1" w:lastRow="0" w:firstColumn="1" w:lastColumn="0" w:noHBand="0" w:noVBand="1"/>
      </w:tblPr>
      <w:tblGrid>
        <w:gridCol w:w="5776"/>
        <w:gridCol w:w="3069"/>
        <w:gridCol w:w="2185"/>
      </w:tblGrid>
      <w:tr w:rsidR="00572501" w14:paraId="57046164" w14:textId="77777777" w:rsidTr="00572501">
        <w:trPr>
          <w:cnfStyle w:val="100000000000" w:firstRow="1" w:lastRow="0" w:firstColumn="0" w:lastColumn="0" w:oddVBand="0" w:evenVBand="0" w:oddHBand="0" w:evenHBand="0" w:firstRowFirstColumn="0" w:firstRowLastColumn="0" w:lastRowFirstColumn="0" w:lastRowLastColumn="0"/>
        </w:trPr>
        <w:tc>
          <w:tcPr>
            <w:tcW w:w="5776" w:type="dxa"/>
          </w:tcPr>
          <w:p w14:paraId="62F28C94" w14:textId="77777777" w:rsidR="00572501" w:rsidRDefault="00572501" w:rsidP="00572501">
            <w:r>
              <w:t>Naming</w:t>
            </w:r>
          </w:p>
        </w:tc>
        <w:tc>
          <w:tcPr>
            <w:tcW w:w="3069" w:type="dxa"/>
          </w:tcPr>
          <w:p w14:paraId="0E07F37E" w14:textId="77777777" w:rsidR="00572501" w:rsidRDefault="00572501" w:rsidP="00572501">
            <w:r>
              <w:t>Example</w:t>
            </w:r>
          </w:p>
        </w:tc>
        <w:tc>
          <w:tcPr>
            <w:tcW w:w="2185" w:type="dxa"/>
          </w:tcPr>
          <w:p w14:paraId="6214E790" w14:textId="69B0280D" w:rsidR="00572501" w:rsidRDefault="00AC6C98" w:rsidP="00572501">
            <w:r>
              <w:t>Type</w:t>
            </w:r>
          </w:p>
        </w:tc>
      </w:tr>
      <w:tr w:rsidR="00572501" w14:paraId="243C5321" w14:textId="77777777" w:rsidTr="0057250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776" w:type="dxa"/>
          </w:tcPr>
          <w:p w14:paraId="5E19309D" w14:textId="77777777" w:rsidR="00572501" w:rsidRDefault="00572501" w:rsidP="00572501">
            <w:pPr>
              <w:keepNext w:val="0"/>
            </w:pPr>
            <w:r>
              <w:t>contextid_file generation date (CCYYMMDD)_837_internal billing batch ID number.zip</w:t>
            </w:r>
          </w:p>
        </w:tc>
        <w:tc>
          <w:tcPr>
            <w:tcW w:w="3069" w:type="dxa"/>
          </w:tcPr>
          <w:p w14:paraId="076AD779" w14:textId="77777777" w:rsidR="00572501" w:rsidRDefault="00572501" w:rsidP="00572501">
            <w:pPr>
              <w:keepNext w:val="0"/>
            </w:pPr>
            <w:r>
              <w:t>432_20110623_837_1234.zip</w:t>
            </w:r>
          </w:p>
        </w:tc>
        <w:tc>
          <w:tcPr>
            <w:tcW w:w="2185" w:type="dxa"/>
          </w:tcPr>
          <w:p w14:paraId="28D8E7AB" w14:textId="77777777" w:rsidR="00572501" w:rsidRDefault="00572501" w:rsidP="00572501">
            <w:r>
              <w:t>Default</w:t>
            </w:r>
          </w:p>
        </w:tc>
      </w:tr>
      <w:tr w:rsidR="00572501" w14:paraId="02797BDE" w14:textId="77777777" w:rsidTr="0057250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776" w:type="dxa"/>
          </w:tcPr>
          <w:p w14:paraId="394DE1D2" w14:textId="5E68C47D" w:rsidR="00572501" w:rsidRDefault="00572501" w:rsidP="00572501">
            <w:r>
              <w:t>contextid_file generation date (CCYYMMDD)_837.zip</w:t>
            </w:r>
          </w:p>
        </w:tc>
        <w:tc>
          <w:tcPr>
            <w:tcW w:w="3069" w:type="dxa"/>
          </w:tcPr>
          <w:p w14:paraId="7BDCFE0B" w14:textId="03B63386" w:rsidR="00572501" w:rsidRDefault="00572501" w:rsidP="00572501">
            <w:r>
              <w:t>432_20110623_837.zip</w:t>
            </w:r>
          </w:p>
        </w:tc>
        <w:tc>
          <w:tcPr>
            <w:tcW w:w="2185" w:type="dxa"/>
          </w:tcPr>
          <w:p w14:paraId="680AD425" w14:textId="40B29E54" w:rsidR="00572501" w:rsidRDefault="00572501" w:rsidP="00572501">
            <w:r>
              <w:t>Bundle option Yes</w:t>
            </w:r>
          </w:p>
        </w:tc>
      </w:tr>
      <w:tr w:rsidR="005B1A68" w14:paraId="4EE1AF0B" w14:textId="77777777" w:rsidTr="0057250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776" w:type="dxa"/>
          </w:tcPr>
          <w:p w14:paraId="78309065" w14:textId="7D2A0EC3" w:rsidR="005B1A68" w:rsidRDefault="005B1A68" w:rsidP="00572501">
            <w:r>
              <w:t>contextid_backfill start date_backfill end date_837.zip</w:t>
            </w:r>
          </w:p>
        </w:tc>
        <w:tc>
          <w:tcPr>
            <w:tcW w:w="3069" w:type="dxa"/>
          </w:tcPr>
          <w:p w14:paraId="7A205A9D" w14:textId="05821391" w:rsidR="005B1A68" w:rsidRDefault="005B1A68" w:rsidP="00572501">
            <w:r>
              <w:t>432_20050101_20160524_837.zip</w:t>
            </w:r>
          </w:p>
        </w:tc>
        <w:tc>
          <w:tcPr>
            <w:tcW w:w="2185" w:type="dxa"/>
          </w:tcPr>
          <w:p w14:paraId="464136D7" w14:textId="66ECF8E4" w:rsidR="005B1A68" w:rsidRDefault="005B1A68" w:rsidP="00572501">
            <w:r>
              <w:t>Backfill</w:t>
            </w:r>
          </w:p>
        </w:tc>
      </w:tr>
    </w:tbl>
    <w:p w14:paraId="71C67DE4" w14:textId="0991A0C2" w:rsidR="00D1439B" w:rsidRPr="00D1439B" w:rsidRDefault="00572501" w:rsidP="00D1439B">
      <w:r>
        <w:t xml:space="preserve"> </w:t>
      </w:r>
      <w:r w:rsidR="00D1439B">
        <w:t xml:space="preserve">Each zip file will contain multiple individual claims.  </w:t>
      </w:r>
    </w:p>
    <w:p w14:paraId="27CF39F7" w14:textId="2782D88B" w:rsidR="00A158C0" w:rsidRPr="00A158C0" w:rsidRDefault="00A158C0" w:rsidP="00A158C0">
      <w:pPr>
        <w:pStyle w:val="Heading3-Numbered"/>
      </w:pPr>
      <w:bookmarkStart w:id="43" w:name="_Toc292354975"/>
      <w:bookmarkStart w:id="44" w:name="_Toc457829484"/>
      <w:r>
        <w:t>Configurations for Report Builder and Custom Reports Only</w:t>
      </w:r>
      <w:bookmarkEnd w:id="43"/>
      <w:bookmarkEnd w:id="44"/>
    </w:p>
    <w:p w14:paraId="53EF8ADA" w14:textId="1F6A384C" w:rsidR="00A158C0" w:rsidRDefault="00A158C0" w:rsidP="001E590B">
      <w:pPr>
        <w:keepNext/>
      </w:pPr>
      <w:r>
        <w:t xml:space="preserve">Please complete the following table of configuration items for </w:t>
      </w:r>
      <w:r w:rsidR="00044EC0">
        <w:t xml:space="preserve">Outbound </w:t>
      </w:r>
      <w:r w:rsidR="00044EC0" w:rsidRPr="00044EC0">
        <w:t>Report Builder and Custom Reports</w:t>
      </w:r>
      <w:r>
        <w:t>:</w:t>
      </w:r>
    </w:p>
    <w:tbl>
      <w:tblPr>
        <w:tblStyle w:val="ISQTable-New"/>
        <w:tblW w:w="0" w:type="auto"/>
        <w:tblLook w:val="04A0" w:firstRow="1" w:lastRow="0" w:firstColumn="1" w:lastColumn="0" w:noHBand="0" w:noVBand="1"/>
      </w:tblPr>
      <w:tblGrid>
        <w:gridCol w:w="2815"/>
        <w:gridCol w:w="8190"/>
      </w:tblGrid>
      <w:tr w:rsidR="00A158C0" w:rsidRPr="00B11180" w14:paraId="76FEE390" w14:textId="77777777" w:rsidTr="00B61325">
        <w:trPr>
          <w:cnfStyle w:val="100000000000" w:firstRow="1" w:lastRow="0" w:firstColumn="0" w:lastColumn="0" w:oddVBand="0" w:evenVBand="0" w:oddHBand="0" w:evenHBand="0" w:firstRowFirstColumn="0" w:firstRowLastColumn="0" w:lastRowFirstColumn="0" w:lastRowLastColumn="0"/>
        </w:trPr>
        <w:tc>
          <w:tcPr>
            <w:tcW w:w="2815" w:type="dxa"/>
          </w:tcPr>
          <w:p w14:paraId="27AEAA09" w14:textId="77777777" w:rsidR="00A158C0" w:rsidRPr="00B11180" w:rsidRDefault="00A158C0" w:rsidP="00A158C0">
            <w:r>
              <w:t>Configuration Item</w:t>
            </w:r>
          </w:p>
        </w:tc>
        <w:tc>
          <w:tcPr>
            <w:tcW w:w="8190" w:type="dxa"/>
          </w:tcPr>
          <w:p w14:paraId="72BDD0C4" w14:textId="77777777" w:rsidR="00A158C0" w:rsidRPr="00B11180" w:rsidRDefault="00A158C0" w:rsidP="00A158C0">
            <w:r>
              <w:t>Options</w:t>
            </w:r>
          </w:p>
        </w:tc>
      </w:tr>
      <w:tr w:rsidR="002B3B9E" w:rsidRPr="00B11180" w14:paraId="14166866" w14:textId="77777777" w:rsidTr="00B613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815" w:type="dxa"/>
            <w:vMerge w:val="restart"/>
          </w:tcPr>
          <w:p w14:paraId="00919AB5" w14:textId="77777777" w:rsidR="002B3B9E" w:rsidRPr="00B11180" w:rsidRDefault="002B3B9E" w:rsidP="00A158C0">
            <w:r w:rsidRPr="00B11180">
              <w:t>Instance</w:t>
            </w:r>
          </w:p>
          <w:p w14:paraId="2B6D0EF7" w14:textId="0F5164B6" w:rsidR="002B3B9E" w:rsidRPr="00B11180" w:rsidRDefault="002B3B9E" w:rsidP="00A158C0"/>
        </w:tc>
        <w:tc>
          <w:tcPr>
            <w:tcW w:w="8190" w:type="dxa"/>
          </w:tcPr>
          <w:p w14:paraId="6C18F25A" w14:textId="65E5F2F3" w:rsidR="002B3B9E" w:rsidRPr="00B11180" w:rsidRDefault="002B3B9E" w:rsidP="00A158C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AC6C98">
              <w:fldChar w:fldCharType="separate"/>
            </w:r>
            <w:r w:rsidRPr="00B11180">
              <w:fldChar w:fldCharType="end"/>
            </w:r>
            <w:r w:rsidRPr="00B11180">
              <w:t xml:space="preserve"> </w:t>
            </w:r>
            <w:r>
              <w:rPr>
                <w:noProof/>
              </w:rPr>
              <w:drawing>
                <wp:inline distT="0" distB="0" distL="0" distR="0" wp14:anchorId="39631730" wp14:editId="49793298">
                  <wp:extent cx="182896" cy="207282"/>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w:t>
            </w:r>
            <w:r w:rsidRPr="00B11180">
              <w:t>Production</w:t>
            </w:r>
          </w:p>
        </w:tc>
      </w:tr>
      <w:tr w:rsidR="002B3B9E" w:rsidRPr="00B11180" w14:paraId="097CF332" w14:textId="77777777" w:rsidTr="00B613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815" w:type="dxa"/>
            <w:vMerge/>
          </w:tcPr>
          <w:p w14:paraId="038E07D8" w14:textId="5B848FF6" w:rsidR="002B3B9E" w:rsidRPr="00B11180" w:rsidRDefault="002B3B9E" w:rsidP="00A158C0"/>
        </w:tc>
        <w:tc>
          <w:tcPr>
            <w:tcW w:w="8190" w:type="dxa"/>
          </w:tcPr>
          <w:p w14:paraId="7ACF9B12" w14:textId="5FA940C2" w:rsidR="002B3B9E" w:rsidRPr="00B11180" w:rsidRDefault="002B3B9E" w:rsidP="00A158C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AC6C98">
              <w:fldChar w:fldCharType="separate"/>
            </w:r>
            <w:r w:rsidRPr="00B11180">
              <w:fldChar w:fldCharType="end"/>
            </w:r>
            <w:r w:rsidRPr="00B11180">
              <w:t xml:space="preserve"> Preview</w:t>
            </w:r>
          </w:p>
        </w:tc>
      </w:tr>
      <w:tr w:rsidR="002B3B9E" w:rsidRPr="00B11180" w14:paraId="71A1FE0D" w14:textId="77777777" w:rsidTr="00B613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815" w:type="dxa"/>
            <w:vMerge w:val="restart"/>
          </w:tcPr>
          <w:p w14:paraId="3338D012" w14:textId="77777777" w:rsidR="002B3B9E" w:rsidRPr="00B11180" w:rsidRDefault="002B3B9E" w:rsidP="00A158C0">
            <w:r w:rsidRPr="00B11180">
              <w:t>Delivered Report Name</w:t>
            </w:r>
          </w:p>
          <w:p w14:paraId="3AAFD4B7" w14:textId="35BEF407" w:rsidR="002B3B9E" w:rsidRPr="00B11180" w:rsidRDefault="002B3B9E" w:rsidP="00A158C0"/>
        </w:tc>
        <w:tc>
          <w:tcPr>
            <w:tcW w:w="8190" w:type="dxa"/>
          </w:tcPr>
          <w:p w14:paraId="02CF9C0B" w14:textId="4C266836" w:rsidR="002B3B9E" w:rsidRPr="00B11180" w:rsidRDefault="002B3B9E" w:rsidP="00A158C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AC6C98">
              <w:fldChar w:fldCharType="separate"/>
            </w:r>
            <w:r w:rsidRPr="00B11180">
              <w:fldChar w:fldCharType="end"/>
            </w:r>
            <w:r>
              <w:t xml:space="preserve"> </w:t>
            </w:r>
            <w:r>
              <w:rPr>
                <w:noProof/>
              </w:rPr>
              <w:drawing>
                <wp:inline distT="0" distB="0" distL="0" distR="0" wp14:anchorId="6308BDF2" wp14:editId="0326F893">
                  <wp:extent cx="182896" cy="207282"/>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B11180">
              <w:t xml:space="preserve"> ReportNameYYYYMMDD</w:t>
            </w:r>
          </w:p>
        </w:tc>
      </w:tr>
      <w:tr w:rsidR="002B3B9E" w:rsidRPr="00B11180" w14:paraId="3175C870" w14:textId="77777777" w:rsidTr="00B613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815" w:type="dxa"/>
            <w:vMerge/>
          </w:tcPr>
          <w:p w14:paraId="764B940B" w14:textId="24AE64BA" w:rsidR="002B3B9E" w:rsidRPr="00B11180" w:rsidRDefault="002B3B9E" w:rsidP="00A158C0"/>
        </w:tc>
        <w:tc>
          <w:tcPr>
            <w:tcW w:w="8190" w:type="dxa"/>
          </w:tcPr>
          <w:p w14:paraId="0495459B" w14:textId="77777777" w:rsidR="002B3B9E" w:rsidRDefault="002B3B9E" w:rsidP="00A158C0">
            <w:r w:rsidRPr="00B11180">
              <w:fldChar w:fldCharType="begin">
                <w:ffData>
                  <w:name w:val="Check3"/>
                  <w:enabled/>
                  <w:calcOnExit w:val="0"/>
                  <w:checkBox>
                    <w:sizeAuto/>
                    <w:default w:val="0"/>
                  </w:checkBox>
                </w:ffData>
              </w:fldChar>
            </w:r>
            <w:r w:rsidRPr="00B11180">
              <w:instrText xml:space="preserve"> FORMCHECKBOX </w:instrText>
            </w:r>
            <w:r w:rsidR="00AC6C98">
              <w:fldChar w:fldCharType="separate"/>
            </w:r>
            <w:r w:rsidRPr="00B11180">
              <w:fldChar w:fldCharType="end"/>
            </w:r>
            <w:r w:rsidRPr="00B11180">
              <w:t xml:space="preserve"> Custom: </w:t>
            </w:r>
            <w:r w:rsidRPr="00B11180">
              <w:fldChar w:fldCharType="begin">
                <w:ffData>
                  <w:name w:val="Text18"/>
                  <w:enabled/>
                  <w:calcOnExit w:val="0"/>
                  <w:textInput/>
                </w:ffData>
              </w:fldChar>
            </w:r>
            <w:r w:rsidRPr="00B11180">
              <w:instrText xml:space="preserve"> FORMTEXT </w:instrText>
            </w:r>
            <w:r w:rsidRPr="00B11180">
              <w:fldChar w:fldCharType="separate"/>
            </w:r>
            <w:r w:rsidR="00716B36">
              <w:rPr>
                <w:noProof/>
              </w:rPr>
              <w:t> </w:t>
            </w:r>
            <w:r w:rsidR="00716B36">
              <w:rPr>
                <w:noProof/>
              </w:rPr>
              <w:t> </w:t>
            </w:r>
            <w:r w:rsidR="00716B36">
              <w:rPr>
                <w:noProof/>
              </w:rPr>
              <w:t> </w:t>
            </w:r>
            <w:r w:rsidR="00716B36">
              <w:rPr>
                <w:noProof/>
              </w:rPr>
              <w:t> </w:t>
            </w:r>
            <w:r w:rsidR="00716B36">
              <w:rPr>
                <w:noProof/>
              </w:rPr>
              <w:t> </w:t>
            </w:r>
            <w:r w:rsidRPr="00B11180">
              <w:fldChar w:fldCharType="end"/>
            </w:r>
          </w:p>
          <w:p w14:paraId="4C7B4E40" w14:textId="238EF632" w:rsidR="00D802EE" w:rsidRPr="00B11180" w:rsidRDefault="00D802EE" w:rsidP="00A158C0">
            <w:r>
              <w:t xml:space="preserve">If Backfill requires separate name, please specify: </w:t>
            </w:r>
            <w:r w:rsidRPr="00B11180">
              <w:fldChar w:fldCharType="begin">
                <w:ffData>
                  <w:name w:val="Text18"/>
                  <w:enabled/>
                  <w:calcOnExit w:val="0"/>
                  <w:textInput/>
                </w:ffData>
              </w:fldChar>
            </w:r>
            <w:r w:rsidRPr="00B11180">
              <w:instrText xml:space="preserve"> FORMTEXT </w:instrText>
            </w:r>
            <w:r w:rsidRPr="00B11180">
              <w:fldChar w:fldCharType="separate"/>
            </w:r>
            <w:r>
              <w:rPr>
                <w:noProof/>
              </w:rPr>
              <w:t> </w:t>
            </w:r>
            <w:r>
              <w:rPr>
                <w:noProof/>
              </w:rPr>
              <w:t> </w:t>
            </w:r>
            <w:r>
              <w:rPr>
                <w:noProof/>
              </w:rPr>
              <w:t> </w:t>
            </w:r>
            <w:r>
              <w:rPr>
                <w:noProof/>
              </w:rPr>
              <w:t> </w:t>
            </w:r>
            <w:r>
              <w:rPr>
                <w:noProof/>
              </w:rPr>
              <w:t> </w:t>
            </w:r>
            <w:r w:rsidRPr="00B11180">
              <w:fldChar w:fldCharType="end"/>
            </w:r>
          </w:p>
        </w:tc>
      </w:tr>
      <w:tr w:rsidR="00AD7585" w:rsidRPr="00B11180" w14:paraId="07AF0856" w14:textId="77777777" w:rsidTr="00B613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815" w:type="dxa"/>
            <w:vMerge w:val="restart"/>
          </w:tcPr>
          <w:p w14:paraId="79CEB793" w14:textId="5447AD94" w:rsidR="00AD7585" w:rsidRPr="00B11180" w:rsidRDefault="00AD7585" w:rsidP="00A158C0">
            <w:r w:rsidRPr="00B11180">
              <w:t xml:space="preserve">Delivered </w:t>
            </w:r>
            <w:r w:rsidR="004829B7">
              <w:t>Report Format</w:t>
            </w:r>
          </w:p>
          <w:p w14:paraId="6E9C316F" w14:textId="42F6740B" w:rsidR="00AD7585" w:rsidRPr="00B11180" w:rsidRDefault="00AD7585" w:rsidP="00A158C0"/>
        </w:tc>
        <w:tc>
          <w:tcPr>
            <w:tcW w:w="8190" w:type="dxa"/>
          </w:tcPr>
          <w:p w14:paraId="0E485344" w14:textId="0BF0AB3F" w:rsidR="00AD7585" w:rsidRPr="00B11180" w:rsidRDefault="00AD7585" w:rsidP="00A158C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AC6C98">
              <w:fldChar w:fldCharType="separate"/>
            </w:r>
            <w:r w:rsidRPr="00B11180">
              <w:fldChar w:fldCharType="end"/>
            </w:r>
            <w:r w:rsidRPr="00B11180">
              <w:t xml:space="preserve"> </w:t>
            </w:r>
            <w:r>
              <w:rPr>
                <w:noProof/>
              </w:rPr>
              <w:drawing>
                <wp:inline distT="0" distB="0" distL="0" distR="0" wp14:anchorId="6A05D3C9" wp14:editId="7C9AB642">
                  <wp:extent cx="182896" cy="207282"/>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w:t>
            </w:r>
            <w:r w:rsidRPr="00B11180">
              <w:t>CSV</w:t>
            </w:r>
          </w:p>
        </w:tc>
      </w:tr>
      <w:tr w:rsidR="00AD7585" w:rsidRPr="00B11180" w14:paraId="42A3C3E9" w14:textId="77777777" w:rsidTr="00B613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815" w:type="dxa"/>
            <w:vMerge/>
          </w:tcPr>
          <w:p w14:paraId="656CDD9D" w14:textId="64892386" w:rsidR="00AD7585" w:rsidRPr="00B11180" w:rsidRDefault="00AD7585" w:rsidP="00A158C0"/>
        </w:tc>
        <w:tc>
          <w:tcPr>
            <w:tcW w:w="8190" w:type="dxa"/>
          </w:tcPr>
          <w:p w14:paraId="1C7EAC46" w14:textId="37637DFC" w:rsidR="00AD7585" w:rsidRPr="00B11180" w:rsidRDefault="00AD7585" w:rsidP="00A158C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AC6C98">
              <w:fldChar w:fldCharType="separate"/>
            </w:r>
            <w:r w:rsidRPr="00B11180">
              <w:fldChar w:fldCharType="end"/>
            </w:r>
            <w:r w:rsidRPr="00B11180">
              <w:t xml:space="preserve"> Tab Delimited</w:t>
            </w:r>
          </w:p>
        </w:tc>
      </w:tr>
      <w:tr w:rsidR="00AD7585" w:rsidRPr="00B11180" w14:paraId="4EC1112D" w14:textId="77777777" w:rsidTr="00B613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815" w:type="dxa"/>
            <w:vMerge/>
          </w:tcPr>
          <w:p w14:paraId="0C594929" w14:textId="59AA5718" w:rsidR="00AD7585" w:rsidRPr="00B11180" w:rsidRDefault="00AD7585" w:rsidP="00A158C0"/>
        </w:tc>
        <w:tc>
          <w:tcPr>
            <w:tcW w:w="8190" w:type="dxa"/>
          </w:tcPr>
          <w:p w14:paraId="58584E4F" w14:textId="4FA87D7E" w:rsidR="00AD7585" w:rsidRPr="00B11180" w:rsidRDefault="00AD7585" w:rsidP="00AD7585">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AC6C98">
              <w:fldChar w:fldCharType="separate"/>
            </w:r>
            <w:r w:rsidRPr="00B11180">
              <w:fldChar w:fldCharType="end"/>
            </w:r>
            <w:r w:rsidRPr="00B11180">
              <w:t xml:space="preserve"> </w:t>
            </w:r>
            <w:r>
              <w:t>Custom: Pipe</w:t>
            </w:r>
            <w:r w:rsidRPr="00B11180">
              <w:t xml:space="preserve"> Delimited</w:t>
            </w:r>
          </w:p>
        </w:tc>
      </w:tr>
      <w:tr w:rsidR="00AD7585" w:rsidRPr="00B11180" w14:paraId="4A0DABE3" w14:textId="77777777" w:rsidTr="00B613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815" w:type="dxa"/>
            <w:vMerge/>
          </w:tcPr>
          <w:p w14:paraId="0E006AA0" w14:textId="2B98313E" w:rsidR="00AD7585" w:rsidRPr="00B11180" w:rsidRDefault="00AD7585" w:rsidP="00A158C0"/>
        </w:tc>
        <w:tc>
          <w:tcPr>
            <w:tcW w:w="8190" w:type="dxa"/>
          </w:tcPr>
          <w:p w14:paraId="41072470" w14:textId="20ACFBEB" w:rsidR="00AD7585" w:rsidRDefault="00AD7585" w:rsidP="00AD7585">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AC6C98">
              <w:fldChar w:fldCharType="separate"/>
            </w:r>
            <w:r w:rsidRPr="00B11180">
              <w:fldChar w:fldCharType="end"/>
            </w:r>
            <w:r>
              <w:t xml:space="preserve"> Custom: </w:t>
            </w:r>
            <w:r w:rsidRPr="00B11180">
              <w:fldChar w:fldCharType="begin">
                <w:ffData>
                  <w:name w:val="Text18"/>
                  <w:enabled/>
                  <w:calcOnExit w:val="0"/>
                  <w:textInput/>
                </w:ffData>
              </w:fldChar>
            </w:r>
            <w:r w:rsidRPr="00B11180">
              <w:instrText xml:space="preserve"> FORMTEXT </w:instrText>
            </w:r>
            <w:r w:rsidRPr="00B11180">
              <w:fldChar w:fldCharType="separate"/>
            </w:r>
            <w:r>
              <w:rPr>
                <w:noProof/>
              </w:rPr>
              <w:t> </w:t>
            </w:r>
            <w:r>
              <w:rPr>
                <w:noProof/>
              </w:rPr>
              <w:t> </w:t>
            </w:r>
            <w:r>
              <w:rPr>
                <w:noProof/>
              </w:rPr>
              <w:t> </w:t>
            </w:r>
            <w:r>
              <w:rPr>
                <w:noProof/>
              </w:rPr>
              <w:t> </w:t>
            </w:r>
            <w:r>
              <w:rPr>
                <w:noProof/>
              </w:rPr>
              <w:t> </w:t>
            </w:r>
            <w:r w:rsidRPr="00B11180">
              <w:fldChar w:fldCharType="end"/>
            </w:r>
          </w:p>
        </w:tc>
      </w:tr>
      <w:tr w:rsidR="002B3B9E" w:rsidRPr="00B11180" w14:paraId="249BF93C" w14:textId="77777777" w:rsidTr="00B613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815" w:type="dxa"/>
            <w:vMerge w:val="restart"/>
          </w:tcPr>
          <w:p w14:paraId="4562CFF2" w14:textId="77777777" w:rsidR="002B3B9E" w:rsidRPr="00B11180" w:rsidRDefault="002B3B9E" w:rsidP="00A158C0">
            <w:r w:rsidRPr="00B11180">
              <w:t>Include Column Headers?</w:t>
            </w:r>
          </w:p>
          <w:p w14:paraId="60DF7A4C" w14:textId="426180BC" w:rsidR="002B3B9E" w:rsidRPr="00B11180" w:rsidRDefault="002B3B9E" w:rsidP="00A158C0"/>
        </w:tc>
        <w:tc>
          <w:tcPr>
            <w:tcW w:w="8190" w:type="dxa"/>
          </w:tcPr>
          <w:p w14:paraId="1EEA7BCC" w14:textId="1B09EED3" w:rsidR="002B3B9E" w:rsidRPr="00B11180" w:rsidRDefault="002B3B9E" w:rsidP="00A158C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AC6C98">
              <w:fldChar w:fldCharType="separate"/>
            </w:r>
            <w:r w:rsidRPr="00B11180">
              <w:fldChar w:fldCharType="end"/>
            </w:r>
            <w:r w:rsidRPr="00B11180">
              <w:t xml:space="preserve"> </w:t>
            </w:r>
            <w:r>
              <w:rPr>
                <w:noProof/>
              </w:rPr>
              <w:drawing>
                <wp:inline distT="0" distB="0" distL="0" distR="0" wp14:anchorId="7E8EC764" wp14:editId="46844A87">
                  <wp:extent cx="182896" cy="207282"/>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B11180">
              <w:t xml:space="preserve"> Yes</w:t>
            </w:r>
          </w:p>
        </w:tc>
      </w:tr>
      <w:tr w:rsidR="002B3B9E" w:rsidRPr="00B11180" w14:paraId="738553D4" w14:textId="77777777" w:rsidTr="00B613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815" w:type="dxa"/>
            <w:vMerge/>
          </w:tcPr>
          <w:p w14:paraId="022FA411" w14:textId="76018D84" w:rsidR="002B3B9E" w:rsidRPr="00B11180" w:rsidRDefault="002B3B9E" w:rsidP="00A158C0"/>
        </w:tc>
        <w:tc>
          <w:tcPr>
            <w:tcW w:w="8190" w:type="dxa"/>
          </w:tcPr>
          <w:p w14:paraId="78B5DA51" w14:textId="58787D26" w:rsidR="002B3B9E" w:rsidRPr="00B11180" w:rsidRDefault="002B3B9E" w:rsidP="00A158C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AC6C98">
              <w:fldChar w:fldCharType="separate"/>
            </w:r>
            <w:r w:rsidRPr="00B11180">
              <w:fldChar w:fldCharType="end"/>
            </w:r>
            <w:r w:rsidRPr="00B11180">
              <w:t xml:space="preserve"> No</w:t>
            </w:r>
          </w:p>
        </w:tc>
      </w:tr>
      <w:tr w:rsidR="00441E33" w:rsidRPr="00B11180" w14:paraId="2323CE3A" w14:textId="77777777" w:rsidTr="00B613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815" w:type="dxa"/>
            <w:vMerge w:val="restart"/>
          </w:tcPr>
          <w:p w14:paraId="4EDFE941" w14:textId="77777777" w:rsidR="00441E33" w:rsidRPr="00B11180" w:rsidRDefault="00441E33" w:rsidP="00A158C0">
            <w:r w:rsidRPr="00B11180">
              <w:t>Send Zipped Files?</w:t>
            </w:r>
          </w:p>
          <w:p w14:paraId="2613C013" w14:textId="06E7ECF1" w:rsidR="00441E33" w:rsidRPr="00B11180" w:rsidRDefault="00441E33" w:rsidP="00A158C0"/>
        </w:tc>
        <w:tc>
          <w:tcPr>
            <w:tcW w:w="8190" w:type="dxa"/>
          </w:tcPr>
          <w:p w14:paraId="7A0168F1" w14:textId="1947E2AB" w:rsidR="00441E33" w:rsidRPr="00B11180" w:rsidRDefault="00441E33" w:rsidP="00A158C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AC6C98">
              <w:fldChar w:fldCharType="separate"/>
            </w:r>
            <w:r w:rsidRPr="00B11180">
              <w:fldChar w:fldCharType="end"/>
            </w:r>
            <w:r w:rsidRPr="00B11180">
              <w:t xml:space="preserve"> </w:t>
            </w:r>
            <w:r>
              <w:rPr>
                <w:noProof/>
              </w:rPr>
              <w:drawing>
                <wp:inline distT="0" distB="0" distL="0" distR="0" wp14:anchorId="5E072B19" wp14:editId="540D45B5">
                  <wp:extent cx="182896" cy="207282"/>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B11180">
              <w:t xml:space="preserve"> Yes</w:t>
            </w:r>
          </w:p>
        </w:tc>
      </w:tr>
      <w:tr w:rsidR="00441E33" w:rsidRPr="00B11180" w14:paraId="19184FE1" w14:textId="77777777" w:rsidTr="00B613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815" w:type="dxa"/>
            <w:vMerge/>
          </w:tcPr>
          <w:p w14:paraId="4A4A2DCC" w14:textId="2EE9AEBD" w:rsidR="00441E33" w:rsidRPr="00B11180" w:rsidRDefault="00441E33" w:rsidP="00A158C0"/>
        </w:tc>
        <w:tc>
          <w:tcPr>
            <w:tcW w:w="8190" w:type="dxa"/>
          </w:tcPr>
          <w:p w14:paraId="1ACBD789" w14:textId="63132552" w:rsidR="00441E33" w:rsidRPr="00B11180" w:rsidRDefault="00441E33" w:rsidP="00A158C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AC6C98">
              <w:fldChar w:fldCharType="separate"/>
            </w:r>
            <w:r w:rsidRPr="00B11180">
              <w:fldChar w:fldCharType="end"/>
            </w:r>
            <w:r w:rsidRPr="00B11180">
              <w:t xml:space="preserve"> No</w:t>
            </w:r>
          </w:p>
        </w:tc>
      </w:tr>
    </w:tbl>
    <w:p w14:paraId="252B4939" w14:textId="4D84A268" w:rsidR="00B02791" w:rsidRDefault="00A158C0" w:rsidP="00044EC0">
      <w:pPr>
        <w:pStyle w:val="Heading4-Numbered"/>
      </w:pPr>
      <w:bookmarkStart w:id="45" w:name="_Toc292354976"/>
      <w:bookmarkStart w:id="46" w:name="_Toc457829485"/>
      <w:r>
        <w:t>Input Fields and Filters</w:t>
      </w:r>
      <w:bookmarkEnd w:id="45"/>
      <w:r w:rsidR="004829B7">
        <w:t xml:space="preserve"> (Binds)</w:t>
      </w:r>
      <w:bookmarkEnd w:id="46"/>
    </w:p>
    <w:p w14:paraId="36097655" w14:textId="5433ED68" w:rsidR="00DF2364" w:rsidRDefault="00A158C0" w:rsidP="00A158C0">
      <w:r>
        <w:t xml:space="preserve">Depending on the design of the </w:t>
      </w:r>
      <w:r w:rsidR="004829B7">
        <w:t>Custom R</w:t>
      </w:r>
      <w:r>
        <w:t xml:space="preserve">eport there </w:t>
      </w:r>
      <w:r w:rsidR="00DF2364">
        <w:t>may be</w:t>
      </w:r>
      <w:r>
        <w:t xml:space="preserve"> additional filters that need to be valued to run the report.  </w:t>
      </w:r>
    </w:p>
    <w:p w14:paraId="22823A60" w14:textId="431F8B08" w:rsidR="004829B7" w:rsidRDefault="004829B7" w:rsidP="004829B7">
      <w:r>
        <w:t xml:space="preserve">Please navigate to your Report Library and click </w:t>
      </w:r>
      <w:r w:rsidRPr="004829B7">
        <w:rPr>
          <w:b/>
        </w:rPr>
        <w:t>Schedule</w:t>
      </w:r>
      <w:r>
        <w:t xml:space="preserve"> next to your report, which will display a screen</w:t>
      </w:r>
      <w:r w:rsidR="0020680F">
        <w:t xml:space="preserve"> that will include a section</w:t>
      </w:r>
      <w:r>
        <w:t xml:space="preserve"> similar to the following</w:t>
      </w:r>
      <w:r w:rsidR="0020680F">
        <w:t xml:space="preserve"> if these additional filters exist</w:t>
      </w:r>
      <w:r>
        <w:t>:</w:t>
      </w:r>
    </w:p>
    <w:p w14:paraId="01237E60" w14:textId="19848ED8" w:rsidR="004829B7" w:rsidRDefault="004829B7" w:rsidP="004829B7">
      <w:pPr>
        <w:jc w:val="center"/>
      </w:pPr>
      <w:r>
        <w:rPr>
          <w:noProof/>
        </w:rPr>
        <w:drawing>
          <wp:inline distT="0" distB="0" distL="0" distR="0" wp14:anchorId="0D68A673" wp14:editId="02C6432D">
            <wp:extent cx="3039243" cy="861237"/>
            <wp:effectExtent l="19050" t="19050" r="2794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0089" cy="869978"/>
                    </a:xfrm>
                    <a:prstGeom prst="rect">
                      <a:avLst/>
                    </a:prstGeom>
                    <a:ln>
                      <a:solidFill>
                        <a:schemeClr val="bg1">
                          <a:lumMod val="85000"/>
                        </a:schemeClr>
                      </a:solidFill>
                    </a:ln>
                  </pic:spPr>
                </pic:pic>
              </a:graphicData>
            </a:graphic>
          </wp:inline>
        </w:drawing>
      </w:r>
    </w:p>
    <w:p w14:paraId="245E3015" w14:textId="2CE064B2" w:rsidR="004829B7" w:rsidRPr="00A158C0" w:rsidRDefault="004829B7" w:rsidP="004829B7">
      <w:r>
        <w:t xml:space="preserve">In the first column below, list all of the available filters from that page (example: Post Date Range). In the second column, provide the bind values that should be used for scheduling the recurring running of this report (example: </w:t>
      </w:r>
      <w:r w:rsidR="00EA1493">
        <w:t>Yesterday)</w:t>
      </w:r>
      <w:r>
        <w:t xml:space="preserve"> </w:t>
      </w:r>
      <w:proofErr w:type="gramStart"/>
      <w:r>
        <w:t>In</w:t>
      </w:r>
      <w:proofErr w:type="gramEnd"/>
      <w:r>
        <w:t xml:space="preserve"> the third column, provide the values that should be used for scheduling the backfill running of this re</w:t>
      </w:r>
      <w:r w:rsidR="00EA1493">
        <w:t>port, if applicable, (example: Show All</w:t>
      </w:r>
      <w:r>
        <w:t xml:space="preserve">).  </w:t>
      </w:r>
    </w:p>
    <w:tbl>
      <w:tblPr>
        <w:tblStyle w:val="ISQTable-New"/>
        <w:tblW w:w="0" w:type="auto"/>
        <w:tblLook w:val="04A0" w:firstRow="1" w:lastRow="0" w:firstColumn="1" w:lastColumn="0" w:noHBand="0" w:noVBand="1"/>
      </w:tblPr>
      <w:tblGrid>
        <w:gridCol w:w="3982"/>
        <w:gridCol w:w="3524"/>
        <w:gridCol w:w="3524"/>
      </w:tblGrid>
      <w:tr w:rsidR="004829B7" w14:paraId="7DB02A2C" w14:textId="7F65CD8D" w:rsidTr="004829B7">
        <w:trPr>
          <w:cnfStyle w:val="100000000000" w:firstRow="1" w:lastRow="0" w:firstColumn="0" w:lastColumn="0" w:oddVBand="0" w:evenVBand="0" w:oddHBand="0" w:evenHBand="0" w:firstRowFirstColumn="0" w:firstRowLastColumn="0" w:lastRowFirstColumn="0" w:lastRowLastColumn="0"/>
        </w:trPr>
        <w:tc>
          <w:tcPr>
            <w:tcW w:w="3982" w:type="dxa"/>
          </w:tcPr>
          <w:p w14:paraId="73AAE215" w14:textId="1E283A70" w:rsidR="004829B7" w:rsidRDefault="004829B7" w:rsidP="00A158C0">
            <w:r>
              <w:t>Report Filter (Binds)</w:t>
            </w:r>
          </w:p>
        </w:tc>
        <w:tc>
          <w:tcPr>
            <w:tcW w:w="3524" w:type="dxa"/>
          </w:tcPr>
          <w:p w14:paraId="1D8810DF" w14:textId="77651EE9" w:rsidR="004829B7" w:rsidRDefault="004829B7" w:rsidP="004829B7">
            <w:r>
              <w:t>Bind Values for Recurring Report</w:t>
            </w:r>
          </w:p>
        </w:tc>
        <w:tc>
          <w:tcPr>
            <w:tcW w:w="3524" w:type="dxa"/>
          </w:tcPr>
          <w:p w14:paraId="7F8B848B" w14:textId="5AC6E08F" w:rsidR="004829B7" w:rsidRDefault="004829B7" w:rsidP="004829B7">
            <w:r>
              <w:t>Bind Values for Backfill Report</w:t>
            </w:r>
          </w:p>
        </w:tc>
      </w:tr>
      <w:tr w:rsidR="004829B7" w14:paraId="6FC461C8" w14:textId="73A13648" w:rsidTr="004829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82" w:type="dxa"/>
            <w:vAlign w:val="top"/>
          </w:tcPr>
          <w:p w14:paraId="6A4EE56C" w14:textId="42F808C0" w:rsidR="004829B7" w:rsidRDefault="004829B7" w:rsidP="00A158C0">
            <w:r w:rsidRPr="00DC1FC0">
              <w:fldChar w:fldCharType="begin">
                <w:ffData>
                  <w:name w:val="Text21"/>
                  <w:enabled/>
                  <w:calcOnExit w:val="0"/>
                  <w:textInput/>
                </w:ffData>
              </w:fldChar>
            </w:r>
            <w:bookmarkStart w:id="47" w:name="Text21"/>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bookmarkEnd w:id="47"/>
          </w:p>
        </w:tc>
        <w:tc>
          <w:tcPr>
            <w:tcW w:w="3524" w:type="dxa"/>
            <w:vAlign w:val="top"/>
          </w:tcPr>
          <w:p w14:paraId="5DA13D7F" w14:textId="67170353"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3524" w:type="dxa"/>
            <w:vAlign w:val="top"/>
          </w:tcPr>
          <w:p w14:paraId="0AAC4F09" w14:textId="215F3E15"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4829B7" w14:paraId="6BCB307D" w14:textId="246BAAC1" w:rsidTr="004829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982" w:type="dxa"/>
            <w:vAlign w:val="top"/>
          </w:tcPr>
          <w:p w14:paraId="758E366F" w14:textId="7C321AFD"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3524" w:type="dxa"/>
            <w:vAlign w:val="top"/>
          </w:tcPr>
          <w:p w14:paraId="64CDC4F8" w14:textId="78E782C8"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3524" w:type="dxa"/>
            <w:vAlign w:val="top"/>
          </w:tcPr>
          <w:p w14:paraId="51827B4A" w14:textId="2BCD408D"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4829B7" w14:paraId="01637979" w14:textId="38AB9119" w:rsidTr="004829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82" w:type="dxa"/>
            <w:vAlign w:val="top"/>
          </w:tcPr>
          <w:p w14:paraId="4BBBDEE9" w14:textId="17803065"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3524" w:type="dxa"/>
            <w:vAlign w:val="top"/>
          </w:tcPr>
          <w:p w14:paraId="19B4BBF9" w14:textId="6491279E"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3524" w:type="dxa"/>
            <w:vAlign w:val="top"/>
          </w:tcPr>
          <w:p w14:paraId="28EA4B8B" w14:textId="20988DAF"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4829B7" w14:paraId="7CDA285C" w14:textId="5240786B" w:rsidTr="004829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982" w:type="dxa"/>
            <w:vAlign w:val="top"/>
          </w:tcPr>
          <w:p w14:paraId="1F362FF2" w14:textId="78383D67"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3524" w:type="dxa"/>
            <w:vAlign w:val="top"/>
          </w:tcPr>
          <w:p w14:paraId="1BE85C69" w14:textId="2FA9C712"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3524" w:type="dxa"/>
            <w:vAlign w:val="top"/>
          </w:tcPr>
          <w:p w14:paraId="0E58710D" w14:textId="6CB1B34B"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4829B7" w14:paraId="26998E29" w14:textId="2868B059" w:rsidTr="004829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82" w:type="dxa"/>
            <w:vAlign w:val="top"/>
          </w:tcPr>
          <w:p w14:paraId="025589F1" w14:textId="6D9E4B0A"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3524" w:type="dxa"/>
            <w:vAlign w:val="top"/>
          </w:tcPr>
          <w:p w14:paraId="1742A22B" w14:textId="1F46BBE2"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3524" w:type="dxa"/>
            <w:vAlign w:val="top"/>
          </w:tcPr>
          <w:p w14:paraId="5341FFA7" w14:textId="403FE0C2"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4829B7" w14:paraId="54542473" w14:textId="1C7E4476" w:rsidTr="004829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982" w:type="dxa"/>
            <w:vAlign w:val="top"/>
          </w:tcPr>
          <w:p w14:paraId="61F021F8" w14:textId="0F6C13CA"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3524" w:type="dxa"/>
            <w:vAlign w:val="top"/>
          </w:tcPr>
          <w:p w14:paraId="2A521EC2" w14:textId="77A2855F"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3524" w:type="dxa"/>
            <w:vAlign w:val="top"/>
          </w:tcPr>
          <w:p w14:paraId="3315287A" w14:textId="73834E9F" w:rsidR="004829B7" w:rsidRDefault="004829B7" w:rsidP="00A158C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bl>
    <w:p w14:paraId="256EDBA2" w14:textId="77777777" w:rsidR="00A158C0" w:rsidRPr="00A158C0" w:rsidRDefault="00A158C0" w:rsidP="00A158C0"/>
    <w:p w14:paraId="42C32A5D" w14:textId="204E2220" w:rsidR="007E0613" w:rsidRDefault="007E0613" w:rsidP="00B11180">
      <w:pPr>
        <w:pStyle w:val="Heading1-Numbered"/>
      </w:pPr>
      <w:bookmarkStart w:id="48" w:name="_Toc292354977"/>
      <w:bookmarkStart w:id="49" w:name="_Toc457829486"/>
      <w:r>
        <w:t>Inbound Message Configuration</w:t>
      </w:r>
      <w:bookmarkEnd w:id="48"/>
      <w:bookmarkEnd w:id="49"/>
    </w:p>
    <w:p w14:paraId="187BF173" w14:textId="77777777" w:rsidR="00B11180" w:rsidRPr="00E908DB" w:rsidRDefault="00B11180" w:rsidP="00B11180">
      <w:pPr>
        <w:rPr>
          <w:lang w:eastAsia="ja-JP"/>
        </w:rPr>
      </w:pPr>
      <w:r>
        <w:rPr>
          <w:lang w:eastAsia="ja-JP"/>
        </w:rPr>
        <w:t>There are no inbound messages for this interface type. Please proceed to the next section.</w:t>
      </w:r>
    </w:p>
    <w:p w14:paraId="47140B18" w14:textId="058DC1C9" w:rsidR="00133DB1" w:rsidRDefault="00E155DE" w:rsidP="009A5DF9">
      <w:pPr>
        <w:pStyle w:val="Heading1-Numbered"/>
      </w:pPr>
      <w:bookmarkStart w:id="50" w:name="_Toc292354978"/>
      <w:bookmarkStart w:id="51" w:name="_Toc457829487"/>
      <w:r>
        <w:t>Connectivity Method</w:t>
      </w:r>
      <w:r w:rsidR="007E7B97">
        <w:t xml:space="preserve"> Options</w:t>
      </w:r>
      <w:bookmarkEnd w:id="50"/>
      <w:bookmarkEnd w:id="51"/>
    </w:p>
    <w:p w14:paraId="211BAE9F" w14:textId="014A759C" w:rsidR="000D3F49" w:rsidRDefault="00914950" w:rsidP="000D3F49">
      <w:r>
        <w:t>As part of interface implementation, athenahealth will need to establish a secure method of transfer for electronic data to and from a third party system. The most common options are described in this section. Not all options will be available for all interface types. For questions, please contact your Interface Project Manager.</w:t>
      </w:r>
    </w:p>
    <w:p w14:paraId="3E06C209" w14:textId="77777777" w:rsidR="000D3F49" w:rsidRPr="005A72DB" w:rsidRDefault="000D3F49" w:rsidP="000D3F49">
      <w:r>
        <w:t xml:space="preserve">Connectivity method choice and details will be collected in the Connectivity Worksheet: </w:t>
      </w:r>
      <w:r>
        <w:br/>
      </w:r>
      <w:hyperlink r:id="rId18" w:history="1">
        <w:r w:rsidRPr="005A72DB">
          <w:rPr>
            <w:rStyle w:val="Hyperlink"/>
          </w:rPr>
          <w:t>http://www.athenahealth.com/_doc/interfaces/Standardized_Connectivity_Worksheet.pdf</w:t>
        </w:r>
      </w:hyperlink>
      <w:r>
        <w:br/>
      </w:r>
      <w:hyperlink r:id="rId19" w:history="1">
        <w:r w:rsidRPr="005A72DB">
          <w:rPr>
            <w:rStyle w:val="Hyperlink"/>
          </w:rPr>
          <w:t>http://www.athenahealth.com/_doc/interfaces/Interface_Connectivity_Worksheet.pdf</w:t>
        </w:r>
      </w:hyperlink>
      <w:r w:rsidRPr="005A72DB">
        <w:t xml:space="preserve"> </w:t>
      </w:r>
    </w:p>
    <w:p w14:paraId="1ECC73FE" w14:textId="787EF96F" w:rsidR="00B5660B" w:rsidRDefault="00B5660B" w:rsidP="00B5660B">
      <w:pPr>
        <w:pStyle w:val="Heading2-Numbered"/>
      </w:pPr>
      <w:bookmarkStart w:id="52" w:name="_Toc292354981"/>
      <w:bookmarkStart w:id="53" w:name="_Toc457829488"/>
      <w:r>
        <w:t xml:space="preserve">Locally-Hosted </w:t>
      </w:r>
      <w:r w:rsidR="00C34BB0">
        <w:t>SFTP</w:t>
      </w:r>
      <w:bookmarkEnd w:id="52"/>
      <w:bookmarkEnd w:id="53"/>
    </w:p>
    <w:p w14:paraId="248A8C8D" w14:textId="4920BC71" w:rsidR="00B5660B" w:rsidRDefault="00B5660B" w:rsidP="00B5660B">
      <w:proofErr w:type="gramStart"/>
      <w:r>
        <w:t>athenahealth</w:t>
      </w:r>
      <w:proofErr w:type="gramEnd"/>
      <w:r>
        <w:t xml:space="preserve"> can initiate outbound connections to a third-party or client-hosted SSH2 server.  </w:t>
      </w:r>
      <w:r w:rsidR="0090450C">
        <w:t xml:space="preserve">The client provides an IP (or DNS name), username, and password for athenahealth to initiate an outbound SSH connection.  </w:t>
      </w:r>
      <w:r>
        <w:t xml:space="preserve">Once the SSH tunnel is established we can exchange files locally using SFTP.  </w:t>
      </w:r>
    </w:p>
    <w:p w14:paraId="47140B2A" w14:textId="77777777" w:rsidR="00133DB1" w:rsidRDefault="00E155DE" w:rsidP="009A5DF9">
      <w:pPr>
        <w:pStyle w:val="Heading1-Numbered"/>
      </w:pPr>
      <w:bookmarkStart w:id="54" w:name="_Toc292354986"/>
      <w:bookmarkStart w:id="55" w:name="_Toc457829489"/>
      <w:r>
        <w:t>Project Plan</w:t>
      </w:r>
      <w:bookmarkEnd w:id="54"/>
      <w:bookmarkEnd w:id="55"/>
    </w:p>
    <w:p w14:paraId="47140B2B" w14:textId="77777777" w:rsidR="00133DB1" w:rsidRDefault="00133DB1" w:rsidP="00133DB1">
      <w:r>
        <w:t xml:space="preserve">New athenaNet interfaces are worked as separate projects alongside the athenaNet implementation. These projects are designed and adapted to fit within the same timeline as the primary implementation window. </w:t>
      </w:r>
    </w:p>
    <w:p w14:paraId="47140B2C" w14:textId="77777777" w:rsidR="00133DB1" w:rsidRDefault="00133DB1" w:rsidP="009A5DF9">
      <w:pPr>
        <w:pStyle w:val="Heading2-Numbered"/>
      </w:pPr>
      <w:bookmarkStart w:id="56" w:name="_Toc292354987"/>
      <w:bookmarkStart w:id="57" w:name="_Toc457829490"/>
      <w:r>
        <w:t>Sample Interface Project Plan</w:t>
      </w:r>
      <w:bookmarkEnd w:id="56"/>
      <w:bookmarkEnd w:id="57"/>
    </w:p>
    <w:tbl>
      <w:tblPr>
        <w:tblStyle w:val="ISQTable-New"/>
        <w:tblW w:w="0" w:type="auto"/>
        <w:tblLook w:val="0420" w:firstRow="1" w:lastRow="0" w:firstColumn="0" w:lastColumn="0" w:noHBand="0" w:noVBand="1"/>
      </w:tblPr>
      <w:tblGrid>
        <w:gridCol w:w="1008"/>
        <w:gridCol w:w="1080"/>
        <w:gridCol w:w="8928"/>
      </w:tblGrid>
      <w:tr w:rsidR="00D65F3A" w:rsidRPr="00D65F3A" w14:paraId="47140B30" w14:textId="77777777" w:rsidTr="00B11180">
        <w:trPr>
          <w:cnfStyle w:val="100000000000" w:firstRow="1" w:lastRow="0" w:firstColumn="0" w:lastColumn="0" w:oddVBand="0" w:evenVBand="0" w:oddHBand="0" w:evenHBand="0" w:firstRowFirstColumn="0" w:firstRowLastColumn="0" w:lastRowFirstColumn="0" w:lastRowLastColumn="0"/>
        </w:trPr>
        <w:tc>
          <w:tcPr>
            <w:tcW w:w="1008" w:type="dxa"/>
          </w:tcPr>
          <w:p w14:paraId="47140B2D" w14:textId="77777777" w:rsidR="00D65F3A" w:rsidRPr="00D65F3A" w:rsidRDefault="00D65F3A" w:rsidP="007C4757">
            <w:r w:rsidRPr="00D65F3A">
              <w:t>Phase</w:t>
            </w:r>
          </w:p>
        </w:tc>
        <w:tc>
          <w:tcPr>
            <w:tcW w:w="1080" w:type="dxa"/>
          </w:tcPr>
          <w:p w14:paraId="47140B2E" w14:textId="77777777" w:rsidR="00D65F3A" w:rsidRPr="00D65F3A" w:rsidRDefault="00D65F3A" w:rsidP="007C4757">
            <w:r w:rsidRPr="00D65F3A">
              <w:t>Duration</w:t>
            </w:r>
          </w:p>
        </w:tc>
        <w:tc>
          <w:tcPr>
            <w:tcW w:w="8928" w:type="dxa"/>
          </w:tcPr>
          <w:p w14:paraId="47140B2F" w14:textId="77777777" w:rsidR="00D65F3A" w:rsidRPr="00D65F3A" w:rsidRDefault="00D65F3A" w:rsidP="007C4757">
            <w:r w:rsidRPr="00D65F3A">
              <w:t>Description</w:t>
            </w:r>
          </w:p>
        </w:tc>
      </w:tr>
      <w:tr w:rsidR="00D65F3A" w:rsidRPr="00D65F3A" w14:paraId="47140B34" w14:textId="77777777" w:rsidTr="00B1118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08" w:type="dxa"/>
          </w:tcPr>
          <w:p w14:paraId="47140B31" w14:textId="77777777" w:rsidR="00D65F3A" w:rsidRPr="00D65F3A" w:rsidRDefault="00D65F3A" w:rsidP="007C4757">
            <w:r w:rsidRPr="00D65F3A">
              <w:t>SCOPE</w:t>
            </w:r>
          </w:p>
        </w:tc>
        <w:tc>
          <w:tcPr>
            <w:tcW w:w="1080" w:type="dxa"/>
          </w:tcPr>
          <w:p w14:paraId="47140B32" w14:textId="77777777" w:rsidR="00D65F3A" w:rsidRPr="00D65F3A" w:rsidRDefault="00D65F3A" w:rsidP="007C4757">
            <w:r w:rsidRPr="00D65F3A">
              <w:t>4 weeks</w:t>
            </w:r>
          </w:p>
        </w:tc>
        <w:tc>
          <w:tcPr>
            <w:tcW w:w="8928" w:type="dxa"/>
          </w:tcPr>
          <w:p w14:paraId="47140B33" w14:textId="77777777" w:rsidR="00D65F3A" w:rsidRPr="00D65F3A" w:rsidRDefault="00D65F3A" w:rsidP="007C4757">
            <w:r w:rsidRPr="00D65F3A">
              <w:t xml:space="preserve">Client and athena review and scope project. Interface Scoping Questionnaire (ISQ), detailing the options and extras required for the </w:t>
            </w:r>
            <w:proofErr w:type="gramStart"/>
            <w:r w:rsidRPr="00D65F3A">
              <w:t>interface,</w:t>
            </w:r>
            <w:proofErr w:type="gramEnd"/>
            <w:r w:rsidRPr="00D65F3A">
              <w:t xml:space="preserve"> and the Interface Proposal (IP), detailing the cost of the interface, are completed and signed in this stage.  Client completes a connectivity worksheet.  </w:t>
            </w:r>
          </w:p>
        </w:tc>
      </w:tr>
      <w:tr w:rsidR="00D65F3A" w:rsidRPr="00D65F3A" w14:paraId="47140B38" w14:textId="77777777" w:rsidTr="00B1118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08" w:type="dxa"/>
          </w:tcPr>
          <w:p w14:paraId="47140B35" w14:textId="77777777" w:rsidR="00D65F3A" w:rsidRPr="00D65F3A" w:rsidRDefault="00D65F3A" w:rsidP="007C4757">
            <w:r w:rsidRPr="00D65F3A">
              <w:t>BUILD</w:t>
            </w:r>
          </w:p>
        </w:tc>
        <w:tc>
          <w:tcPr>
            <w:tcW w:w="1080" w:type="dxa"/>
          </w:tcPr>
          <w:p w14:paraId="47140B36" w14:textId="77777777" w:rsidR="00D65F3A" w:rsidRPr="00D65F3A" w:rsidRDefault="00D65F3A" w:rsidP="007C4757">
            <w:r w:rsidRPr="00D65F3A">
              <w:t>4 weeks</w:t>
            </w:r>
          </w:p>
        </w:tc>
        <w:tc>
          <w:tcPr>
            <w:tcW w:w="8928" w:type="dxa"/>
          </w:tcPr>
          <w:p w14:paraId="47140B37" w14:textId="77777777" w:rsidR="00D65F3A" w:rsidRPr="00D65F3A" w:rsidRDefault="00D65F3A" w:rsidP="007C4757">
            <w:r w:rsidRPr="00D65F3A">
              <w:t>Client and athena work together to establish a secure communications connection between athena and the practice. Athena creates necessary code for the interface, and tests it internally given whatever samples the client has supplied. At the end of this period, interface is released on PREVIEW test server.</w:t>
            </w:r>
          </w:p>
        </w:tc>
      </w:tr>
      <w:tr w:rsidR="00D65F3A" w:rsidRPr="00D65F3A" w14:paraId="47140B3C" w14:textId="77777777" w:rsidTr="00B1118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08" w:type="dxa"/>
          </w:tcPr>
          <w:p w14:paraId="47140B39" w14:textId="77777777" w:rsidR="00D65F3A" w:rsidRPr="00D65F3A" w:rsidRDefault="00D65F3A" w:rsidP="007C4757">
            <w:r w:rsidRPr="00D65F3A">
              <w:t>TEST</w:t>
            </w:r>
          </w:p>
        </w:tc>
        <w:tc>
          <w:tcPr>
            <w:tcW w:w="1080" w:type="dxa"/>
          </w:tcPr>
          <w:p w14:paraId="47140B3A" w14:textId="77777777" w:rsidR="00D65F3A" w:rsidRPr="00D65F3A" w:rsidRDefault="00D65F3A" w:rsidP="007C4757">
            <w:r w:rsidRPr="00D65F3A">
              <w:t>4 weeks</w:t>
            </w:r>
          </w:p>
        </w:tc>
        <w:tc>
          <w:tcPr>
            <w:tcW w:w="8928" w:type="dxa"/>
          </w:tcPr>
          <w:p w14:paraId="47140B3B" w14:textId="22FB52E4" w:rsidR="00D65F3A" w:rsidRPr="00D65F3A" w:rsidRDefault="00D65F3A" w:rsidP="007C4757">
            <w:r w:rsidRPr="00D65F3A">
              <w:t>Client tests interface for correctness and workflow impact. Any interface modifications are done in this stage. At the end of this period, when satisfied, client signs the Go Live Agreement (GLA).</w:t>
            </w:r>
            <w:r w:rsidR="00167D9C">
              <w:t xml:space="preserve"> </w:t>
            </w:r>
            <w:proofErr w:type="gramStart"/>
            <w:r w:rsidR="00167D9C">
              <w:t>athena</w:t>
            </w:r>
            <w:proofErr w:type="gramEnd"/>
            <w:r w:rsidR="00167D9C">
              <w:t xml:space="preserve"> will participate in unit testing to verify functionality from a technical perspective. Full end-user acceptance tes</w:t>
            </w:r>
            <w:r w:rsidR="009B684A">
              <w:t>t</w:t>
            </w:r>
            <w:r w:rsidR="00167D9C">
              <w:t>ing is the client’s responsibility to plan, organize, and support.</w:t>
            </w:r>
          </w:p>
        </w:tc>
      </w:tr>
      <w:tr w:rsidR="00D65F3A" w:rsidRPr="00D65F3A" w14:paraId="47140B40" w14:textId="77777777" w:rsidTr="00B1118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08" w:type="dxa"/>
          </w:tcPr>
          <w:p w14:paraId="47140B3D" w14:textId="77777777" w:rsidR="00D65F3A" w:rsidRPr="00D65F3A" w:rsidRDefault="00D65F3A" w:rsidP="007C4757">
            <w:r w:rsidRPr="00D65F3A">
              <w:t xml:space="preserve">GO LIVE </w:t>
            </w:r>
          </w:p>
        </w:tc>
        <w:tc>
          <w:tcPr>
            <w:tcW w:w="1080" w:type="dxa"/>
          </w:tcPr>
          <w:p w14:paraId="47140B3E" w14:textId="77777777" w:rsidR="00D65F3A" w:rsidRPr="00D65F3A" w:rsidRDefault="00D65F3A" w:rsidP="007C4757">
            <w:r w:rsidRPr="00D65F3A">
              <w:t>2 weeks</w:t>
            </w:r>
          </w:p>
        </w:tc>
        <w:tc>
          <w:tcPr>
            <w:tcW w:w="8928" w:type="dxa"/>
          </w:tcPr>
          <w:p w14:paraId="47140B3F" w14:textId="77777777" w:rsidR="00D65F3A" w:rsidRPr="00D65F3A" w:rsidRDefault="00D65F3A" w:rsidP="007C4757">
            <w:r w:rsidRPr="00D65F3A">
              <w:t>Athena brings the interface live on the agreed date. Athena must have at least 2 days advanced notice on the go-live date. Post Go-Live, the interface maintenance is transitioned to a dedicated team</w:t>
            </w:r>
          </w:p>
        </w:tc>
      </w:tr>
    </w:tbl>
    <w:p w14:paraId="099739F0" w14:textId="4DA9D9C2" w:rsidR="00F95236" w:rsidRDefault="00F95236" w:rsidP="00F95236">
      <w:r>
        <w:rPr>
          <w:rFonts w:eastAsia="MS Gothic"/>
          <w:color w:val="FF0000"/>
        </w:rPr>
        <w:t xml:space="preserve">  </w:t>
      </w:r>
      <w:r w:rsidR="006051C3">
        <w:rPr>
          <w:noProof/>
        </w:rPr>
        <w:drawing>
          <wp:inline distT="0" distB="0" distL="0" distR="0" wp14:anchorId="0813C12B" wp14:editId="78E6525A">
            <wp:extent cx="182896" cy="170703"/>
            <wp:effectExtent l="0" t="0" r="762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6">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Pr="00103621">
        <w:rPr>
          <w:rFonts w:eastAsia="MS Gothic"/>
          <w:color w:val="863375" w:themeColor="accent5"/>
        </w:rPr>
        <w:t xml:space="preserve"> </w:t>
      </w:r>
      <w:r>
        <w:rPr>
          <w:rFonts w:eastAsia="MS Gothic"/>
          <w:color w:val="863375" w:themeColor="accent5"/>
        </w:rPr>
        <w:t>Shortening project duration may incur additional cost</w:t>
      </w:r>
    </w:p>
    <w:p w14:paraId="47140B41" w14:textId="26DB6DCF" w:rsidR="00133DB1" w:rsidRDefault="00DD582A" w:rsidP="00463698">
      <w:pPr>
        <w:jc w:val="center"/>
      </w:pPr>
      <w:r w:rsidRPr="00DD582A">
        <w:rPr>
          <w:noProof/>
        </w:rPr>
        <w:drawing>
          <wp:inline distT="0" distB="0" distL="0" distR="0" wp14:anchorId="3D185016" wp14:editId="7F3121E1">
            <wp:extent cx="3856382" cy="439279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5751" cy="4414859"/>
                    </a:xfrm>
                    <a:prstGeom prst="rect">
                      <a:avLst/>
                    </a:prstGeom>
                    <a:noFill/>
                    <a:ln>
                      <a:noFill/>
                    </a:ln>
                  </pic:spPr>
                </pic:pic>
              </a:graphicData>
            </a:graphic>
          </wp:inline>
        </w:drawing>
      </w:r>
    </w:p>
    <w:p w14:paraId="47140B44" w14:textId="3CBCEDFD" w:rsidR="00133DB1" w:rsidRDefault="00133DB1" w:rsidP="009C37E2">
      <w:pPr>
        <w:pStyle w:val="Heading1-Numbered"/>
      </w:pPr>
      <w:r>
        <w:t xml:space="preserve"> </w:t>
      </w:r>
      <w:bookmarkStart w:id="58" w:name="_Toc292354988"/>
      <w:bookmarkStart w:id="59" w:name="_Toc457829491"/>
      <w:r w:rsidR="00E155DE">
        <w:t>Appendices and Other References</w:t>
      </w:r>
      <w:bookmarkEnd w:id="58"/>
      <w:bookmarkEnd w:id="59"/>
    </w:p>
    <w:p w14:paraId="2692C0BA" w14:textId="77777777" w:rsidR="00574E50" w:rsidRDefault="00574E50" w:rsidP="00574E50">
      <w:pPr>
        <w:pStyle w:val="Heading2-Numbered"/>
      </w:pPr>
      <w:bookmarkStart w:id="60" w:name="_Toc445992454"/>
      <w:bookmarkStart w:id="61" w:name="_Toc457829492"/>
      <w:r>
        <w:t>Planned Maintenance Window</w:t>
      </w:r>
      <w:bookmarkEnd w:id="60"/>
      <w:bookmarkEnd w:id="61"/>
    </w:p>
    <w:p w14:paraId="66F8658D" w14:textId="77777777" w:rsidR="00574E50" w:rsidRDefault="00574E50" w:rsidP="00574E50">
      <w:r>
        <w:t xml:space="preserve">The athenaNet MX Engine is subject to the same maintenance windows as the general athenaNet application.  Currently, 1 A.M. to 3 A.M. Eastern Time is reserved every morning for maintenance.  By default, all interfaces are shut-off during this time window, and also remain disabled until 4 A.M. Eastern Time.  </w:t>
      </w:r>
      <w:bookmarkStart w:id="62" w:name="_Toc445992455"/>
    </w:p>
    <w:p w14:paraId="625CC516" w14:textId="77777777" w:rsidR="00574E50" w:rsidRDefault="00574E50" w:rsidP="00574E50">
      <w:pPr>
        <w:pStyle w:val="Heading2-Numbered"/>
      </w:pPr>
      <w:bookmarkStart w:id="63" w:name="_Toc457829493"/>
      <w:r>
        <w:t>Interface Message Queue Manager</w:t>
      </w:r>
      <w:bookmarkEnd w:id="62"/>
      <w:bookmarkEnd w:id="63"/>
    </w:p>
    <w:p w14:paraId="1C01C84B" w14:textId="77777777" w:rsidR="00574E50" w:rsidRDefault="00574E50" w:rsidP="00574E50">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
        <w:tblW w:w="0" w:type="auto"/>
        <w:tblLook w:val="0420" w:firstRow="1" w:lastRow="0" w:firstColumn="0" w:lastColumn="0" w:noHBand="0" w:noVBand="1"/>
      </w:tblPr>
      <w:tblGrid>
        <w:gridCol w:w="1555"/>
        <w:gridCol w:w="9353"/>
      </w:tblGrid>
      <w:tr w:rsidR="00574E50" w14:paraId="67103501" w14:textId="77777777" w:rsidTr="00574E50">
        <w:trPr>
          <w:cnfStyle w:val="100000000000" w:firstRow="1" w:lastRow="0" w:firstColumn="0" w:lastColumn="0" w:oddVBand="0" w:evenVBand="0" w:oddHBand="0" w:evenHBand="0" w:firstRowFirstColumn="0" w:firstRowLastColumn="0" w:lastRowFirstColumn="0" w:lastRowLastColumn="0"/>
        </w:trPr>
        <w:tc>
          <w:tcPr>
            <w:tcW w:w="1555" w:type="dxa"/>
            <w:hideMark/>
          </w:tcPr>
          <w:p w14:paraId="0B6D9CEC" w14:textId="77777777" w:rsidR="00574E50" w:rsidRDefault="00574E50">
            <w:pPr>
              <w:keepLines w:val="0"/>
            </w:pPr>
            <w:r>
              <w:t>Message State</w:t>
            </w:r>
          </w:p>
        </w:tc>
        <w:tc>
          <w:tcPr>
            <w:tcW w:w="9353" w:type="dxa"/>
            <w:hideMark/>
          </w:tcPr>
          <w:p w14:paraId="0729BBA4" w14:textId="77777777" w:rsidR="00574E50" w:rsidRDefault="00574E50">
            <w:pPr>
              <w:keepLines w:val="0"/>
            </w:pPr>
            <w:r>
              <w:t>Explanation</w:t>
            </w:r>
          </w:p>
        </w:tc>
      </w:tr>
      <w:tr w:rsidR="00574E50" w14:paraId="0B16D71D" w14:textId="77777777" w:rsidTr="00574E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3CE4A91" w14:textId="77777777" w:rsidR="00574E50" w:rsidRDefault="00574E50">
            <w:pPr>
              <w:keepLines w:val="0"/>
            </w:pPr>
            <w:r>
              <w:t>SCHEDULED</w:t>
            </w:r>
          </w:p>
        </w:tc>
        <w:tc>
          <w:tcPr>
            <w:tcW w:w="9353" w:type="dxa"/>
            <w:tcBorders>
              <w:left w:val="nil"/>
              <w:right w:val="nil"/>
            </w:tcBorders>
            <w:tcMar>
              <w:top w:w="29" w:type="dxa"/>
              <w:left w:w="115" w:type="dxa"/>
              <w:bottom w:w="29" w:type="dxa"/>
              <w:right w:w="115" w:type="dxa"/>
            </w:tcMar>
            <w:hideMark/>
          </w:tcPr>
          <w:p w14:paraId="4C0F8965" w14:textId="77777777" w:rsidR="00574E50" w:rsidRDefault="00574E50">
            <w:pPr>
              <w:keepLines w:val="0"/>
            </w:pPr>
            <w:r>
              <w:t>Scheduled to be sent at a later time</w:t>
            </w:r>
          </w:p>
        </w:tc>
      </w:tr>
      <w:tr w:rsidR="00574E50" w14:paraId="6DC37DA7" w14:textId="77777777" w:rsidTr="00574E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6472AD6" w14:textId="77777777" w:rsidR="00574E50" w:rsidRDefault="00574E50">
            <w:pPr>
              <w:keepLines w:val="0"/>
            </w:pPr>
            <w:r>
              <w:t>NEW</w:t>
            </w:r>
          </w:p>
        </w:tc>
        <w:tc>
          <w:tcPr>
            <w:tcW w:w="9353" w:type="dxa"/>
            <w:tcBorders>
              <w:left w:val="nil"/>
              <w:right w:val="nil"/>
            </w:tcBorders>
            <w:tcMar>
              <w:top w:w="29" w:type="dxa"/>
              <w:left w:w="115" w:type="dxa"/>
              <w:bottom w:w="29" w:type="dxa"/>
              <w:right w:w="115" w:type="dxa"/>
            </w:tcMar>
            <w:hideMark/>
          </w:tcPr>
          <w:p w14:paraId="7343092A" w14:textId="77777777" w:rsidR="00574E50" w:rsidRDefault="00574E50">
            <w:pPr>
              <w:keepLines w:val="0"/>
            </w:pPr>
            <w:r>
              <w:t>Placeholder for a new message and ready to be sent or received</w:t>
            </w:r>
          </w:p>
        </w:tc>
      </w:tr>
      <w:tr w:rsidR="00574E50" w14:paraId="214D7AF5" w14:textId="77777777" w:rsidTr="00574E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FB850FF" w14:textId="77777777" w:rsidR="00574E50" w:rsidRDefault="00574E50">
            <w:pPr>
              <w:keepLines w:val="0"/>
            </w:pPr>
            <w:r>
              <w:t>DISTRIBUTED</w:t>
            </w:r>
          </w:p>
        </w:tc>
        <w:tc>
          <w:tcPr>
            <w:tcW w:w="9353" w:type="dxa"/>
            <w:tcBorders>
              <w:left w:val="nil"/>
              <w:right w:val="nil"/>
            </w:tcBorders>
            <w:tcMar>
              <w:top w:w="29" w:type="dxa"/>
              <w:left w:w="115" w:type="dxa"/>
              <w:bottom w:w="29" w:type="dxa"/>
              <w:right w:w="115" w:type="dxa"/>
            </w:tcMar>
            <w:hideMark/>
          </w:tcPr>
          <w:p w14:paraId="5D08450A" w14:textId="77777777" w:rsidR="00574E50" w:rsidRDefault="00574E50">
            <w:pPr>
              <w:keepLines w:val="0"/>
            </w:pPr>
            <w:r>
              <w:t>Delivery or acknowledgement is pending for Global interfaces</w:t>
            </w:r>
          </w:p>
        </w:tc>
      </w:tr>
      <w:tr w:rsidR="00574E50" w14:paraId="3B2EC493" w14:textId="77777777" w:rsidTr="00574E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3472D92E" w14:textId="77777777" w:rsidR="00574E50" w:rsidRDefault="00574E50">
            <w:pPr>
              <w:keepLines w:val="0"/>
            </w:pPr>
            <w:r>
              <w:t>PENDING</w:t>
            </w:r>
          </w:p>
        </w:tc>
        <w:tc>
          <w:tcPr>
            <w:tcW w:w="9353" w:type="dxa"/>
            <w:tcBorders>
              <w:left w:val="nil"/>
              <w:right w:val="nil"/>
            </w:tcBorders>
            <w:tcMar>
              <w:top w:w="29" w:type="dxa"/>
              <w:left w:w="115" w:type="dxa"/>
              <w:bottom w:w="29" w:type="dxa"/>
              <w:right w:w="115" w:type="dxa"/>
            </w:tcMar>
            <w:hideMark/>
          </w:tcPr>
          <w:p w14:paraId="35027AD3" w14:textId="77777777" w:rsidR="00574E50" w:rsidRDefault="00574E50">
            <w:pPr>
              <w:keepLines w:val="0"/>
            </w:pPr>
            <w:r>
              <w:t>Delivery or acknowledgement is pending</w:t>
            </w:r>
          </w:p>
        </w:tc>
      </w:tr>
      <w:tr w:rsidR="00574E50" w14:paraId="5596E00B" w14:textId="77777777" w:rsidTr="00574E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C37FFAA" w14:textId="77777777" w:rsidR="00574E50" w:rsidRDefault="00574E50">
            <w:pPr>
              <w:keepLines w:val="0"/>
            </w:pPr>
            <w:r>
              <w:t>PROCESSED</w:t>
            </w:r>
          </w:p>
        </w:tc>
        <w:tc>
          <w:tcPr>
            <w:tcW w:w="9353" w:type="dxa"/>
            <w:tcBorders>
              <w:left w:val="nil"/>
              <w:right w:val="nil"/>
            </w:tcBorders>
            <w:tcMar>
              <w:top w:w="29" w:type="dxa"/>
              <w:left w:w="115" w:type="dxa"/>
              <w:bottom w:w="29" w:type="dxa"/>
              <w:right w:w="115" w:type="dxa"/>
            </w:tcMar>
            <w:hideMark/>
          </w:tcPr>
          <w:p w14:paraId="5B57E271" w14:textId="77777777" w:rsidR="00574E50" w:rsidRDefault="00574E50">
            <w:pPr>
              <w:keepLines w:val="0"/>
            </w:pPr>
            <w:r>
              <w:t>Processed normally; remains in queue for only 90 days</w:t>
            </w:r>
          </w:p>
        </w:tc>
      </w:tr>
      <w:tr w:rsidR="00574E50" w14:paraId="17F9E25A" w14:textId="77777777" w:rsidTr="00574E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181DDB6B" w14:textId="77777777" w:rsidR="00574E50" w:rsidRDefault="00574E50">
            <w:pPr>
              <w:keepLines w:val="0"/>
            </w:pPr>
            <w:r>
              <w:t>ERROR</w:t>
            </w:r>
          </w:p>
        </w:tc>
        <w:tc>
          <w:tcPr>
            <w:tcW w:w="9353" w:type="dxa"/>
            <w:tcBorders>
              <w:left w:val="nil"/>
              <w:right w:val="nil"/>
            </w:tcBorders>
            <w:tcMar>
              <w:top w:w="29" w:type="dxa"/>
              <w:left w:w="115" w:type="dxa"/>
              <w:bottom w:w="29" w:type="dxa"/>
              <w:right w:w="115" w:type="dxa"/>
            </w:tcMar>
            <w:hideMark/>
          </w:tcPr>
          <w:p w14:paraId="4C774E0B" w14:textId="77777777" w:rsidR="00574E50" w:rsidRDefault="00574E50">
            <w:pPr>
              <w:keepLines w:val="0"/>
            </w:pPr>
            <w:r>
              <w:t>Generic error encountered; routed to client</w:t>
            </w:r>
          </w:p>
        </w:tc>
      </w:tr>
      <w:tr w:rsidR="00574E50" w14:paraId="6B47EAA4" w14:textId="77777777" w:rsidTr="00574E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86D4ED1" w14:textId="77777777" w:rsidR="00574E50" w:rsidRDefault="00574E50">
            <w:pPr>
              <w:keepLines w:val="0"/>
            </w:pPr>
            <w:r>
              <w:t>CBOERROR</w:t>
            </w:r>
          </w:p>
        </w:tc>
        <w:tc>
          <w:tcPr>
            <w:tcW w:w="9353" w:type="dxa"/>
            <w:tcBorders>
              <w:left w:val="nil"/>
              <w:right w:val="nil"/>
            </w:tcBorders>
            <w:tcMar>
              <w:top w:w="29" w:type="dxa"/>
              <w:left w:w="115" w:type="dxa"/>
              <w:bottom w:w="29" w:type="dxa"/>
              <w:right w:w="115" w:type="dxa"/>
            </w:tcMar>
            <w:hideMark/>
          </w:tcPr>
          <w:p w14:paraId="447583A3" w14:textId="77777777" w:rsidR="00574E50" w:rsidRDefault="00574E50">
            <w:pPr>
              <w:keepLines w:val="0"/>
            </w:pPr>
            <w:r>
              <w:t>Billing related error encountered; routed to client</w:t>
            </w:r>
          </w:p>
        </w:tc>
      </w:tr>
      <w:tr w:rsidR="00574E50" w14:paraId="6BAE23F0" w14:textId="77777777" w:rsidTr="00574E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1017B08" w14:textId="77777777" w:rsidR="00574E50" w:rsidRDefault="00574E50">
            <w:pPr>
              <w:keepLines w:val="0"/>
            </w:pPr>
            <w:r>
              <w:t>ATHENAERROR</w:t>
            </w:r>
          </w:p>
        </w:tc>
        <w:tc>
          <w:tcPr>
            <w:tcW w:w="9353" w:type="dxa"/>
            <w:tcBorders>
              <w:left w:val="nil"/>
              <w:right w:val="nil"/>
            </w:tcBorders>
            <w:tcMar>
              <w:top w:w="29" w:type="dxa"/>
              <w:left w:w="115" w:type="dxa"/>
              <w:bottom w:w="29" w:type="dxa"/>
              <w:right w:w="115" w:type="dxa"/>
            </w:tcMar>
            <w:hideMark/>
          </w:tcPr>
          <w:p w14:paraId="70D9B97F" w14:textId="77777777" w:rsidR="00574E50" w:rsidRDefault="00574E50">
            <w:pPr>
              <w:keepLines w:val="0"/>
            </w:pPr>
            <w:r>
              <w:t>Internal error encountered; routed to athenahealth Client Support Center</w:t>
            </w:r>
          </w:p>
        </w:tc>
      </w:tr>
      <w:tr w:rsidR="00574E50" w14:paraId="552A116E" w14:textId="77777777" w:rsidTr="00574E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12A5901F" w14:textId="77777777" w:rsidR="00574E50" w:rsidRDefault="00574E50">
            <w:pPr>
              <w:keepLines w:val="0"/>
            </w:pPr>
            <w:r>
              <w:t>DELETED</w:t>
            </w:r>
          </w:p>
        </w:tc>
        <w:tc>
          <w:tcPr>
            <w:tcW w:w="9353" w:type="dxa"/>
            <w:tcBorders>
              <w:left w:val="nil"/>
              <w:right w:val="nil"/>
            </w:tcBorders>
            <w:tcMar>
              <w:top w:w="29" w:type="dxa"/>
              <w:left w:w="115" w:type="dxa"/>
              <w:bottom w:w="29" w:type="dxa"/>
              <w:right w:w="115" w:type="dxa"/>
            </w:tcMar>
            <w:hideMark/>
          </w:tcPr>
          <w:p w14:paraId="7496B852" w14:textId="77777777" w:rsidR="00574E50" w:rsidRDefault="00574E50">
            <w:pPr>
              <w:keepLines w:val="0"/>
            </w:pPr>
            <w:r>
              <w:t xml:space="preserve">Messages that have been deleted; remains in queue for only 90 days </w:t>
            </w:r>
          </w:p>
        </w:tc>
      </w:tr>
    </w:tbl>
    <w:p w14:paraId="49EB9B87" w14:textId="77777777" w:rsidR="00574E50" w:rsidRDefault="00574E50" w:rsidP="00574E50">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
        <w:tblW w:w="0" w:type="auto"/>
        <w:tblLook w:val="0420" w:firstRow="1" w:lastRow="0" w:firstColumn="0" w:lastColumn="0" w:noHBand="0" w:noVBand="1"/>
      </w:tblPr>
      <w:tblGrid>
        <w:gridCol w:w="4885"/>
        <w:gridCol w:w="6023"/>
      </w:tblGrid>
      <w:tr w:rsidR="00574E50" w14:paraId="714D5497" w14:textId="77777777" w:rsidTr="00574E50">
        <w:trPr>
          <w:cnfStyle w:val="100000000000" w:firstRow="1" w:lastRow="0" w:firstColumn="0" w:lastColumn="0" w:oddVBand="0" w:evenVBand="0" w:oddHBand="0" w:evenHBand="0" w:firstRowFirstColumn="0" w:firstRowLastColumn="0" w:lastRowFirstColumn="0" w:lastRowLastColumn="0"/>
        </w:trPr>
        <w:tc>
          <w:tcPr>
            <w:tcW w:w="4885" w:type="dxa"/>
            <w:hideMark/>
          </w:tcPr>
          <w:p w14:paraId="6EBA5977" w14:textId="77777777" w:rsidR="00574E50" w:rsidRDefault="00574E50">
            <w:pPr>
              <w:keepLines w:val="0"/>
            </w:pPr>
            <w:r>
              <w:t>Permission</w:t>
            </w:r>
          </w:p>
        </w:tc>
        <w:tc>
          <w:tcPr>
            <w:tcW w:w="6023" w:type="dxa"/>
            <w:hideMark/>
          </w:tcPr>
          <w:p w14:paraId="7E0718BF" w14:textId="77777777" w:rsidR="00574E50" w:rsidRDefault="00574E50">
            <w:pPr>
              <w:keepLines w:val="0"/>
            </w:pPr>
            <w:r>
              <w:t>Use Case</w:t>
            </w:r>
          </w:p>
        </w:tc>
      </w:tr>
      <w:tr w:rsidR="00574E50" w14:paraId="28EFAB34" w14:textId="77777777" w:rsidTr="00574E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EB312C7" w14:textId="77777777" w:rsidR="00574E50" w:rsidRDefault="00574E50">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76E421C0" w14:textId="77777777" w:rsidR="00574E50" w:rsidRDefault="00574E50">
            <w:pPr>
              <w:keepLines w:val="0"/>
            </w:pPr>
            <w:r>
              <w:t>You want to be able to view the IMQM.</w:t>
            </w:r>
          </w:p>
        </w:tc>
      </w:tr>
      <w:tr w:rsidR="00574E50" w14:paraId="7CC75A16" w14:textId="77777777" w:rsidTr="00574E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D87A550" w14:textId="77777777" w:rsidR="00574E50" w:rsidRDefault="00574E50">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27DDA31D" w14:textId="77777777" w:rsidR="00574E50" w:rsidRDefault="00574E50">
            <w:pPr>
              <w:keepLines w:val="0"/>
            </w:pPr>
            <w:r>
              <w:t xml:space="preserve">You need to map insurance messages. </w:t>
            </w:r>
          </w:p>
        </w:tc>
      </w:tr>
      <w:tr w:rsidR="00574E50" w14:paraId="49B5611C" w14:textId="77777777" w:rsidTr="00574E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6D7F3EF" w14:textId="77777777" w:rsidR="00574E50" w:rsidRDefault="00574E50">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25B5C78E" w14:textId="77777777" w:rsidR="00574E50" w:rsidRDefault="00574E50">
            <w:pPr>
              <w:keepLines w:val="0"/>
            </w:pPr>
            <w:r>
              <w:t>You need to map all messages excluding insurance messages (e.g. provider and department mappings).</w:t>
            </w:r>
          </w:p>
        </w:tc>
      </w:tr>
      <w:tr w:rsidR="00574E50" w14:paraId="0B41331D" w14:textId="77777777" w:rsidTr="00574E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4E5B56CC" w14:textId="77777777" w:rsidR="00574E50" w:rsidRDefault="00574E50">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211DB1F8" w14:textId="77777777" w:rsidR="00574E50" w:rsidRDefault="00574E50">
            <w:pPr>
              <w:keepLines w:val="0"/>
            </w:pPr>
            <w:r>
              <w:t>You want to be able to upload files via the interface.</w:t>
            </w:r>
          </w:p>
        </w:tc>
      </w:tr>
    </w:tbl>
    <w:p w14:paraId="5F52A5F7" w14:textId="77777777" w:rsidR="00574E50" w:rsidRDefault="00574E50" w:rsidP="00574E50">
      <w:r>
        <w:t xml:space="preserve">See </w:t>
      </w:r>
      <w:hyperlink r:id="rId21" w:history="1">
        <w:r>
          <w:rPr>
            <w:rStyle w:val="Hyperlink"/>
          </w:rPr>
          <w:t>athenaNet Interface Queue Management Guide</w:t>
        </w:r>
      </w:hyperlink>
      <w:r>
        <w:t xml:space="preserve"> for more information on the functionality of the IMQM and on client-side cleanup for ERRORs and CBOERRORs. </w:t>
      </w:r>
    </w:p>
    <w:p w14:paraId="00B5EB0C" w14:textId="77777777" w:rsidR="00574E50" w:rsidRDefault="00574E50" w:rsidP="00574E50">
      <w:pPr>
        <w:pStyle w:val="Heading2-Numbered"/>
      </w:pPr>
      <w:bookmarkStart w:id="64" w:name="_Toc445991442"/>
      <w:bookmarkStart w:id="65" w:name="_Toc457829494"/>
      <w:r>
        <w:t>Continuing Service and Support</w:t>
      </w:r>
      <w:bookmarkEnd w:id="64"/>
      <w:bookmarkEnd w:id="65"/>
      <w:r>
        <w:t xml:space="preserve"> </w:t>
      </w:r>
    </w:p>
    <w:p w14:paraId="5E06D791" w14:textId="77777777" w:rsidR="00574E50" w:rsidRDefault="00574E50" w:rsidP="00574E50">
      <w:r>
        <w:t>Within two weeks after go-live your interface will be transitioned into our daily service and support structure.</w:t>
      </w:r>
    </w:p>
    <w:p w14:paraId="4788B5F6" w14:textId="77777777" w:rsidR="00574E50" w:rsidRDefault="00574E50" w:rsidP="00574E50">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22" w:history="1">
        <w:r>
          <w:rPr>
            <w:rStyle w:val="Hyperlink"/>
          </w:rPr>
          <w:t xml:space="preserve">Interface </w:t>
        </w:r>
        <w:proofErr w:type="gramStart"/>
        <w:r>
          <w:rPr>
            <w:rStyle w:val="Hyperlink"/>
          </w:rPr>
          <w:t>Down</w:t>
        </w:r>
        <w:proofErr w:type="gramEnd"/>
        <w:r>
          <w:rPr>
            <w:rStyle w:val="Hyperlink"/>
          </w:rPr>
          <w:t xml:space="preserve"> Support Document</w:t>
        </w:r>
      </w:hyperlink>
      <w:r>
        <w:t xml:space="preserve">. </w:t>
      </w:r>
    </w:p>
    <w:p w14:paraId="62B96CF7" w14:textId="77777777" w:rsidR="00574E50" w:rsidRDefault="00574E50" w:rsidP="00574E50">
      <w:r>
        <w:t xml:space="preserve">To contact athenahealth for questions or modifications to the interface, support can be accessed directly in athenaNet: </w:t>
      </w:r>
    </w:p>
    <w:p w14:paraId="69CB1254" w14:textId="30509884" w:rsidR="00461FDD" w:rsidRDefault="00574E50" w:rsidP="00574E50">
      <w:pPr>
        <w:jc w:val="center"/>
      </w:pPr>
      <w:r>
        <w:rPr>
          <w:noProof/>
        </w:rPr>
        <w:drawing>
          <wp:inline distT="0" distB="0" distL="0" distR="0" wp14:anchorId="386C1C9F" wp14:editId="22B85FFF">
            <wp:extent cx="4455160" cy="6591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461FDD" w:rsidSect="009810FE">
      <w:headerReference w:type="default" r:id="rId24"/>
      <w:footerReference w:type="default" r:id="rId25"/>
      <w:pgSz w:w="12240" w:h="15840"/>
      <w:pgMar w:top="1262" w:right="720" w:bottom="1080" w:left="720" w:header="634" w:footer="7"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654226" w15:done="0"/>
  <w15:commentEx w15:paraId="1F70E185" w15:done="0"/>
  <w15:commentEx w15:paraId="65F8855C" w15:done="0"/>
  <w15:commentEx w15:paraId="2D92B1D4" w15:done="0"/>
  <w15:commentEx w15:paraId="449234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E2C40" w14:textId="77777777" w:rsidR="00A841AA" w:rsidRDefault="00A841AA" w:rsidP="00236116">
      <w:pPr>
        <w:spacing w:before="0" w:line="240" w:lineRule="auto"/>
      </w:pPr>
      <w:r>
        <w:separator/>
      </w:r>
    </w:p>
  </w:endnote>
  <w:endnote w:type="continuationSeparator" w:id="0">
    <w:p w14:paraId="406C44C5" w14:textId="77777777" w:rsidR="00A841AA" w:rsidRDefault="00A841AA" w:rsidP="00236116">
      <w:pPr>
        <w:spacing w:before="0" w:line="240" w:lineRule="auto"/>
      </w:pPr>
      <w:r>
        <w:continuationSeparator/>
      </w:r>
    </w:p>
  </w:endnote>
  <w:endnote w:type="continuationNotice" w:id="1">
    <w:p w14:paraId="044E9D42" w14:textId="77777777" w:rsidR="00A841AA" w:rsidRDefault="00A841A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Arial"/>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5" w14:textId="77777777" w:rsidR="00A841AA" w:rsidRPr="009810FE" w:rsidRDefault="00AC6C98"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A841AA" w:rsidRPr="009810FE">
        <w:rPr>
          <w:rStyle w:val="Hyperlink"/>
          <w:b/>
          <w:color w:val="863375" w:themeColor="accent5"/>
          <w:sz w:val="16"/>
          <w:szCs w:val="16"/>
        </w:rPr>
        <w:t>www.athenahealth.com</w:t>
      </w:r>
    </w:hyperlink>
    <w:r w:rsidR="00A841AA" w:rsidRPr="009810FE">
      <w:rPr>
        <w:color w:val="863375" w:themeColor="accent5"/>
      </w:rPr>
      <w:tab/>
    </w:r>
    <w:r w:rsidR="00A841AA" w:rsidRPr="009810FE">
      <w:rPr>
        <w:color w:val="A5A6A5" w:themeColor="background2"/>
      </w:rPr>
      <w:t>athenahealth, Inc. Confidential and Proprietary</w:t>
    </w:r>
    <w:r w:rsidR="00A841AA" w:rsidRPr="009810FE">
      <w:rPr>
        <w:color w:val="863375" w:themeColor="accent5"/>
      </w:rPr>
      <w:tab/>
    </w:r>
    <w:r w:rsidR="00A841AA" w:rsidRPr="009810FE">
      <w:rPr>
        <w:rStyle w:val="PageNumber"/>
        <w:rFonts w:cs="Times New Roman"/>
        <w:b/>
        <w:color w:val="863375" w:themeColor="accent5"/>
        <w:sz w:val="16"/>
        <w:szCs w:val="16"/>
      </w:rPr>
      <w:fldChar w:fldCharType="begin"/>
    </w:r>
    <w:r w:rsidR="00A841AA" w:rsidRPr="009810FE">
      <w:rPr>
        <w:rStyle w:val="PageNumber"/>
        <w:rFonts w:cs="Times New Roman"/>
        <w:b/>
        <w:color w:val="863375" w:themeColor="accent5"/>
        <w:sz w:val="16"/>
        <w:szCs w:val="16"/>
      </w:rPr>
      <w:instrText xml:space="preserve"> PAGE </w:instrText>
    </w:r>
    <w:r w:rsidR="00A841AA"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3</w:t>
    </w:r>
    <w:r w:rsidR="00A841AA" w:rsidRPr="009810FE">
      <w:rPr>
        <w:rStyle w:val="PageNumber"/>
        <w:rFonts w:cs="Times New Roman"/>
        <w:b/>
        <w:color w:val="863375" w:themeColor="accent5"/>
        <w:sz w:val="16"/>
        <w:szCs w:val="16"/>
      </w:rPr>
      <w:fldChar w:fldCharType="end"/>
    </w:r>
  </w:p>
  <w:p w14:paraId="47140BB6" w14:textId="77777777" w:rsidR="00A841AA" w:rsidRDefault="00A841A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3AEAD" w14:textId="77777777" w:rsidR="00A841AA" w:rsidRDefault="00A841AA" w:rsidP="00236116">
      <w:pPr>
        <w:spacing w:before="0" w:line="240" w:lineRule="auto"/>
      </w:pPr>
      <w:r>
        <w:separator/>
      </w:r>
    </w:p>
  </w:footnote>
  <w:footnote w:type="continuationSeparator" w:id="0">
    <w:p w14:paraId="42FE094E" w14:textId="77777777" w:rsidR="00A841AA" w:rsidRDefault="00A841AA" w:rsidP="00236116">
      <w:pPr>
        <w:spacing w:before="0" w:line="240" w:lineRule="auto"/>
      </w:pPr>
      <w:r>
        <w:continuationSeparator/>
      </w:r>
    </w:p>
  </w:footnote>
  <w:footnote w:type="continuationNotice" w:id="1">
    <w:p w14:paraId="7548DADE" w14:textId="77777777" w:rsidR="00A841AA" w:rsidRDefault="00A841AA">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4" w14:textId="5BCC99C5" w:rsidR="00A841AA" w:rsidRPr="00E20AFA" w:rsidRDefault="00AC6C98"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A841AA">
          <w:rPr>
            <w:rFonts w:asciiTheme="minorHAnsi" w:hAnsiTheme="minorHAnsi" w:cs="MetaBook-Roman"/>
            <w:sz w:val="16"/>
            <w:szCs w:val="16"/>
          </w:rPr>
          <w:t>Outbound Data File Delivery</w:t>
        </w:r>
      </w:sdtContent>
    </w:sdt>
    <w:r w:rsidR="00A841AA"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841AA" w:rsidRPr="00E20AFA">
      <w:rPr>
        <w:rFonts w:asciiTheme="minorHAnsi" w:hAnsiTheme="minorHAnsi" w:cs="MetaBook-Roman"/>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2">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4"/>
  </w:num>
  <w:num w:numId="3">
    <w:abstractNumId w:val="10"/>
  </w:num>
  <w:num w:numId="4">
    <w:abstractNumId w:val="13"/>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15"/>
  </w:num>
  <w:num w:numId="1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8"/>
  </w:num>
  <w:num w:numId="16">
    <w:abstractNumId w:val="2"/>
  </w:num>
  <w:num w:numId="17">
    <w:abstractNumId w:val="5"/>
  </w:num>
  <w:num w:numId="18">
    <w:abstractNumId w:val="6"/>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Forrest">
    <w15:presenceInfo w15:providerId="None" w15:userId="Andrew Forre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forms" w:enforcement="1" w:cryptProviderType="rsaFull" w:cryptAlgorithmClass="hash" w:cryptAlgorithmType="typeAny" w:cryptAlgorithmSid="4" w:cryptSpinCount="100000" w:hash="13+ltIl6ih0wpWpk4lBMQWhLEYw=" w:salt="4mA55beewvm9tE3Toic1+Q=="/>
  <w:defaultTabStop w:val="720"/>
  <w:defaultTableStyle w:val="ISQTable-New"/>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4F"/>
    <w:rsid w:val="000100D5"/>
    <w:rsid w:val="000158BD"/>
    <w:rsid w:val="000305A1"/>
    <w:rsid w:val="00031C17"/>
    <w:rsid w:val="00044EC0"/>
    <w:rsid w:val="00050877"/>
    <w:rsid w:val="0006273E"/>
    <w:rsid w:val="00072879"/>
    <w:rsid w:val="0007289D"/>
    <w:rsid w:val="0007415F"/>
    <w:rsid w:val="0007461E"/>
    <w:rsid w:val="00082B2B"/>
    <w:rsid w:val="0009028F"/>
    <w:rsid w:val="00093609"/>
    <w:rsid w:val="000A1788"/>
    <w:rsid w:val="000B267A"/>
    <w:rsid w:val="000C58EF"/>
    <w:rsid w:val="000D04B4"/>
    <w:rsid w:val="000D15A1"/>
    <w:rsid w:val="000D3F49"/>
    <w:rsid w:val="000D4CF1"/>
    <w:rsid w:val="000D4DD6"/>
    <w:rsid w:val="000E1F77"/>
    <w:rsid w:val="000F1BC2"/>
    <w:rsid w:val="00100ADF"/>
    <w:rsid w:val="00103621"/>
    <w:rsid w:val="00103FE4"/>
    <w:rsid w:val="0011573C"/>
    <w:rsid w:val="001161C9"/>
    <w:rsid w:val="00116E26"/>
    <w:rsid w:val="00122352"/>
    <w:rsid w:val="00123A14"/>
    <w:rsid w:val="001240FC"/>
    <w:rsid w:val="0012667F"/>
    <w:rsid w:val="00126E0C"/>
    <w:rsid w:val="0013227C"/>
    <w:rsid w:val="001323D4"/>
    <w:rsid w:val="00133DB1"/>
    <w:rsid w:val="00134069"/>
    <w:rsid w:val="00144E22"/>
    <w:rsid w:val="00147738"/>
    <w:rsid w:val="0014778D"/>
    <w:rsid w:val="001502FE"/>
    <w:rsid w:val="00151E50"/>
    <w:rsid w:val="001564BA"/>
    <w:rsid w:val="00167D9C"/>
    <w:rsid w:val="00190A5E"/>
    <w:rsid w:val="001910E7"/>
    <w:rsid w:val="00197D4E"/>
    <w:rsid w:val="001A0BC2"/>
    <w:rsid w:val="001A3A09"/>
    <w:rsid w:val="001B25C9"/>
    <w:rsid w:val="001B5985"/>
    <w:rsid w:val="001D422C"/>
    <w:rsid w:val="001E0A51"/>
    <w:rsid w:val="001E269B"/>
    <w:rsid w:val="001E58DD"/>
    <w:rsid w:val="001E590B"/>
    <w:rsid w:val="001E7D7B"/>
    <w:rsid w:val="001F7ACE"/>
    <w:rsid w:val="00200D42"/>
    <w:rsid w:val="002015D1"/>
    <w:rsid w:val="0020680F"/>
    <w:rsid w:val="002115A2"/>
    <w:rsid w:val="0022466E"/>
    <w:rsid w:val="00227EC5"/>
    <w:rsid w:val="00236116"/>
    <w:rsid w:val="00237C4E"/>
    <w:rsid w:val="0024063C"/>
    <w:rsid w:val="002412F7"/>
    <w:rsid w:val="00244003"/>
    <w:rsid w:val="00254021"/>
    <w:rsid w:val="0029741A"/>
    <w:rsid w:val="002A6396"/>
    <w:rsid w:val="002A7410"/>
    <w:rsid w:val="002B3B9E"/>
    <w:rsid w:val="002B4A16"/>
    <w:rsid w:val="002C55ED"/>
    <w:rsid w:val="002C66A9"/>
    <w:rsid w:val="002D6BC3"/>
    <w:rsid w:val="002E2BB4"/>
    <w:rsid w:val="002F25F6"/>
    <w:rsid w:val="002F4FD9"/>
    <w:rsid w:val="003014A2"/>
    <w:rsid w:val="00302121"/>
    <w:rsid w:val="00302126"/>
    <w:rsid w:val="00314834"/>
    <w:rsid w:val="00325080"/>
    <w:rsid w:val="00327869"/>
    <w:rsid w:val="003343ED"/>
    <w:rsid w:val="00336449"/>
    <w:rsid w:val="003370DC"/>
    <w:rsid w:val="00344315"/>
    <w:rsid w:val="00347164"/>
    <w:rsid w:val="003611C5"/>
    <w:rsid w:val="00367E97"/>
    <w:rsid w:val="00370DFF"/>
    <w:rsid w:val="00376154"/>
    <w:rsid w:val="003878BF"/>
    <w:rsid w:val="003933A9"/>
    <w:rsid w:val="003A2923"/>
    <w:rsid w:val="003B4221"/>
    <w:rsid w:val="003B4DBF"/>
    <w:rsid w:val="003C242D"/>
    <w:rsid w:val="003C32BD"/>
    <w:rsid w:val="003C398B"/>
    <w:rsid w:val="003D1CFF"/>
    <w:rsid w:val="003E0944"/>
    <w:rsid w:val="003E1576"/>
    <w:rsid w:val="003E1A50"/>
    <w:rsid w:val="003E369A"/>
    <w:rsid w:val="003E69CB"/>
    <w:rsid w:val="003F1A68"/>
    <w:rsid w:val="003F4FBB"/>
    <w:rsid w:val="00411DD4"/>
    <w:rsid w:val="004128F7"/>
    <w:rsid w:val="00415430"/>
    <w:rsid w:val="00441E33"/>
    <w:rsid w:val="00444D06"/>
    <w:rsid w:val="00450E7E"/>
    <w:rsid w:val="00455170"/>
    <w:rsid w:val="00461FDD"/>
    <w:rsid w:val="00463698"/>
    <w:rsid w:val="00464BE2"/>
    <w:rsid w:val="00476B80"/>
    <w:rsid w:val="004829B7"/>
    <w:rsid w:val="00495B49"/>
    <w:rsid w:val="004A304D"/>
    <w:rsid w:val="004A38E9"/>
    <w:rsid w:val="004A7150"/>
    <w:rsid w:val="004B5292"/>
    <w:rsid w:val="004C1477"/>
    <w:rsid w:val="004D0827"/>
    <w:rsid w:val="004E0A24"/>
    <w:rsid w:val="004E10C6"/>
    <w:rsid w:val="004E2617"/>
    <w:rsid w:val="004F0DA1"/>
    <w:rsid w:val="004F25FE"/>
    <w:rsid w:val="004F4C31"/>
    <w:rsid w:val="004F611C"/>
    <w:rsid w:val="005027F7"/>
    <w:rsid w:val="005028F0"/>
    <w:rsid w:val="005307B0"/>
    <w:rsid w:val="00530EB5"/>
    <w:rsid w:val="00534598"/>
    <w:rsid w:val="00537BF0"/>
    <w:rsid w:val="00551443"/>
    <w:rsid w:val="005540BA"/>
    <w:rsid w:val="0056793C"/>
    <w:rsid w:val="00570E61"/>
    <w:rsid w:val="00572501"/>
    <w:rsid w:val="00574C6D"/>
    <w:rsid w:val="00574E50"/>
    <w:rsid w:val="0058054F"/>
    <w:rsid w:val="00582472"/>
    <w:rsid w:val="0058396C"/>
    <w:rsid w:val="005969BD"/>
    <w:rsid w:val="00596BE3"/>
    <w:rsid w:val="00596D4A"/>
    <w:rsid w:val="005A22AC"/>
    <w:rsid w:val="005A3276"/>
    <w:rsid w:val="005A715F"/>
    <w:rsid w:val="005A72DB"/>
    <w:rsid w:val="005B1A68"/>
    <w:rsid w:val="005B300D"/>
    <w:rsid w:val="005C11FE"/>
    <w:rsid w:val="005C5489"/>
    <w:rsid w:val="005C662B"/>
    <w:rsid w:val="005D0CDE"/>
    <w:rsid w:val="005D3960"/>
    <w:rsid w:val="005D77CA"/>
    <w:rsid w:val="006051C3"/>
    <w:rsid w:val="00616FE5"/>
    <w:rsid w:val="00662132"/>
    <w:rsid w:val="006720E2"/>
    <w:rsid w:val="00673688"/>
    <w:rsid w:val="0069062C"/>
    <w:rsid w:val="00690A5B"/>
    <w:rsid w:val="006A3425"/>
    <w:rsid w:val="006B741F"/>
    <w:rsid w:val="006B7433"/>
    <w:rsid w:val="006C07EE"/>
    <w:rsid w:val="006C6609"/>
    <w:rsid w:val="006E0C5B"/>
    <w:rsid w:val="006E606C"/>
    <w:rsid w:val="006F0920"/>
    <w:rsid w:val="006F100A"/>
    <w:rsid w:val="006F5F52"/>
    <w:rsid w:val="0070661F"/>
    <w:rsid w:val="00707CF0"/>
    <w:rsid w:val="007139C0"/>
    <w:rsid w:val="00716B36"/>
    <w:rsid w:val="007234D0"/>
    <w:rsid w:val="00724A24"/>
    <w:rsid w:val="00726C77"/>
    <w:rsid w:val="007322D0"/>
    <w:rsid w:val="00735285"/>
    <w:rsid w:val="007440EE"/>
    <w:rsid w:val="007459DF"/>
    <w:rsid w:val="00754175"/>
    <w:rsid w:val="007579FA"/>
    <w:rsid w:val="00766834"/>
    <w:rsid w:val="007673ED"/>
    <w:rsid w:val="00770097"/>
    <w:rsid w:val="00774F4F"/>
    <w:rsid w:val="00776F1D"/>
    <w:rsid w:val="00780257"/>
    <w:rsid w:val="00783C83"/>
    <w:rsid w:val="00786547"/>
    <w:rsid w:val="00787E9E"/>
    <w:rsid w:val="007A1E30"/>
    <w:rsid w:val="007C4757"/>
    <w:rsid w:val="007C4882"/>
    <w:rsid w:val="007C4F73"/>
    <w:rsid w:val="007C78D4"/>
    <w:rsid w:val="007D684E"/>
    <w:rsid w:val="007E0613"/>
    <w:rsid w:val="007E7B97"/>
    <w:rsid w:val="007F4BC7"/>
    <w:rsid w:val="00804302"/>
    <w:rsid w:val="008316CC"/>
    <w:rsid w:val="00836E3D"/>
    <w:rsid w:val="00842407"/>
    <w:rsid w:val="00843239"/>
    <w:rsid w:val="00843D86"/>
    <w:rsid w:val="00854243"/>
    <w:rsid w:val="00857BFD"/>
    <w:rsid w:val="0086680C"/>
    <w:rsid w:val="00882304"/>
    <w:rsid w:val="00882E55"/>
    <w:rsid w:val="00890EC5"/>
    <w:rsid w:val="008A5691"/>
    <w:rsid w:val="008A627F"/>
    <w:rsid w:val="008C084B"/>
    <w:rsid w:val="008C140A"/>
    <w:rsid w:val="008D36CF"/>
    <w:rsid w:val="008D5D9A"/>
    <w:rsid w:val="008E0E8A"/>
    <w:rsid w:val="008F101C"/>
    <w:rsid w:val="008F394F"/>
    <w:rsid w:val="00903594"/>
    <w:rsid w:val="0090450C"/>
    <w:rsid w:val="00910811"/>
    <w:rsid w:val="00912998"/>
    <w:rsid w:val="009147B0"/>
    <w:rsid w:val="00914950"/>
    <w:rsid w:val="00926374"/>
    <w:rsid w:val="00926C42"/>
    <w:rsid w:val="0093717D"/>
    <w:rsid w:val="009374FA"/>
    <w:rsid w:val="0094009E"/>
    <w:rsid w:val="00940404"/>
    <w:rsid w:val="00951875"/>
    <w:rsid w:val="00956C53"/>
    <w:rsid w:val="00960209"/>
    <w:rsid w:val="00966620"/>
    <w:rsid w:val="00974C69"/>
    <w:rsid w:val="00976347"/>
    <w:rsid w:val="009810FE"/>
    <w:rsid w:val="009925E7"/>
    <w:rsid w:val="0099774D"/>
    <w:rsid w:val="009A5BDA"/>
    <w:rsid w:val="009A5DF9"/>
    <w:rsid w:val="009A6551"/>
    <w:rsid w:val="009A7103"/>
    <w:rsid w:val="009B2BBE"/>
    <w:rsid w:val="009B684A"/>
    <w:rsid w:val="009C0724"/>
    <w:rsid w:val="009C25EB"/>
    <w:rsid w:val="009C37E2"/>
    <w:rsid w:val="009D1B94"/>
    <w:rsid w:val="009D5F59"/>
    <w:rsid w:val="009E02CB"/>
    <w:rsid w:val="009E1DEB"/>
    <w:rsid w:val="009E36CC"/>
    <w:rsid w:val="00A158C0"/>
    <w:rsid w:val="00A3196D"/>
    <w:rsid w:val="00A31A0F"/>
    <w:rsid w:val="00A40FBF"/>
    <w:rsid w:val="00A47541"/>
    <w:rsid w:val="00A5136C"/>
    <w:rsid w:val="00A533AD"/>
    <w:rsid w:val="00A71E1B"/>
    <w:rsid w:val="00A7788F"/>
    <w:rsid w:val="00A841AA"/>
    <w:rsid w:val="00A84DA6"/>
    <w:rsid w:val="00AA0B5E"/>
    <w:rsid w:val="00AA2271"/>
    <w:rsid w:val="00AA5FE6"/>
    <w:rsid w:val="00AB7D7C"/>
    <w:rsid w:val="00AC0385"/>
    <w:rsid w:val="00AC51FB"/>
    <w:rsid w:val="00AC6C98"/>
    <w:rsid w:val="00AD7585"/>
    <w:rsid w:val="00B0068C"/>
    <w:rsid w:val="00B02791"/>
    <w:rsid w:val="00B11180"/>
    <w:rsid w:val="00B13B55"/>
    <w:rsid w:val="00B174C9"/>
    <w:rsid w:val="00B24A07"/>
    <w:rsid w:val="00B31DB9"/>
    <w:rsid w:val="00B5660B"/>
    <w:rsid w:val="00B61325"/>
    <w:rsid w:val="00B67483"/>
    <w:rsid w:val="00B74040"/>
    <w:rsid w:val="00B80625"/>
    <w:rsid w:val="00B861E1"/>
    <w:rsid w:val="00B87D9B"/>
    <w:rsid w:val="00B9395F"/>
    <w:rsid w:val="00BB5669"/>
    <w:rsid w:val="00BB5E0D"/>
    <w:rsid w:val="00BC042B"/>
    <w:rsid w:val="00BC1BA4"/>
    <w:rsid w:val="00BC4A27"/>
    <w:rsid w:val="00BD5431"/>
    <w:rsid w:val="00BE0E2C"/>
    <w:rsid w:val="00C07D9A"/>
    <w:rsid w:val="00C11A5C"/>
    <w:rsid w:val="00C15A4F"/>
    <w:rsid w:val="00C17077"/>
    <w:rsid w:val="00C20A72"/>
    <w:rsid w:val="00C2410E"/>
    <w:rsid w:val="00C2587D"/>
    <w:rsid w:val="00C25FFA"/>
    <w:rsid w:val="00C27237"/>
    <w:rsid w:val="00C30883"/>
    <w:rsid w:val="00C34BB0"/>
    <w:rsid w:val="00C40284"/>
    <w:rsid w:val="00C4088D"/>
    <w:rsid w:val="00C63E77"/>
    <w:rsid w:val="00C65D5C"/>
    <w:rsid w:val="00C75D8C"/>
    <w:rsid w:val="00C843AF"/>
    <w:rsid w:val="00C900EC"/>
    <w:rsid w:val="00C9148A"/>
    <w:rsid w:val="00C93B3A"/>
    <w:rsid w:val="00CB3B02"/>
    <w:rsid w:val="00CD1944"/>
    <w:rsid w:val="00CD1D8C"/>
    <w:rsid w:val="00D02C0B"/>
    <w:rsid w:val="00D076F6"/>
    <w:rsid w:val="00D1439B"/>
    <w:rsid w:val="00D279F6"/>
    <w:rsid w:val="00D318AA"/>
    <w:rsid w:val="00D3374F"/>
    <w:rsid w:val="00D52FE3"/>
    <w:rsid w:val="00D548E2"/>
    <w:rsid w:val="00D563DF"/>
    <w:rsid w:val="00D616AE"/>
    <w:rsid w:val="00D62EB7"/>
    <w:rsid w:val="00D65F3A"/>
    <w:rsid w:val="00D703C4"/>
    <w:rsid w:val="00D802EE"/>
    <w:rsid w:val="00D82047"/>
    <w:rsid w:val="00DA157A"/>
    <w:rsid w:val="00DA6D5F"/>
    <w:rsid w:val="00DB1E74"/>
    <w:rsid w:val="00DB4E15"/>
    <w:rsid w:val="00DC5197"/>
    <w:rsid w:val="00DC5446"/>
    <w:rsid w:val="00DC75CA"/>
    <w:rsid w:val="00DD20D5"/>
    <w:rsid w:val="00DD582A"/>
    <w:rsid w:val="00DE3B65"/>
    <w:rsid w:val="00DF2364"/>
    <w:rsid w:val="00DF5191"/>
    <w:rsid w:val="00DF7EE7"/>
    <w:rsid w:val="00E1166D"/>
    <w:rsid w:val="00E155DE"/>
    <w:rsid w:val="00E20AFA"/>
    <w:rsid w:val="00E21336"/>
    <w:rsid w:val="00E27FC3"/>
    <w:rsid w:val="00E30593"/>
    <w:rsid w:val="00E33A6C"/>
    <w:rsid w:val="00E36CA4"/>
    <w:rsid w:val="00E42485"/>
    <w:rsid w:val="00E45E61"/>
    <w:rsid w:val="00E464A4"/>
    <w:rsid w:val="00E538ED"/>
    <w:rsid w:val="00E56DFA"/>
    <w:rsid w:val="00E757D3"/>
    <w:rsid w:val="00E80859"/>
    <w:rsid w:val="00E904E8"/>
    <w:rsid w:val="00E9385E"/>
    <w:rsid w:val="00E97223"/>
    <w:rsid w:val="00EA1493"/>
    <w:rsid w:val="00EA1C05"/>
    <w:rsid w:val="00EC0EE8"/>
    <w:rsid w:val="00ED01FC"/>
    <w:rsid w:val="00ED6E89"/>
    <w:rsid w:val="00EF32BA"/>
    <w:rsid w:val="00EF44DB"/>
    <w:rsid w:val="00EF7AA6"/>
    <w:rsid w:val="00F07B07"/>
    <w:rsid w:val="00F07DE5"/>
    <w:rsid w:val="00F1104F"/>
    <w:rsid w:val="00F11639"/>
    <w:rsid w:val="00F225BC"/>
    <w:rsid w:val="00F35BF6"/>
    <w:rsid w:val="00F378E0"/>
    <w:rsid w:val="00F44F63"/>
    <w:rsid w:val="00F51685"/>
    <w:rsid w:val="00F567D4"/>
    <w:rsid w:val="00F61ABA"/>
    <w:rsid w:val="00F75861"/>
    <w:rsid w:val="00F76419"/>
    <w:rsid w:val="00F83DBF"/>
    <w:rsid w:val="00F86072"/>
    <w:rsid w:val="00F918A5"/>
    <w:rsid w:val="00F95236"/>
    <w:rsid w:val="00FA2911"/>
    <w:rsid w:val="00FB30E0"/>
    <w:rsid w:val="00FC0854"/>
    <w:rsid w:val="00FD1434"/>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4714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yperlink" Target="http://www.athenahealth.com/_doc/interfaces/Standardized_Connectivity_Worksheet.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thenahealth.com/developer-portal/developer-toolkit/support"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emf"/><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athenahealth.com/_doc/interfaces/Interface_Connectivity_Worksheet.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yperlink" Target="http://www.athenahealth.com/developer-portal/developer-toolkit/support" TargetMode="External"/><Relationship Id="rId27" Type="http://schemas.openxmlformats.org/officeDocument/2006/relationships/glossaryDocument" Target="glossary/document.xm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14:paraId="7CDD79B0" w14:textId="77777777"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14:paraId="7CDD79B1" w14:textId="77777777"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Arial"/>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173"/>
    <w:rsid w:val="00091549"/>
    <w:rsid w:val="000D2853"/>
    <w:rsid w:val="0024385A"/>
    <w:rsid w:val="00483B14"/>
    <w:rsid w:val="005237C9"/>
    <w:rsid w:val="005252E9"/>
    <w:rsid w:val="0055002C"/>
    <w:rsid w:val="00552161"/>
    <w:rsid w:val="00565CA4"/>
    <w:rsid w:val="005A2F64"/>
    <w:rsid w:val="00634D18"/>
    <w:rsid w:val="00641545"/>
    <w:rsid w:val="007534B4"/>
    <w:rsid w:val="00795173"/>
    <w:rsid w:val="007F0ACD"/>
    <w:rsid w:val="00834296"/>
    <w:rsid w:val="008457F7"/>
    <w:rsid w:val="008A0704"/>
    <w:rsid w:val="008B73BE"/>
    <w:rsid w:val="008C036B"/>
    <w:rsid w:val="009435DD"/>
    <w:rsid w:val="00997851"/>
    <w:rsid w:val="00A177CC"/>
    <w:rsid w:val="00AE6A2E"/>
    <w:rsid w:val="00BA4FF1"/>
    <w:rsid w:val="00BB52FE"/>
    <w:rsid w:val="00C00843"/>
    <w:rsid w:val="00C94622"/>
    <w:rsid w:val="00CD05D0"/>
    <w:rsid w:val="00CE3338"/>
    <w:rsid w:val="00D328E0"/>
    <w:rsid w:val="00E23114"/>
    <w:rsid w:val="00EB7D44"/>
    <w:rsid w:val="00F025A9"/>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DD79B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3c51730-206c-4746-a2ef-54336263fcb6"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file>

<file path=customXml/itemProps2.xml><?xml version="1.0" encoding="utf-8"?>
<ds:datastoreItem xmlns:ds="http://schemas.openxmlformats.org/officeDocument/2006/customXml" ds:itemID="{61422456-BA5B-472C-BE1E-9272580475A7}"/>
</file>

<file path=customXml/itemProps3.xml><?xml version="1.0" encoding="utf-8"?>
<ds:datastoreItem xmlns:ds="http://schemas.openxmlformats.org/officeDocument/2006/customXml" ds:itemID="{3536EE24-5AEE-41E0-BA6B-C8FDCD2FFB93}"/>
</file>

<file path=customXml/itemProps4.xml><?xml version="1.0" encoding="utf-8"?>
<ds:datastoreItem xmlns:ds="http://schemas.openxmlformats.org/officeDocument/2006/customXml" ds:itemID="{26C39894-CE15-42B8-80B5-64F5900458C4}"/>
</file>

<file path=customXml/itemProps5.xml><?xml version="1.0" encoding="utf-8"?>
<ds:datastoreItem xmlns:ds="http://schemas.openxmlformats.org/officeDocument/2006/customXml" ds:itemID="{64C9DAE0-7E6E-49BB-A11D-7A7478B0EAD2}"/>
</file>

<file path=docProps/app.xml><?xml version="1.0" encoding="utf-8"?>
<Properties xmlns="http://schemas.openxmlformats.org/officeDocument/2006/extended-properties" xmlns:vt="http://schemas.openxmlformats.org/officeDocument/2006/docPropsVTypes">
  <Template>Normal.dotm</Template>
  <TotalTime>0</TotalTime>
  <Pages>12</Pages>
  <Words>2739</Words>
  <Characters>15616</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Outbound Data File Delivery</vt:lpstr>
    </vt:vector>
  </TitlesOfParts>
  <Company>athenahealth, Inc</Company>
  <LinksUpToDate>false</LinksUpToDate>
  <CharactersWithSpaces>18319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Outbound Data File Delivery</dc:title>
  <dc:creator>Janine Pizzimenti</dc:creator>
  <cp:lastModifiedBy>Janine Pizzimenti</cp:lastModifiedBy>
  <cp:revision>2</cp:revision>
  <dcterms:created xsi:type="dcterms:W3CDTF">2016-08-01T19:42:00Z</dcterms:created>
  <dcterms:modified xsi:type="dcterms:W3CDTF">2016-08-01T19:42:00Z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