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7216"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7A41A42E" w:rsidR="00F91AE5" w:rsidRPr="00151E50" w:rsidRDefault="00F91AE5"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Content>
                                <w:r>
                                  <w:rPr>
                                    <w:rStyle w:val="TitleChar"/>
                                    <w:szCs w:val="72"/>
                                  </w:rPr>
                                  <w:t>Inbound Patients Appointments and Charges</w:t>
                                </w:r>
                              </w:sdtContent>
                            </w:sdt>
                          </w:p>
                          <w:p w14:paraId="47140BBA" w14:textId="6D6492B6" w:rsidR="00F91AE5" w:rsidRDefault="00F91AE5" w:rsidP="00133DB1">
                            <w:pPr>
                              <w:pStyle w:val="Subtitle"/>
                            </w:pPr>
                            <w:r>
                              <w:t xml:space="preserve">Common Use Case Package </w:t>
                            </w:r>
                          </w:p>
                          <w:p w14:paraId="47140BBB" w14:textId="77777777" w:rsidR="00F91AE5" w:rsidRDefault="00F91AE5" w:rsidP="00C15A4F">
                            <w:pPr>
                              <w:pStyle w:val="NoSpacing"/>
                            </w:pPr>
                            <w:r w:rsidRPr="00200084">
                              <w:t>athenahealth, Inc.</w:t>
                            </w:r>
                          </w:p>
                          <w:p w14:paraId="0BCAC5DD" w14:textId="76845A0C" w:rsidR="00F91AE5" w:rsidRPr="008607CC" w:rsidRDefault="00F91AE5" w:rsidP="000158BD">
                            <w:pPr>
                              <w:pStyle w:val="NoSpacing"/>
                            </w:pPr>
                            <w:r>
                              <w:t>Version 19.</w:t>
                            </w:r>
                            <w:r w:rsidR="00DC3F94">
                              <w:t>7</w:t>
                            </w:r>
                            <w:r>
                              <w:t xml:space="preserve"> </w:t>
                            </w:r>
                            <w:r w:rsidRPr="00200084">
                              <w:t xml:space="preserve">Published: </w:t>
                            </w:r>
                            <w:r w:rsidR="00DC3F94">
                              <w:t>July</w:t>
                            </w:r>
                            <w:r>
                              <w:t xml:space="preserve"> 2019</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7A41A42E" w:rsidR="00F91AE5" w:rsidRPr="00151E50" w:rsidRDefault="00F91AE5"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Content>
                          <w:r>
                            <w:rPr>
                              <w:rStyle w:val="TitleChar"/>
                              <w:szCs w:val="72"/>
                            </w:rPr>
                            <w:t>Inbound Patients Appointments and Charges</w:t>
                          </w:r>
                        </w:sdtContent>
                      </w:sdt>
                    </w:p>
                    <w:p w14:paraId="47140BBA" w14:textId="6D6492B6" w:rsidR="00F91AE5" w:rsidRDefault="00F91AE5" w:rsidP="00133DB1">
                      <w:pPr>
                        <w:pStyle w:val="Subtitle"/>
                      </w:pPr>
                      <w:r>
                        <w:t xml:space="preserve">Common Use Case Package </w:t>
                      </w:r>
                    </w:p>
                    <w:p w14:paraId="47140BBB" w14:textId="77777777" w:rsidR="00F91AE5" w:rsidRDefault="00F91AE5" w:rsidP="00C15A4F">
                      <w:pPr>
                        <w:pStyle w:val="NoSpacing"/>
                      </w:pPr>
                      <w:r w:rsidRPr="00200084">
                        <w:t>athenahealth, Inc.</w:t>
                      </w:r>
                    </w:p>
                    <w:p w14:paraId="0BCAC5DD" w14:textId="76845A0C" w:rsidR="00F91AE5" w:rsidRPr="008607CC" w:rsidRDefault="00F91AE5" w:rsidP="000158BD">
                      <w:pPr>
                        <w:pStyle w:val="NoSpacing"/>
                      </w:pPr>
                      <w:r>
                        <w:t>Version 19.</w:t>
                      </w:r>
                      <w:r w:rsidR="00DC3F94">
                        <w:t>7</w:t>
                      </w:r>
                      <w:r>
                        <w:t xml:space="preserve"> </w:t>
                      </w:r>
                      <w:r w:rsidRPr="00200084">
                        <w:t xml:space="preserve">Published: </w:t>
                      </w:r>
                      <w:r w:rsidR="00DC3F94">
                        <w:t>July</w:t>
                      </w:r>
                      <w:r>
                        <w:t xml:space="preserve"> 2019</w:t>
                      </w:r>
                    </w:p>
                  </w:txbxContent>
                </v:textbox>
                <w10:wrap anchorx="margin" anchory="margin"/>
              </v:shape>
            </w:pict>
          </mc:Fallback>
        </mc:AlternateContent>
      </w:r>
      <w:r>
        <w:rPr>
          <w:noProof/>
          <w:sz w:val="24"/>
          <w:szCs w:val="24"/>
        </w:rPr>
        <w:drawing>
          <wp:anchor distT="0" distB="0" distL="114300" distR="114300" simplePos="0" relativeHeight="251659264"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br w:type="page"/>
      </w:r>
    </w:p>
    <w:p w14:paraId="252566EE" w14:textId="77777777" w:rsidR="00EF6353" w:rsidRDefault="00EF6353" w:rsidP="00EF6353">
      <w:pPr>
        <w:pStyle w:val="Heading1-Numbered"/>
      </w:pPr>
      <w:bookmarkStart w:id="0" w:name="_Toc14270025"/>
      <w:r>
        <w:lastRenderedPageBreak/>
        <w:t>Table of Contents</w:t>
      </w:r>
      <w:bookmarkEnd w:id="0"/>
    </w:p>
    <w:p w14:paraId="62F03146" w14:textId="6B26CC86" w:rsidR="00B14179" w:rsidRDefault="00EF6353">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14270025" w:history="1">
        <w:r w:rsidR="00B14179" w:rsidRPr="00C42375">
          <w:rPr>
            <w:rStyle w:val="Hyperlink"/>
            <w:noProof/>
          </w:rPr>
          <w:t>1 Table of Contents</w:t>
        </w:r>
        <w:r w:rsidR="00B14179">
          <w:rPr>
            <w:noProof/>
            <w:webHidden/>
          </w:rPr>
          <w:tab/>
        </w:r>
        <w:r w:rsidR="00B14179">
          <w:rPr>
            <w:noProof/>
            <w:webHidden/>
          </w:rPr>
          <w:fldChar w:fldCharType="begin"/>
        </w:r>
        <w:r w:rsidR="00B14179">
          <w:rPr>
            <w:noProof/>
            <w:webHidden/>
          </w:rPr>
          <w:instrText xml:space="preserve"> PAGEREF _Toc14270025 \h </w:instrText>
        </w:r>
        <w:r w:rsidR="00B14179">
          <w:rPr>
            <w:noProof/>
            <w:webHidden/>
          </w:rPr>
        </w:r>
        <w:r w:rsidR="00B14179">
          <w:rPr>
            <w:noProof/>
            <w:webHidden/>
          </w:rPr>
          <w:fldChar w:fldCharType="separate"/>
        </w:r>
        <w:r w:rsidR="00B14179">
          <w:rPr>
            <w:noProof/>
            <w:webHidden/>
          </w:rPr>
          <w:t>2</w:t>
        </w:r>
        <w:r w:rsidR="00B14179">
          <w:rPr>
            <w:noProof/>
            <w:webHidden/>
          </w:rPr>
          <w:fldChar w:fldCharType="end"/>
        </w:r>
      </w:hyperlink>
    </w:p>
    <w:p w14:paraId="339F2398" w14:textId="36083927" w:rsidR="00B14179" w:rsidRDefault="00B14179">
      <w:pPr>
        <w:pStyle w:val="TOC1"/>
        <w:tabs>
          <w:tab w:val="right" w:leader="dot" w:pos="10790"/>
        </w:tabs>
        <w:rPr>
          <w:rFonts w:eastAsiaTheme="minorEastAsia"/>
          <w:b w:val="0"/>
          <w:bCs w:val="0"/>
          <w:caps w:val="0"/>
          <w:noProof/>
          <w:sz w:val="22"/>
          <w:szCs w:val="22"/>
        </w:rPr>
      </w:pPr>
      <w:hyperlink w:anchor="_Toc14270026" w:history="1">
        <w:r w:rsidRPr="00C42375">
          <w:rPr>
            <w:rStyle w:val="Hyperlink"/>
            <w:noProof/>
          </w:rPr>
          <w:t>2 Completing This Document</w:t>
        </w:r>
        <w:r>
          <w:rPr>
            <w:noProof/>
            <w:webHidden/>
          </w:rPr>
          <w:tab/>
        </w:r>
        <w:r>
          <w:rPr>
            <w:noProof/>
            <w:webHidden/>
          </w:rPr>
          <w:fldChar w:fldCharType="begin"/>
        </w:r>
        <w:r>
          <w:rPr>
            <w:noProof/>
            <w:webHidden/>
          </w:rPr>
          <w:instrText xml:space="preserve"> PAGEREF _Toc14270026 \h </w:instrText>
        </w:r>
        <w:r>
          <w:rPr>
            <w:noProof/>
            <w:webHidden/>
          </w:rPr>
        </w:r>
        <w:r>
          <w:rPr>
            <w:noProof/>
            <w:webHidden/>
          </w:rPr>
          <w:fldChar w:fldCharType="separate"/>
        </w:r>
        <w:r>
          <w:rPr>
            <w:noProof/>
            <w:webHidden/>
          </w:rPr>
          <w:t>3</w:t>
        </w:r>
        <w:r>
          <w:rPr>
            <w:noProof/>
            <w:webHidden/>
          </w:rPr>
          <w:fldChar w:fldCharType="end"/>
        </w:r>
      </w:hyperlink>
    </w:p>
    <w:p w14:paraId="7B255DE6" w14:textId="676B55A5" w:rsidR="00B14179" w:rsidRDefault="00B14179">
      <w:pPr>
        <w:pStyle w:val="TOC2"/>
        <w:tabs>
          <w:tab w:val="right" w:leader="dot" w:pos="10790"/>
        </w:tabs>
        <w:rPr>
          <w:rFonts w:eastAsiaTheme="minorEastAsia"/>
          <w:smallCaps w:val="0"/>
          <w:noProof/>
          <w:sz w:val="22"/>
          <w:szCs w:val="22"/>
        </w:rPr>
      </w:pPr>
      <w:hyperlink w:anchor="_Toc14270027" w:history="1">
        <w:r w:rsidRPr="00C42375">
          <w:rPr>
            <w:rStyle w:val="Hyperlink"/>
            <w:noProof/>
          </w:rPr>
          <w:t>2.1 Scoping Process</w:t>
        </w:r>
        <w:r>
          <w:rPr>
            <w:noProof/>
            <w:webHidden/>
          </w:rPr>
          <w:tab/>
        </w:r>
        <w:r>
          <w:rPr>
            <w:noProof/>
            <w:webHidden/>
          </w:rPr>
          <w:fldChar w:fldCharType="begin"/>
        </w:r>
        <w:r>
          <w:rPr>
            <w:noProof/>
            <w:webHidden/>
          </w:rPr>
          <w:instrText xml:space="preserve"> PAGEREF _Toc14270027 \h </w:instrText>
        </w:r>
        <w:r>
          <w:rPr>
            <w:noProof/>
            <w:webHidden/>
          </w:rPr>
        </w:r>
        <w:r>
          <w:rPr>
            <w:noProof/>
            <w:webHidden/>
          </w:rPr>
          <w:fldChar w:fldCharType="separate"/>
        </w:r>
        <w:r>
          <w:rPr>
            <w:noProof/>
            <w:webHidden/>
          </w:rPr>
          <w:t>3</w:t>
        </w:r>
        <w:r>
          <w:rPr>
            <w:noProof/>
            <w:webHidden/>
          </w:rPr>
          <w:fldChar w:fldCharType="end"/>
        </w:r>
      </w:hyperlink>
    </w:p>
    <w:p w14:paraId="63903F08" w14:textId="6772C8BA" w:rsidR="00B14179" w:rsidRDefault="00B14179">
      <w:pPr>
        <w:pStyle w:val="TOC2"/>
        <w:tabs>
          <w:tab w:val="right" w:leader="dot" w:pos="10790"/>
        </w:tabs>
        <w:rPr>
          <w:rFonts w:eastAsiaTheme="minorEastAsia"/>
          <w:smallCaps w:val="0"/>
          <w:noProof/>
          <w:sz w:val="22"/>
          <w:szCs w:val="22"/>
        </w:rPr>
      </w:pPr>
      <w:hyperlink w:anchor="_Toc14270028" w:history="1">
        <w:r w:rsidRPr="00C42375">
          <w:rPr>
            <w:rStyle w:val="Hyperlink"/>
            <w:noProof/>
          </w:rPr>
          <w:t>2.2 Scope Approval</w:t>
        </w:r>
        <w:r>
          <w:rPr>
            <w:noProof/>
            <w:webHidden/>
          </w:rPr>
          <w:tab/>
        </w:r>
        <w:r>
          <w:rPr>
            <w:noProof/>
            <w:webHidden/>
          </w:rPr>
          <w:fldChar w:fldCharType="begin"/>
        </w:r>
        <w:r>
          <w:rPr>
            <w:noProof/>
            <w:webHidden/>
          </w:rPr>
          <w:instrText xml:space="preserve"> PAGEREF _Toc14270028 \h </w:instrText>
        </w:r>
        <w:r>
          <w:rPr>
            <w:noProof/>
            <w:webHidden/>
          </w:rPr>
        </w:r>
        <w:r>
          <w:rPr>
            <w:noProof/>
            <w:webHidden/>
          </w:rPr>
          <w:fldChar w:fldCharType="separate"/>
        </w:r>
        <w:r>
          <w:rPr>
            <w:noProof/>
            <w:webHidden/>
          </w:rPr>
          <w:t>3</w:t>
        </w:r>
        <w:r>
          <w:rPr>
            <w:noProof/>
            <w:webHidden/>
          </w:rPr>
          <w:fldChar w:fldCharType="end"/>
        </w:r>
      </w:hyperlink>
    </w:p>
    <w:p w14:paraId="2FCF0720" w14:textId="2C8AE051" w:rsidR="00B14179" w:rsidRDefault="00B14179">
      <w:pPr>
        <w:pStyle w:val="TOC2"/>
        <w:tabs>
          <w:tab w:val="right" w:leader="dot" w:pos="10790"/>
        </w:tabs>
        <w:rPr>
          <w:rFonts w:eastAsiaTheme="minorEastAsia"/>
          <w:smallCaps w:val="0"/>
          <w:noProof/>
          <w:sz w:val="22"/>
          <w:szCs w:val="22"/>
        </w:rPr>
      </w:pPr>
      <w:hyperlink w:anchor="_Toc14270029" w:history="1">
        <w:r w:rsidRPr="00C42375">
          <w:rPr>
            <w:rStyle w:val="Hyperlink"/>
            <w:noProof/>
          </w:rPr>
          <w:t>2.3 Project Information</w:t>
        </w:r>
        <w:r>
          <w:rPr>
            <w:noProof/>
            <w:webHidden/>
          </w:rPr>
          <w:tab/>
        </w:r>
        <w:r>
          <w:rPr>
            <w:noProof/>
            <w:webHidden/>
          </w:rPr>
          <w:fldChar w:fldCharType="begin"/>
        </w:r>
        <w:r>
          <w:rPr>
            <w:noProof/>
            <w:webHidden/>
          </w:rPr>
          <w:instrText xml:space="preserve"> PAGEREF _Toc14270029 \h </w:instrText>
        </w:r>
        <w:r>
          <w:rPr>
            <w:noProof/>
            <w:webHidden/>
          </w:rPr>
        </w:r>
        <w:r>
          <w:rPr>
            <w:noProof/>
            <w:webHidden/>
          </w:rPr>
          <w:fldChar w:fldCharType="separate"/>
        </w:r>
        <w:r>
          <w:rPr>
            <w:noProof/>
            <w:webHidden/>
          </w:rPr>
          <w:t>4</w:t>
        </w:r>
        <w:r>
          <w:rPr>
            <w:noProof/>
            <w:webHidden/>
          </w:rPr>
          <w:fldChar w:fldCharType="end"/>
        </w:r>
      </w:hyperlink>
    </w:p>
    <w:p w14:paraId="34511BB6" w14:textId="74E20BC9" w:rsidR="00B14179" w:rsidRDefault="00B14179">
      <w:pPr>
        <w:pStyle w:val="TOC1"/>
        <w:tabs>
          <w:tab w:val="right" w:leader="dot" w:pos="10790"/>
        </w:tabs>
        <w:rPr>
          <w:rFonts w:eastAsiaTheme="minorEastAsia"/>
          <w:b w:val="0"/>
          <w:bCs w:val="0"/>
          <w:caps w:val="0"/>
          <w:noProof/>
          <w:sz w:val="22"/>
          <w:szCs w:val="22"/>
        </w:rPr>
      </w:pPr>
      <w:hyperlink w:anchor="_Toc14270030" w:history="1">
        <w:r w:rsidRPr="00C42375">
          <w:rPr>
            <w:rStyle w:val="Hyperlink"/>
            <w:noProof/>
          </w:rPr>
          <w:t>3 General Interface Configuration</w:t>
        </w:r>
        <w:r>
          <w:rPr>
            <w:noProof/>
            <w:webHidden/>
          </w:rPr>
          <w:tab/>
        </w:r>
        <w:r>
          <w:rPr>
            <w:noProof/>
            <w:webHidden/>
          </w:rPr>
          <w:fldChar w:fldCharType="begin"/>
        </w:r>
        <w:r>
          <w:rPr>
            <w:noProof/>
            <w:webHidden/>
          </w:rPr>
          <w:instrText xml:space="preserve"> PAGEREF _Toc14270030 \h </w:instrText>
        </w:r>
        <w:r>
          <w:rPr>
            <w:noProof/>
            <w:webHidden/>
          </w:rPr>
        </w:r>
        <w:r>
          <w:rPr>
            <w:noProof/>
            <w:webHidden/>
          </w:rPr>
          <w:fldChar w:fldCharType="separate"/>
        </w:r>
        <w:r>
          <w:rPr>
            <w:noProof/>
            <w:webHidden/>
          </w:rPr>
          <w:t>5</w:t>
        </w:r>
        <w:r>
          <w:rPr>
            <w:noProof/>
            <w:webHidden/>
          </w:rPr>
          <w:fldChar w:fldCharType="end"/>
        </w:r>
      </w:hyperlink>
    </w:p>
    <w:p w14:paraId="26A0DABA" w14:textId="646031A5" w:rsidR="00B14179" w:rsidRDefault="00B14179">
      <w:pPr>
        <w:pStyle w:val="TOC2"/>
        <w:tabs>
          <w:tab w:val="right" w:leader="dot" w:pos="10790"/>
        </w:tabs>
        <w:rPr>
          <w:rFonts w:eastAsiaTheme="minorEastAsia"/>
          <w:smallCaps w:val="0"/>
          <w:noProof/>
          <w:sz w:val="22"/>
          <w:szCs w:val="22"/>
        </w:rPr>
      </w:pPr>
      <w:hyperlink w:anchor="_Toc14270031" w:history="1">
        <w:r w:rsidRPr="00C42375">
          <w:rPr>
            <w:rStyle w:val="Hyperlink"/>
            <w:noProof/>
          </w:rPr>
          <w:t>3.1 Message Types</w:t>
        </w:r>
        <w:r>
          <w:rPr>
            <w:noProof/>
            <w:webHidden/>
          </w:rPr>
          <w:tab/>
        </w:r>
        <w:r>
          <w:rPr>
            <w:noProof/>
            <w:webHidden/>
          </w:rPr>
          <w:fldChar w:fldCharType="begin"/>
        </w:r>
        <w:r>
          <w:rPr>
            <w:noProof/>
            <w:webHidden/>
          </w:rPr>
          <w:instrText xml:space="preserve"> PAGEREF _Toc14270031 \h </w:instrText>
        </w:r>
        <w:r>
          <w:rPr>
            <w:noProof/>
            <w:webHidden/>
          </w:rPr>
        </w:r>
        <w:r>
          <w:rPr>
            <w:noProof/>
            <w:webHidden/>
          </w:rPr>
          <w:fldChar w:fldCharType="separate"/>
        </w:r>
        <w:r>
          <w:rPr>
            <w:noProof/>
            <w:webHidden/>
          </w:rPr>
          <w:t>5</w:t>
        </w:r>
        <w:r>
          <w:rPr>
            <w:noProof/>
            <w:webHidden/>
          </w:rPr>
          <w:fldChar w:fldCharType="end"/>
        </w:r>
      </w:hyperlink>
    </w:p>
    <w:p w14:paraId="03F3E199" w14:textId="273CDEF1" w:rsidR="00B14179" w:rsidRDefault="00B14179">
      <w:pPr>
        <w:pStyle w:val="TOC2"/>
        <w:tabs>
          <w:tab w:val="right" w:leader="dot" w:pos="10790"/>
        </w:tabs>
        <w:rPr>
          <w:rFonts w:eastAsiaTheme="minorEastAsia"/>
          <w:smallCaps w:val="0"/>
          <w:noProof/>
          <w:sz w:val="22"/>
          <w:szCs w:val="22"/>
        </w:rPr>
      </w:pPr>
      <w:hyperlink w:anchor="_Toc14270032" w:history="1">
        <w:r w:rsidRPr="00C42375">
          <w:rPr>
            <w:rStyle w:val="Hyperlink"/>
            <w:noProof/>
          </w:rPr>
          <w:t>3.2 External ID Management</w:t>
        </w:r>
        <w:r>
          <w:rPr>
            <w:noProof/>
            <w:webHidden/>
          </w:rPr>
          <w:tab/>
        </w:r>
        <w:r>
          <w:rPr>
            <w:noProof/>
            <w:webHidden/>
          </w:rPr>
          <w:fldChar w:fldCharType="begin"/>
        </w:r>
        <w:r>
          <w:rPr>
            <w:noProof/>
            <w:webHidden/>
          </w:rPr>
          <w:instrText xml:space="preserve"> PAGEREF _Toc14270032 \h </w:instrText>
        </w:r>
        <w:r>
          <w:rPr>
            <w:noProof/>
            <w:webHidden/>
          </w:rPr>
        </w:r>
        <w:r>
          <w:rPr>
            <w:noProof/>
            <w:webHidden/>
          </w:rPr>
          <w:fldChar w:fldCharType="separate"/>
        </w:r>
        <w:r>
          <w:rPr>
            <w:noProof/>
            <w:webHidden/>
          </w:rPr>
          <w:t>5</w:t>
        </w:r>
        <w:r>
          <w:rPr>
            <w:noProof/>
            <w:webHidden/>
          </w:rPr>
          <w:fldChar w:fldCharType="end"/>
        </w:r>
      </w:hyperlink>
    </w:p>
    <w:p w14:paraId="3E225DC2" w14:textId="0A3C66D1" w:rsidR="00B14179" w:rsidRDefault="00B14179">
      <w:pPr>
        <w:pStyle w:val="TOC2"/>
        <w:tabs>
          <w:tab w:val="right" w:leader="dot" w:pos="10790"/>
        </w:tabs>
        <w:rPr>
          <w:rFonts w:eastAsiaTheme="minorEastAsia"/>
          <w:smallCaps w:val="0"/>
          <w:noProof/>
          <w:sz w:val="22"/>
          <w:szCs w:val="22"/>
        </w:rPr>
      </w:pPr>
      <w:hyperlink w:anchor="_Toc14270033" w:history="1">
        <w:r w:rsidRPr="00C42375">
          <w:rPr>
            <w:rStyle w:val="Hyperlink"/>
            <w:noProof/>
          </w:rPr>
          <w:t>3.3 Message Samples and Specs</w:t>
        </w:r>
        <w:r>
          <w:rPr>
            <w:noProof/>
            <w:webHidden/>
          </w:rPr>
          <w:tab/>
        </w:r>
        <w:r>
          <w:rPr>
            <w:noProof/>
            <w:webHidden/>
          </w:rPr>
          <w:fldChar w:fldCharType="begin"/>
        </w:r>
        <w:r>
          <w:rPr>
            <w:noProof/>
            <w:webHidden/>
          </w:rPr>
          <w:instrText xml:space="preserve"> PAGEREF _Toc14270033 \h </w:instrText>
        </w:r>
        <w:r>
          <w:rPr>
            <w:noProof/>
            <w:webHidden/>
          </w:rPr>
        </w:r>
        <w:r>
          <w:rPr>
            <w:noProof/>
            <w:webHidden/>
          </w:rPr>
          <w:fldChar w:fldCharType="separate"/>
        </w:r>
        <w:r>
          <w:rPr>
            <w:noProof/>
            <w:webHidden/>
          </w:rPr>
          <w:t>6</w:t>
        </w:r>
        <w:r>
          <w:rPr>
            <w:noProof/>
            <w:webHidden/>
          </w:rPr>
          <w:fldChar w:fldCharType="end"/>
        </w:r>
      </w:hyperlink>
    </w:p>
    <w:p w14:paraId="4773B7A3" w14:textId="3656C068" w:rsidR="00B14179" w:rsidRDefault="00B14179">
      <w:pPr>
        <w:pStyle w:val="TOC2"/>
        <w:tabs>
          <w:tab w:val="right" w:leader="dot" w:pos="10790"/>
        </w:tabs>
        <w:rPr>
          <w:rFonts w:eastAsiaTheme="minorEastAsia"/>
          <w:smallCaps w:val="0"/>
          <w:noProof/>
          <w:sz w:val="22"/>
          <w:szCs w:val="22"/>
        </w:rPr>
      </w:pPr>
      <w:hyperlink w:anchor="_Toc14270034" w:history="1">
        <w:r w:rsidRPr="00C42375">
          <w:rPr>
            <w:rStyle w:val="Hyperlink"/>
            <w:noProof/>
          </w:rPr>
          <w:t>3.4 Integration Testing Environment</w:t>
        </w:r>
        <w:r>
          <w:rPr>
            <w:noProof/>
            <w:webHidden/>
          </w:rPr>
          <w:tab/>
        </w:r>
        <w:r>
          <w:rPr>
            <w:noProof/>
            <w:webHidden/>
          </w:rPr>
          <w:fldChar w:fldCharType="begin"/>
        </w:r>
        <w:r>
          <w:rPr>
            <w:noProof/>
            <w:webHidden/>
          </w:rPr>
          <w:instrText xml:space="preserve"> PAGEREF _Toc14270034 \h </w:instrText>
        </w:r>
        <w:r>
          <w:rPr>
            <w:noProof/>
            <w:webHidden/>
          </w:rPr>
        </w:r>
        <w:r>
          <w:rPr>
            <w:noProof/>
            <w:webHidden/>
          </w:rPr>
          <w:fldChar w:fldCharType="separate"/>
        </w:r>
        <w:r>
          <w:rPr>
            <w:noProof/>
            <w:webHidden/>
          </w:rPr>
          <w:t>8</w:t>
        </w:r>
        <w:r>
          <w:rPr>
            <w:noProof/>
            <w:webHidden/>
          </w:rPr>
          <w:fldChar w:fldCharType="end"/>
        </w:r>
      </w:hyperlink>
    </w:p>
    <w:p w14:paraId="3D58D217" w14:textId="0D98714D" w:rsidR="00B14179" w:rsidRDefault="00B14179">
      <w:pPr>
        <w:pStyle w:val="TOC3"/>
        <w:tabs>
          <w:tab w:val="right" w:leader="dot" w:pos="10790"/>
        </w:tabs>
        <w:rPr>
          <w:rFonts w:eastAsiaTheme="minorEastAsia"/>
          <w:i w:val="0"/>
          <w:iCs w:val="0"/>
          <w:noProof/>
          <w:sz w:val="22"/>
          <w:szCs w:val="22"/>
        </w:rPr>
      </w:pPr>
      <w:hyperlink w:anchor="_Toc14270035" w:history="1">
        <w:r w:rsidRPr="00C42375">
          <w:rPr>
            <w:rStyle w:val="Hyperlink"/>
            <w:noProof/>
          </w:rPr>
          <w:t>3.4.1 Testing Phases and Resource Allocation</w:t>
        </w:r>
        <w:r>
          <w:rPr>
            <w:noProof/>
            <w:webHidden/>
          </w:rPr>
          <w:tab/>
        </w:r>
        <w:r>
          <w:rPr>
            <w:noProof/>
            <w:webHidden/>
          </w:rPr>
          <w:fldChar w:fldCharType="begin"/>
        </w:r>
        <w:r>
          <w:rPr>
            <w:noProof/>
            <w:webHidden/>
          </w:rPr>
          <w:instrText xml:space="preserve"> PAGEREF _Toc14270035 \h </w:instrText>
        </w:r>
        <w:r>
          <w:rPr>
            <w:noProof/>
            <w:webHidden/>
          </w:rPr>
        </w:r>
        <w:r>
          <w:rPr>
            <w:noProof/>
            <w:webHidden/>
          </w:rPr>
          <w:fldChar w:fldCharType="separate"/>
        </w:r>
        <w:r>
          <w:rPr>
            <w:noProof/>
            <w:webHidden/>
          </w:rPr>
          <w:t>9</w:t>
        </w:r>
        <w:r>
          <w:rPr>
            <w:noProof/>
            <w:webHidden/>
          </w:rPr>
          <w:fldChar w:fldCharType="end"/>
        </w:r>
      </w:hyperlink>
    </w:p>
    <w:p w14:paraId="13808916" w14:textId="3DEB1A87" w:rsidR="00B14179" w:rsidRDefault="00B14179">
      <w:pPr>
        <w:pStyle w:val="TOC1"/>
        <w:tabs>
          <w:tab w:val="right" w:leader="dot" w:pos="10790"/>
        </w:tabs>
        <w:rPr>
          <w:rFonts w:eastAsiaTheme="minorEastAsia"/>
          <w:b w:val="0"/>
          <w:bCs w:val="0"/>
          <w:caps w:val="0"/>
          <w:noProof/>
          <w:sz w:val="22"/>
          <w:szCs w:val="22"/>
        </w:rPr>
      </w:pPr>
      <w:hyperlink w:anchor="_Toc14270036" w:history="1">
        <w:r w:rsidRPr="00C42375">
          <w:rPr>
            <w:rStyle w:val="Hyperlink"/>
            <w:noProof/>
          </w:rPr>
          <w:t>4 Inbound Message Configuration</w:t>
        </w:r>
        <w:r>
          <w:rPr>
            <w:noProof/>
            <w:webHidden/>
          </w:rPr>
          <w:tab/>
        </w:r>
        <w:r>
          <w:rPr>
            <w:noProof/>
            <w:webHidden/>
          </w:rPr>
          <w:fldChar w:fldCharType="begin"/>
        </w:r>
        <w:r>
          <w:rPr>
            <w:noProof/>
            <w:webHidden/>
          </w:rPr>
          <w:instrText xml:space="preserve"> PAGEREF _Toc14270036 \h </w:instrText>
        </w:r>
        <w:r>
          <w:rPr>
            <w:noProof/>
            <w:webHidden/>
          </w:rPr>
        </w:r>
        <w:r>
          <w:rPr>
            <w:noProof/>
            <w:webHidden/>
          </w:rPr>
          <w:fldChar w:fldCharType="separate"/>
        </w:r>
        <w:r>
          <w:rPr>
            <w:noProof/>
            <w:webHidden/>
          </w:rPr>
          <w:t>10</w:t>
        </w:r>
        <w:r>
          <w:rPr>
            <w:noProof/>
            <w:webHidden/>
          </w:rPr>
          <w:fldChar w:fldCharType="end"/>
        </w:r>
      </w:hyperlink>
    </w:p>
    <w:p w14:paraId="4517C478" w14:textId="5388E153" w:rsidR="00B14179" w:rsidRDefault="00B14179">
      <w:pPr>
        <w:pStyle w:val="TOC2"/>
        <w:tabs>
          <w:tab w:val="right" w:leader="dot" w:pos="10790"/>
        </w:tabs>
        <w:rPr>
          <w:rFonts w:eastAsiaTheme="minorEastAsia"/>
          <w:smallCaps w:val="0"/>
          <w:noProof/>
          <w:sz w:val="22"/>
          <w:szCs w:val="22"/>
        </w:rPr>
      </w:pPr>
      <w:hyperlink w:anchor="_Toc14270037" w:history="1">
        <w:r w:rsidRPr="00C42375">
          <w:rPr>
            <w:rStyle w:val="Hyperlink"/>
            <w:noProof/>
          </w:rPr>
          <w:t>4.1 Patients</w:t>
        </w:r>
        <w:r>
          <w:rPr>
            <w:noProof/>
            <w:webHidden/>
          </w:rPr>
          <w:tab/>
        </w:r>
        <w:r>
          <w:rPr>
            <w:noProof/>
            <w:webHidden/>
          </w:rPr>
          <w:fldChar w:fldCharType="begin"/>
        </w:r>
        <w:r>
          <w:rPr>
            <w:noProof/>
            <w:webHidden/>
          </w:rPr>
          <w:instrText xml:space="preserve"> PAGEREF _Toc14270037 \h </w:instrText>
        </w:r>
        <w:r>
          <w:rPr>
            <w:noProof/>
            <w:webHidden/>
          </w:rPr>
        </w:r>
        <w:r>
          <w:rPr>
            <w:noProof/>
            <w:webHidden/>
          </w:rPr>
          <w:fldChar w:fldCharType="separate"/>
        </w:r>
        <w:r>
          <w:rPr>
            <w:noProof/>
            <w:webHidden/>
          </w:rPr>
          <w:t>10</w:t>
        </w:r>
        <w:r>
          <w:rPr>
            <w:noProof/>
            <w:webHidden/>
          </w:rPr>
          <w:fldChar w:fldCharType="end"/>
        </w:r>
      </w:hyperlink>
    </w:p>
    <w:p w14:paraId="3BD90144" w14:textId="53074702" w:rsidR="00B14179" w:rsidRDefault="00B14179">
      <w:pPr>
        <w:pStyle w:val="TOC3"/>
        <w:tabs>
          <w:tab w:val="right" w:leader="dot" w:pos="10790"/>
        </w:tabs>
        <w:rPr>
          <w:rFonts w:eastAsiaTheme="minorEastAsia"/>
          <w:i w:val="0"/>
          <w:iCs w:val="0"/>
          <w:noProof/>
          <w:sz w:val="22"/>
          <w:szCs w:val="22"/>
        </w:rPr>
      </w:pPr>
      <w:hyperlink w:anchor="_Toc14270038" w:history="1">
        <w:r w:rsidRPr="00C42375">
          <w:rPr>
            <w:rStyle w:val="Hyperlink"/>
            <w:noProof/>
          </w:rPr>
          <w:t>4.1.1 Minimum Required Fields for Patient Messages</w:t>
        </w:r>
        <w:r>
          <w:rPr>
            <w:noProof/>
            <w:webHidden/>
          </w:rPr>
          <w:tab/>
        </w:r>
        <w:r>
          <w:rPr>
            <w:noProof/>
            <w:webHidden/>
          </w:rPr>
          <w:fldChar w:fldCharType="begin"/>
        </w:r>
        <w:r>
          <w:rPr>
            <w:noProof/>
            <w:webHidden/>
          </w:rPr>
          <w:instrText xml:space="preserve"> PAGEREF _Toc14270038 \h </w:instrText>
        </w:r>
        <w:r>
          <w:rPr>
            <w:noProof/>
            <w:webHidden/>
          </w:rPr>
        </w:r>
        <w:r>
          <w:rPr>
            <w:noProof/>
            <w:webHidden/>
          </w:rPr>
          <w:fldChar w:fldCharType="separate"/>
        </w:r>
        <w:r>
          <w:rPr>
            <w:noProof/>
            <w:webHidden/>
          </w:rPr>
          <w:t>10</w:t>
        </w:r>
        <w:r>
          <w:rPr>
            <w:noProof/>
            <w:webHidden/>
          </w:rPr>
          <w:fldChar w:fldCharType="end"/>
        </w:r>
      </w:hyperlink>
    </w:p>
    <w:p w14:paraId="0F126719" w14:textId="17A42260" w:rsidR="00B14179" w:rsidRDefault="00B14179">
      <w:pPr>
        <w:pStyle w:val="TOC3"/>
        <w:tabs>
          <w:tab w:val="right" w:leader="dot" w:pos="10790"/>
        </w:tabs>
        <w:rPr>
          <w:rFonts w:eastAsiaTheme="minorEastAsia"/>
          <w:i w:val="0"/>
          <w:iCs w:val="0"/>
          <w:noProof/>
          <w:sz w:val="22"/>
          <w:szCs w:val="22"/>
        </w:rPr>
      </w:pPr>
      <w:hyperlink w:anchor="_Toc14270039" w:history="1">
        <w:r w:rsidRPr="00C42375">
          <w:rPr>
            <w:rStyle w:val="Hyperlink"/>
            <w:noProof/>
          </w:rPr>
          <w:t>4.1.2 Matching Logic for Patients</w:t>
        </w:r>
        <w:r>
          <w:rPr>
            <w:noProof/>
            <w:webHidden/>
          </w:rPr>
          <w:tab/>
        </w:r>
        <w:r>
          <w:rPr>
            <w:noProof/>
            <w:webHidden/>
          </w:rPr>
          <w:fldChar w:fldCharType="begin"/>
        </w:r>
        <w:r>
          <w:rPr>
            <w:noProof/>
            <w:webHidden/>
          </w:rPr>
          <w:instrText xml:space="preserve"> PAGEREF _Toc14270039 \h </w:instrText>
        </w:r>
        <w:r>
          <w:rPr>
            <w:noProof/>
            <w:webHidden/>
          </w:rPr>
        </w:r>
        <w:r>
          <w:rPr>
            <w:noProof/>
            <w:webHidden/>
          </w:rPr>
          <w:fldChar w:fldCharType="separate"/>
        </w:r>
        <w:r>
          <w:rPr>
            <w:noProof/>
            <w:webHidden/>
          </w:rPr>
          <w:t>10</w:t>
        </w:r>
        <w:r>
          <w:rPr>
            <w:noProof/>
            <w:webHidden/>
          </w:rPr>
          <w:fldChar w:fldCharType="end"/>
        </w:r>
      </w:hyperlink>
    </w:p>
    <w:p w14:paraId="5009D1F1" w14:textId="63054E9F" w:rsidR="00B14179" w:rsidRDefault="00B14179">
      <w:pPr>
        <w:pStyle w:val="TOC3"/>
        <w:tabs>
          <w:tab w:val="right" w:leader="dot" w:pos="10790"/>
        </w:tabs>
        <w:rPr>
          <w:rFonts w:eastAsiaTheme="minorEastAsia"/>
          <w:i w:val="0"/>
          <w:iCs w:val="0"/>
          <w:noProof/>
          <w:sz w:val="22"/>
          <w:szCs w:val="22"/>
        </w:rPr>
      </w:pPr>
      <w:hyperlink w:anchor="_Toc14270040" w:history="1">
        <w:r w:rsidRPr="00C42375">
          <w:rPr>
            <w:rStyle w:val="Hyperlink"/>
            <w:noProof/>
          </w:rPr>
          <w:t>4.1.3 Processing Logic for Patient Messages</w:t>
        </w:r>
        <w:r>
          <w:rPr>
            <w:noProof/>
            <w:webHidden/>
          </w:rPr>
          <w:tab/>
        </w:r>
        <w:r>
          <w:rPr>
            <w:noProof/>
            <w:webHidden/>
          </w:rPr>
          <w:fldChar w:fldCharType="begin"/>
        </w:r>
        <w:r>
          <w:rPr>
            <w:noProof/>
            <w:webHidden/>
          </w:rPr>
          <w:instrText xml:space="preserve"> PAGEREF _Toc14270040 \h </w:instrText>
        </w:r>
        <w:r>
          <w:rPr>
            <w:noProof/>
            <w:webHidden/>
          </w:rPr>
        </w:r>
        <w:r>
          <w:rPr>
            <w:noProof/>
            <w:webHidden/>
          </w:rPr>
          <w:fldChar w:fldCharType="separate"/>
        </w:r>
        <w:r>
          <w:rPr>
            <w:noProof/>
            <w:webHidden/>
          </w:rPr>
          <w:t>10</w:t>
        </w:r>
        <w:r>
          <w:rPr>
            <w:noProof/>
            <w:webHidden/>
          </w:rPr>
          <w:fldChar w:fldCharType="end"/>
        </w:r>
      </w:hyperlink>
    </w:p>
    <w:p w14:paraId="23C7FCAB" w14:textId="72819064" w:rsidR="00B14179" w:rsidRDefault="00B14179">
      <w:pPr>
        <w:pStyle w:val="TOC4"/>
        <w:tabs>
          <w:tab w:val="right" w:leader="dot" w:pos="10790"/>
        </w:tabs>
        <w:rPr>
          <w:rFonts w:eastAsiaTheme="minorEastAsia"/>
          <w:noProof/>
          <w:sz w:val="22"/>
          <w:szCs w:val="22"/>
        </w:rPr>
      </w:pPr>
      <w:hyperlink w:anchor="_Toc14270041" w:history="1">
        <w:r w:rsidRPr="00C42375">
          <w:rPr>
            <w:rStyle w:val="Hyperlink"/>
            <w:noProof/>
          </w:rPr>
          <w:t>4.1.3.1 Insurance Processing</w:t>
        </w:r>
        <w:r>
          <w:rPr>
            <w:noProof/>
            <w:webHidden/>
          </w:rPr>
          <w:tab/>
        </w:r>
        <w:r>
          <w:rPr>
            <w:noProof/>
            <w:webHidden/>
          </w:rPr>
          <w:fldChar w:fldCharType="begin"/>
        </w:r>
        <w:r>
          <w:rPr>
            <w:noProof/>
            <w:webHidden/>
          </w:rPr>
          <w:instrText xml:space="preserve"> PAGEREF _Toc14270041 \h </w:instrText>
        </w:r>
        <w:r>
          <w:rPr>
            <w:noProof/>
            <w:webHidden/>
          </w:rPr>
        </w:r>
        <w:r>
          <w:rPr>
            <w:noProof/>
            <w:webHidden/>
          </w:rPr>
          <w:fldChar w:fldCharType="separate"/>
        </w:r>
        <w:r>
          <w:rPr>
            <w:noProof/>
            <w:webHidden/>
          </w:rPr>
          <w:t>10</w:t>
        </w:r>
        <w:r>
          <w:rPr>
            <w:noProof/>
            <w:webHidden/>
          </w:rPr>
          <w:fldChar w:fldCharType="end"/>
        </w:r>
      </w:hyperlink>
    </w:p>
    <w:p w14:paraId="4A34F819" w14:textId="3C4D8B9B" w:rsidR="00B14179" w:rsidRDefault="00B14179">
      <w:pPr>
        <w:pStyle w:val="TOC4"/>
        <w:tabs>
          <w:tab w:val="right" w:leader="dot" w:pos="10790"/>
        </w:tabs>
        <w:rPr>
          <w:rFonts w:eastAsiaTheme="minorEastAsia"/>
          <w:noProof/>
          <w:sz w:val="22"/>
          <w:szCs w:val="22"/>
        </w:rPr>
      </w:pPr>
      <w:hyperlink w:anchor="_Toc14270042" w:history="1">
        <w:r w:rsidRPr="00C42375">
          <w:rPr>
            <w:rStyle w:val="Hyperlink"/>
            <w:noProof/>
          </w:rPr>
          <w:t>4.1.3.2 Patient Privacy Fields</w:t>
        </w:r>
        <w:r>
          <w:rPr>
            <w:noProof/>
            <w:webHidden/>
          </w:rPr>
          <w:tab/>
        </w:r>
        <w:r>
          <w:rPr>
            <w:noProof/>
            <w:webHidden/>
          </w:rPr>
          <w:fldChar w:fldCharType="begin"/>
        </w:r>
        <w:r>
          <w:rPr>
            <w:noProof/>
            <w:webHidden/>
          </w:rPr>
          <w:instrText xml:space="preserve"> PAGEREF _Toc14270042 \h </w:instrText>
        </w:r>
        <w:r>
          <w:rPr>
            <w:noProof/>
            <w:webHidden/>
          </w:rPr>
        </w:r>
        <w:r>
          <w:rPr>
            <w:noProof/>
            <w:webHidden/>
          </w:rPr>
          <w:fldChar w:fldCharType="separate"/>
        </w:r>
        <w:r>
          <w:rPr>
            <w:noProof/>
            <w:webHidden/>
          </w:rPr>
          <w:t>11</w:t>
        </w:r>
        <w:r>
          <w:rPr>
            <w:noProof/>
            <w:webHidden/>
          </w:rPr>
          <w:fldChar w:fldCharType="end"/>
        </w:r>
      </w:hyperlink>
    </w:p>
    <w:p w14:paraId="6D1EB7F6" w14:textId="2C8E8139" w:rsidR="00B14179" w:rsidRDefault="00B14179">
      <w:pPr>
        <w:pStyle w:val="TOC4"/>
        <w:tabs>
          <w:tab w:val="right" w:leader="dot" w:pos="10790"/>
        </w:tabs>
        <w:rPr>
          <w:rFonts w:eastAsiaTheme="minorEastAsia"/>
          <w:noProof/>
          <w:sz w:val="22"/>
          <w:szCs w:val="22"/>
        </w:rPr>
      </w:pPr>
      <w:hyperlink w:anchor="_Toc14270043" w:history="1">
        <w:r w:rsidRPr="00C42375">
          <w:rPr>
            <w:rStyle w:val="Hyperlink"/>
            <w:noProof/>
          </w:rPr>
          <w:t>4.1.3.3 Guarantor Handling</w:t>
        </w:r>
        <w:r>
          <w:rPr>
            <w:noProof/>
            <w:webHidden/>
          </w:rPr>
          <w:tab/>
        </w:r>
        <w:r>
          <w:rPr>
            <w:noProof/>
            <w:webHidden/>
          </w:rPr>
          <w:fldChar w:fldCharType="begin"/>
        </w:r>
        <w:r>
          <w:rPr>
            <w:noProof/>
            <w:webHidden/>
          </w:rPr>
          <w:instrText xml:space="preserve"> PAGEREF _Toc14270043 \h </w:instrText>
        </w:r>
        <w:r>
          <w:rPr>
            <w:noProof/>
            <w:webHidden/>
          </w:rPr>
        </w:r>
        <w:r>
          <w:rPr>
            <w:noProof/>
            <w:webHidden/>
          </w:rPr>
          <w:fldChar w:fldCharType="separate"/>
        </w:r>
        <w:r>
          <w:rPr>
            <w:noProof/>
            <w:webHidden/>
          </w:rPr>
          <w:t>11</w:t>
        </w:r>
        <w:r>
          <w:rPr>
            <w:noProof/>
            <w:webHidden/>
          </w:rPr>
          <w:fldChar w:fldCharType="end"/>
        </w:r>
      </w:hyperlink>
    </w:p>
    <w:p w14:paraId="4E845340" w14:textId="755A114E" w:rsidR="00B14179" w:rsidRDefault="00B14179">
      <w:pPr>
        <w:pStyle w:val="TOC2"/>
        <w:tabs>
          <w:tab w:val="right" w:leader="dot" w:pos="10790"/>
        </w:tabs>
        <w:rPr>
          <w:rFonts w:eastAsiaTheme="minorEastAsia"/>
          <w:smallCaps w:val="0"/>
          <w:noProof/>
          <w:sz w:val="22"/>
          <w:szCs w:val="22"/>
        </w:rPr>
      </w:pPr>
      <w:hyperlink w:anchor="_Toc14270044" w:history="1">
        <w:r w:rsidRPr="00C42375">
          <w:rPr>
            <w:rStyle w:val="Hyperlink"/>
            <w:noProof/>
          </w:rPr>
          <w:t>4.2 Appointments</w:t>
        </w:r>
        <w:r>
          <w:rPr>
            <w:noProof/>
            <w:webHidden/>
          </w:rPr>
          <w:tab/>
        </w:r>
        <w:r>
          <w:rPr>
            <w:noProof/>
            <w:webHidden/>
          </w:rPr>
          <w:fldChar w:fldCharType="begin"/>
        </w:r>
        <w:r>
          <w:rPr>
            <w:noProof/>
            <w:webHidden/>
          </w:rPr>
          <w:instrText xml:space="preserve"> PAGEREF _Toc14270044 \h </w:instrText>
        </w:r>
        <w:r>
          <w:rPr>
            <w:noProof/>
            <w:webHidden/>
          </w:rPr>
        </w:r>
        <w:r>
          <w:rPr>
            <w:noProof/>
            <w:webHidden/>
          </w:rPr>
          <w:fldChar w:fldCharType="separate"/>
        </w:r>
        <w:r>
          <w:rPr>
            <w:noProof/>
            <w:webHidden/>
          </w:rPr>
          <w:t>11</w:t>
        </w:r>
        <w:r>
          <w:rPr>
            <w:noProof/>
            <w:webHidden/>
          </w:rPr>
          <w:fldChar w:fldCharType="end"/>
        </w:r>
      </w:hyperlink>
    </w:p>
    <w:p w14:paraId="457A93E5" w14:textId="7A7E2116" w:rsidR="00B14179" w:rsidRDefault="00B14179">
      <w:pPr>
        <w:pStyle w:val="TOC3"/>
        <w:tabs>
          <w:tab w:val="right" w:leader="dot" w:pos="10790"/>
        </w:tabs>
        <w:rPr>
          <w:rFonts w:eastAsiaTheme="minorEastAsia"/>
          <w:i w:val="0"/>
          <w:iCs w:val="0"/>
          <w:noProof/>
          <w:sz w:val="22"/>
          <w:szCs w:val="22"/>
        </w:rPr>
      </w:pPr>
      <w:hyperlink w:anchor="_Toc14270045" w:history="1">
        <w:r w:rsidRPr="00C42375">
          <w:rPr>
            <w:rStyle w:val="Hyperlink"/>
            <w:noProof/>
          </w:rPr>
          <w:t>4.2.1</w:t>
        </w:r>
        <w:r w:rsidRPr="00C42375">
          <w:rPr>
            <w:rStyle w:val="Hyperlink"/>
            <w:bCs/>
            <w:noProof/>
          </w:rPr>
          <w:t xml:space="preserve"> Minimum Required Fields for Appointment Messages</w:t>
        </w:r>
        <w:r>
          <w:rPr>
            <w:noProof/>
            <w:webHidden/>
          </w:rPr>
          <w:tab/>
        </w:r>
        <w:r>
          <w:rPr>
            <w:noProof/>
            <w:webHidden/>
          </w:rPr>
          <w:fldChar w:fldCharType="begin"/>
        </w:r>
        <w:r>
          <w:rPr>
            <w:noProof/>
            <w:webHidden/>
          </w:rPr>
          <w:instrText xml:space="preserve"> PAGEREF _Toc14270045 \h </w:instrText>
        </w:r>
        <w:r>
          <w:rPr>
            <w:noProof/>
            <w:webHidden/>
          </w:rPr>
        </w:r>
        <w:r>
          <w:rPr>
            <w:noProof/>
            <w:webHidden/>
          </w:rPr>
          <w:fldChar w:fldCharType="separate"/>
        </w:r>
        <w:r>
          <w:rPr>
            <w:noProof/>
            <w:webHidden/>
          </w:rPr>
          <w:t>12</w:t>
        </w:r>
        <w:r>
          <w:rPr>
            <w:noProof/>
            <w:webHidden/>
          </w:rPr>
          <w:fldChar w:fldCharType="end"/>
        </w:r>
      </w:hyperlink>
    </w:p>
    <w:p w14:paraId="0A888346" w14:textId="15C52C7A" w:rsidR="00B14179" w:rsidRDefault="00B14179">
      <w:pPr>
        <w:pStyle w:val="TOC3"/>
        <w:tabs>
          <w:tab w:val="right" w:leader="dot" w:pos="10790"/>
        </w:tabs>
        <w:rPr>
          <w:rFonts w:eastAsiaTheme="minorEastAsia"/>
          <w:i w:val="0"/>
          <w:iCs w:val="0"/>
          <w:noProof/>
          <w:sz w:val="22"/>
          <w:szCs w:val="22"/>
        </w:rPr>
      </w:pPr>
      <w:hyperlink w:anchor="_Toc14270046" w:history="1">
        <w:r w:rsidRPr="00C42375">
          <w:rPr>
            <w:rStyle w:val="Hyperlink"/>
            <w:noProof/>
          </w:rPr>
          <w:t>4.2.2 Matching Logic for Appointment Messages</w:t>
        </w:r>
        <w:r>
          <w:rPr>
            <w:noProof/>
            <w:webHidden/>
          </w:rPr>
          <w:tab/>
        </w:r>
        <w:r>
          <w:rPr>
            <w:noProof/>
            <w:webHidden/>
          </w:rPr>
          <w:fldChar w:fldCharType="begin"/>
        </w:r>
        <w:r>
          <w:rPr>
            <w:noProof/>
            <w:webHidden/>
          </w:rPr>
          <w:instrText xml:space="preserve"> PAGEREF _Toc14270046 \h </w:instrText>
        </w:r>
        <w:r>
          <w:rPr>
            <w:noProof/>
            <w:webHidden/>
          </w:rPr>
        </w:r>
        <w:r>
          <w:rPr>
            <w:noProof/>
            <w:webHidden/>
          </w:rPr>
          <w:fldChar w:fldCharType="separate"/>
        </w:r>
        <w:r>
          <w:rPr>
            <w:noProof/>
            <w:webHidden/>
          </w:rPr>
          <w:t>12</w:t>
        </w:r>
        <w:r>
          <w:rPr>
            <w:noProof/>
            <w:webHidden/>
          </w:rPr>
          <w:fldChar w:fldCharType="end"/>
        </w:r>
      </w:hyperlink>
    </w:p>
    <w:p w14:paraId="3220C80E" w14:textId="42BCF909" w:rsidR="00B14179" w:rsidRDefault="00B14179">
      <w:pPr>
        <w:pStyle w:val="TOC3"/>
        <w:tabs>
          <w:tab w:val="right" w:leader="dot" w:pos="10790"/>
        </w:tabs>
        <w:rPr>
          <w:rFonts w:eastAsiaTheme="minorEastAsia"/>
          <w:i w:val="0"/>
          <w:iCs w:val="0"/>
          <w:noProof/>
          <w:sz w:val="22"/>
          <w:szCs w:val="22"/>
        </w:rPr>
      </w:pPr>
      <w:hyperlink w:anchor="_Toc14270047" w:history="1">
        <w:r w:rsidRPr="00C42375">
          <w:rPr>
            <w:rStyle w:val="Hyperlink"/>
            <w:bCs/>
            <w:noProof/>
          </w:rPr>
          <w:t>4.2.3 Timing and Processing Logic for Appointment Messages</w:t>
        </w:r>
        <w:r>
          <w:rPr>
            <w:noProof/>
            <w:webHidden/>
          </w:rPr>
          <w:tab/>
        </w:r>
        <w:r>
          <w:rPr>
            <w:noProof/>
            <w:webHidden/>
          </w:rPr>
          <w:fldChar w:fldCharType="begin"/>
        </w:r>
        <w:r>
          <w:rPr>
            <w:noProof/>
            <w:webHidden/>
          </w:rPr>
          <w:instrText xml:space="preserve"> PAGEREF _Toc14270047 \h </w:instrText>
        </w:r>
        <w:r>
          <w:rPr>
            <w:noProof/>
            <w:webHidden/>
          </w:rPr>
        </w:r>
        <w:r>
          <w:rPr>
            <w:noProof/>
            <w:webHidden/>
          </w:rPr>
          <w:fldChar w:fldCharType="separate"/>
        </w:r>
        <w:r>
          <w:rPr>
            <w:noProof/>
            <w:webHidden/>
          </w:rPr>
          <w:t>12</w:t>
        </w:r>
        <w:r>
          <w:rPr>
            <w:noProof/>
            <w:webHidden/>
          </w:rPr>
          <w:fldChar w:fldCharType="end"/>
        </w:r>
      </w:hyperlink>
    </w:p>
    <w:p w14:paraId="2EA7A0B2" w14:textId="03E19081" w:rsidR="00B14179" w:rsidRDefault="00B14179">
      <w:pPr>
        <w:pStyle w:val="TOC4"/>
        <w:tabs>
          <w:tab w:val="right" w:leader="dot" w:pos="10790"/>
        </w:tabs>
        <w:rPr>
          <w:rFonts w:eastAsiaTheme="minorEastAsia"/>
          <w:noProof/>
          <w:sz w:val="22"/>
          <w:szCs w:val="22"/>
        </w:rPr>
      </w:pPr>
      <w:hyperlink w:anchor="_Toc14270048" w:history="1">
        <w:r w:rsidRPr="00C42375">
          <w:rPr>
            <w:rStyle w:val="Hyperlink"/>
            <w:noProof/>
          </w:rPr>
          <w:t>4.2.3.1 Future appointment handling</w:t>
        </w:r>
        <w:r>
          <w:rPr>
            <w:noProof/>
            <w:webHidden/>
          </w:rPr>
          <w:tab/>
        </w:r>
        <w:r>
          <w:rPr>
            <w:noProof/>
            <w:webHidden/>
          </w:rPr>
          <w:fldChar w:fldCharType="begin"/>
        </w:r>
        <w:r>
          <w:rPr>
            <w:noProof/>
            <w:webHidden/>
          </w:rPr>
          <w:instrText xml:space="preserve"> PAGEREF _Toc14270048 \h </w:instrText>
        </w:r>
        <w:r>
          <w:rPr>
            <w:noProof/>
            <w:webHidden/>
          </w:rPr>
        </w:r>
        <w:r>
          <w:rPr>
            <w:noProof/>
            <w:webHidden/>
          </w:rPr>
          <w:fldChar w:fldCharType="separate"/>
        </w:r>
        <w:r>
          <w:rPr>
            <w:noProof/>
            <w:webHidden/>
          </w:rPr>
          <w:t>12</w:t>
        </w:r>
        <w:r>
          <w:rPr>
            <w:noProof/>
            <w:webHidden/>
          </w:rPr>
          <w:fldChar w:fldCharType="end"/>
        </w:r>
      </w:hyperlink>
    </w:p>
    <w:p w14:paraId="6FCC9DCF" w14:textId="7F9214E5" w:rsidR="00B14179" w:rsidRDefault="00B14179">
      <w:pPr>
        <w:pStyle w:val="TOC4"/>
        <w:tabs>
          <w:tab w:val="right" w:leader="dot" w:pos="10790"/>
        </w:tabs>
        <w:rPr>
          <w:rFonts w:eastAsiaTheme="minorEastAsia"/>
          <w:noProof/>
          <w:sz w:val="22"/>
          <w:szCs w:val="22"/>
        </w:rPr>
      </w:pPr>
      <w:hyperlink w:anchor="_Toc14270049" w:history="1">
        <w:r w:rsidRPr="00C42375">
          <w:rPr>
            <w:rStyle w:val="Hyperlink"/>
            <w:noProof/>
          </w:rPr>
          <w:t>4.2.3.2 Past/present appointment handling</w:t>
        </w:r>
        <w:r>
          <w:rPr>
            <w:noProof/>
            <w:webHidden/>
          </w:rPr>
          <w:tab/>
        </w:r>
        <w:r>
          <w:rPr>
            <w:noProof/>
            <w:webHidden/>
          </w:rPr>
          <w:fldChar w:fldCharType="begin"/>
        </w:r>
        <w:r>
          <w:rPr>
            <w:noProof/>
            <w:webHidden/>
          </w:rPr>
          <w:instrText xml:space="preserve"> PAGEREF _Toc14270049 \h </w:instrText>
        </w:r>
        <w:r>
          <w:rPr>
            <w:noProof/>
            <w:webHidden/>
          </w:rPr>
        </w:r>
        <w:r>
          <w:rPr>
            <w:noProof/>
            <w:webHidden/>
          </w:rPr>
          <w:fldChar w:fldCharType="separate"/>
        </w:r>
        <w:r>
          <w:rPr>
            <w:noProof/>
            <w:webHidden/>
          </w:rPr>
          <w:t>12</w:t>
        </w:r>
        <w:r>
          <w:rPr>
            <w:noProof/>
            <w:webHidden/>
          </w:rPr>
          <w:fldChar w:fldCharType="end"/>
        </w:r>
      </w:hyperlink>
    </w:p>
    <w:p w14:paraId="17CF038A" w14:textId="37DAEA86" w:rsidR="00B14179" w:rsidRDefault="00B14179">
      <w:pPr>
        <w:pStyle w:val="TOC2"/>
        <w:tabs>
          <w:tab w:val="right" w:leader="dot" w:pos="10790"/>
        </w:tabs>
        <w:rPr>
          <w:rFonts w:eastAsiaTheme="minorEastAsia"/>
          <w:smallCaps w:val="0"/>
          <w:noProof/>
          <w:sz w:val="22"/>
          <w:szCs w:val="22"/>
        </w:rPr>
      </w:pPr>
      <w:hyperlink w:anchor="_Toc14270050" w:history="1">
        <w:r w:rsidRPr="00C42375">
          <w:rPr>
            <w:rStyle w:val="Hyperlink"/>
            <w:noProof/>
          </w:rPr>
          <w:t>4.3 Charges</w:t>
        </w:r>
        <w:r>
          <w:rPr>
            <w:noProof/>
            <w:webHidden/>
          </w:rPr>
          <w:tab/>
        </w:r>
        <w:r>
          <w:rPr>
            <w:noProof/>
            <w:webHidden/>
          </w:rPr>
          <w:fldChar w:fldCharType="begin"/>
        </w:r>
        <w:r>
          <w:rPr>
            <w:noProof/>
            <w:webHidden/>
          </w:rPr>
          <w:instrText xml:space="preserve"> PAGEREF _Toc14270050 \h </w:instrText>
        </w:r>
        <w:r>
          <w:rPr>
            <w:noProof/>
            <w:webHidden/>
          </w:rPr>
        </w:r>
        <w:r>
          <w:rPr>
            <w:noProof/>
            <w:webHidden/>
          </w:rPr>
          <w:fldChar w:fldCharType="separate"/>
        </w:r>
        <w:r>
          <w:rPr>
            <w:noProof/>
            <w:webHidden/>
          </w:rPr>
          <w:t>12</w:t>
        </w:r>
        <w:r>
          <w:rPr>
            <w:noProof/>
            <w:webHidden/>
          </w:rPr>
          <w:fldChar w:fldCharType="end"/>
        </w:r>
      </w:hyperlink>
    </w:p>
    <w:p w14:paraId="7BC789FD" w14:textId="5FBA6F56" w:rsidR="00B14179" w:rsidRDefault="00B14179">
      <w:pPr>
        <w:pStyle w:val="TOC3"/>
        <w:tabs>
          <w:tab w:val="right" w:leader="dot" w:pos="10790"/>
        </w:tabs>
        <w:rPr>
          <w:rFonts w:eastAsiaTheme="minorEastAsia"/>
          <w:i w:val="0"/>
          <w:iCs w:val="0"/>
          <w:noProof/>
          <w:sz w:val="22"/>
          <w:szCs w:val="22"/>
        </w:rPr>
      </w:pPr>
      <w:hyperlink w:anchor="_Toc14270051" w:history="1">
        <w:r w:rsidRPr="00C42375">
          <w:rPr>
            <w:rStyle w:val="Hyperlink"/>
            <w:bCs/>
            <w:noProof/>
          </w:rPr>
          <w:t>4.3.1 Minimum Required Fields for Charge Messages</w:t>
        </w:r>
        <w:r>
          <w:rPr>
            <w:noProof/>
            <w:webHidden/>
          </w:rPr>
          <w:tab/>
        </w:r>
        <w:r>
          <w:rPr>
            <w:noProof/>
            <w:webHidden/>
          </w:rPr>
          <w:fldChar w:fldCharType="begin"/>
        </w:r>
        <w:r>
          <w:rPr>
            <w:noProof/>
            <w:webHidden/>
          </w:rPr>
          <w:instrText xml:space="preserve"> PAGEREF _Toc14270051 \h </w:instrText>
        </w:r>
        <w:r>
          <w:rPr>
            <w:noProof/>
            <w:webHidden/>
          </w:rPr>
        </w:r>
        <w:r>
          <w:rPr>
            <w:noProof/>
            <w:webHidden/>
          </w:rPr>
          <w:fldChar w:fldCharType="separate"/>
        </w:r>
        <w:r>
          <w:rPr>
            <w:noProof/>
            <w:webHidden/>
          </w:rPr>
          <w:t>13</w:t>
        </w:r>
        <w:r>
          <w:rPr>
            <w:noProof/>
            <w:webHidden/>
          </w:rPr>
          <w:fldChar w:fldCharType="end"/>
        </w:r>
      </w:hyperlink>
    </w:p>
    <w:p w14:paraId="3105AC57" w14:textId="77E43595" w:rsidR="00B14179" w:rsidRDefault="00B14179">
      <w:pPr>
        <w:pStyle w:val="TOC3"/>
        <w:tabs>
          <w:tab w:val="right" w:leader="dot" w:pos="10790"/>
        </w:tabs>
        <w:rPr>
          <w:rFonts w:eastAsiaTheme="minorEastAsia"/>
          <w:i w:val="0"/>
          <w:iCs w:val="0"/>
          <w:noProof/>
          <w:sz w:val="22"/>
          <w:szCs w:val="22"/>
        </w:rPr>
      </w:pPr>
      <w:hyperlink w:anchor="_Toc14270052" w:history="1">
        <w:r w:rsidRPr="00C42375">
          <w:rPr>
            <w:rStyle w:val="Hyperlink"/>
            <w:bCs/>
            <w:noProof/>
          </w:rPr>
          <w:t>4.3.2 Matching Logic for Charge Messages</w:t>
        </w:r>
        <w:r>
          <w:rPr>
            <w:noProof/>
            <w:webHidden/>
          </w:rPr>
          <w:tab/>
        </w:r>
        <w:r>
          <w:rPr>
            <w:noProof/>
            <w:webHidden/>
          </w:rPr>
          <w:fldChar w:fldCharType="begin"/>
        </w:r>
        <w:r>
          <w:rPr>
            <w:noProof/>
            <w:webHidden/>
          </w:rPr>
          <w:instrText xml:space="preserve"> PAGEREF _Toc14270052 \h </w:instrText>
        </w:r>
        <w:r>
          <w:rPr>
            <w:noProof/>
            <w:webHidden/>
          </w:rPr>
        </w:r>
        <w:r>
          <w:rPr>
            <w:noProof/>
            <w:webHidden/>
          </w:rPr>
          <w:fldChar w:fldCharType="separate"/>
        </w:r>
        <w:r>
          <w:rPr>
            <w:noProof/>
            <w:webHidden/>
          </w:rPr>
          <w:t>13</w:t>
        </w:r>
        <w:r>
          <w:rPr>
            <w:noProof/>
            <w:webHidden/>
          </w:rPr>
          <w:fldChar w:fldCharType="end"/>
        </w:r>
      </w:hyperlink>
    </w:p>
    <w:p w14:paraId="41B16224" w14:textId="22DC9A17" w:rsidR="00B14179" w:rsidRDefault="00B14179">
      <w:pPr>
        <w:pStyle w:val="TOC4"/>
        <w:tabs>
          <w:tab w:val="right" w:leader="dot" w:pos="10790"/>
        </w:tabs>
        <w:rPr>
          <w:rFonts w:eastAsiaTheme="minorEastAsia"/>
          <w:noProof/>
          <w:sz w:val="22"/>
          <w:szCs w:val="22"/>
        </w:rPr>
      </w:pPr>
      <w:hyperlink w:anchor="_Toc14270053" w:history="1">
        <w:r w:rsidRPr="00C42375">
          <w:rPr>
            <w:rStyle w:val="Hyperlink"/>
            <w:noProof/>
          </w:rPr>
          <w:t>4.3.2.1 Patient Matching for Charge Messages</w:t>
        </w:r>
        <w:r>
          <w:rPr>
            <w:noProof/>
            <w:webHidden/>
          </w:rPr>
          <w:tab/>
        </w:r>
        <w:r>
          <w:rPr>
            <w:noProof/>
            <w:webHidden/>
          </w:rPr>
          <w:fldChar w:fldCharType="begin"/>
        </w:r>
        <w:r>
          <w:rPr>
            <w:noProof/>
            <w:webHidden/>
          </w:rPr>
          <w:instrText xml:space="preserve"> PAGEREF _Toc14270053 \h </w:instrText>
        </w:r>
        <w:r>
          <w:rPr>
            <w:noProof/>
            <w:webHidden/>
          </w:rPr>
        </w:r>
        <w:r>
          <w:rPr>
            <w:noProof/>
            <w:webHidden/>
          </w:rPr>
          <w:fldChar w:fldCharType="separate"/>
        </w:r>
        <w:r>
          <w:rPr>
            <w:noProof/>
            <w:webHidden/>
          </w:rPr>
          <w:t>13</w:t>
        </w:r>
        <w:r>
          <w:rPr>
            <w:noProof/>
            <w:webHidden/>
          </w:rPr>
          <w:fldChar w:fldCharType="end"/>
        </w:r>
      </w:hyperlink>
    </w:p>
    <w:p w14:paraId="4D0EE56E" w14:textId="1B41CA1C" w:rsidR="00B14179" w:rsidRDefault="00B14179">
      <w:pPr>
        <w:pStyle w:val="TOC4"/>
        <w:tabs>
          <w:tab w:val="right" w:leader="dot" w:pos="10790"/>
        </w:tabs>
        <w:rPr>
          <w:rFonts w:eastAsiaTheme="minorEastAsia"/>
          <w:noProof/>
          <w:sz w:val="22"/>
          <w:szCs w:val="22"/>
        </w:rPr>
      </w:pPr>
      <w:hyperlink w:anchor="_Toc14270054" w:history="1">
        <w:r w:rsidRPr="00C42375">
          <w:rPr>
            <w:rStyle w:val="Hyperlink"/>
            <w:noProof/>
          </w:rPr>
          <w:t>4.3.2.2 Appointment Matching for Charge Messages</w:t>
        </w:r>
        <w:r>
          <w:rPr>
            <w:noProof/>
            <w:webHidden/>
          </w:rPr>
          <w:tab/>
        </w:r>
        <w:r>
          <w:rPr>
            <w:noProof/>
            <w:webHidden/>
          </w:rPr>
          <w:fldChar w:fldCharType="begin"/>
        </w:r>
        <w:r>
          <w:rPr>
            <w:noProof/>
            <w:webHidden/>
          </w:rPr>
          <w:instrText xml:space="preserve"> PAGEREF _Toc14270054 \h </w:instrText>
        </w:r>
        <w:r>
          <w:rPr>
            <w:noProof/>
            <w:webHidden/>
          </w:rPr>
        </w:r>
        <w:r>
          <w:rPr>
            <w:noProof/>
            <w:webHidden/>
          </w:rPr>
          <w:fldChar w:fldCharType="separate"/>
        </w:r>
        <w:r>
          <w:rPr>
            <w:noProof/>
            <w:webHidden/>
          </w:rPr>
          <w:t>13</w:t>
        </w:r>
        <w:r>
          <w:rPr>
            <w:noProof/>
            <w:webHidden/>
          </w:rPr>
          <w:fldChar w:fldCharType="end"/>
        </w:r>
      </w:hyperlink>
    </w:p>
    <w:p w14:paraId="4F848B72" w14:textId="32CC6221" w:rsidR="00B14179" w:rsidRDefault="00B14179">
      <w:pPr>
        <w:pStyle w:val="TOC4"/>
        <w:tabs>
          <w:tab w:val="right" w:leader="dot" w:pos="10790"/>
        </w:tabs>
        <w:rPr>
          <w:rFonts w:eastAsiaTheme="minorEastAsia"/>
          <w:noProof/>
          <w:sz w:val="22"/>
          <w:szCs w:val="22"/>
        </w:rPr>
      </w:pPr>
      <w:hyperlink w:anchor="_Toc14270055" w:history="1">
        <w:r w:rsidRPr="00C42375">
          <w:rPr>
            <w:rStyle w:val="Hyperlink"/>
            <w:noProof/>
          </w:rPr>
          <w:t>4.3.2.3 Charges with Unmatched Appointments</w:t>
        </w:r>
        <w:r>
          <w:rPr>
            <w:noProof/>
            <w:webHidden/>
          </w:rPr>
          <w:tab/>
        </w:r>
        <w:r>
          <w:rPr>
            <w:noProof/>
            <w:webHidden/>
          </w:rPr>
          <w:fldChar w:fldCharType="begin"/>
        </w:r>
        <w:r>
          <w:rPr>
            <w:noProof/>
            <w:webHidden/>
          </w:rPr>
          <w:instrText xml:space="preserve"> PAGEREF _Toc14270055 \h </w:instrText>
        </w:r>
        <w:r>
          <w:rPr>
            <w:noProof/>
            <w:webHidden/>
          </w:rPr>
        </w:r>
        <w:r>
          <w:rPr>
            <w:noProof/>
            <w:webHidden/>
          </w:rPr>
          <w:fldChar w:fldCharType="separate"/>
        </w:r>
        <w:r>
          <w:rPr>
            <w:noProof/>
            <w:webHidden/>
          </w:rPr>
          <w:t>13</w:t>
        </w:r>
        <w:r>
          <w:rPr>
            <w:noProof/>
            <w:webHidden/>
          </w:rPr>
          <w:fldChar w:fldCharType="end"/>
        </w:r>
      </w:hyperlink>
    </w:p>
    <w:p w14:paraId="2AE67021" w14:textId="08B29068" w:rsidR="00B14179" w:rsidRDefault="00B14179">
      <w:pPr>
        <w:pStyle w:val="TOC4"/>
        <w:tabs>
          <w:tab w:val="right" w:leader="dot" w:pos="10790"/>
        </w:tabs>
        <w:rPr>
          <w:rFonts w:eastAsiaTheme="minorEastAsia"/>
          <w:noProof/>
          <w:sz w:val="22"/>
          <w:szCs w:val="22"/>
        </w:rPr>
      </w:pPr>
      <w:hyperlink w:anchor="_Toc14270056" w:history="1">
        <w:r w:rsidRPr="00C42375">
          <w:rPr>
            <w:rStyle w:val="Hyperlink"/>
            <w:noProof/>
          </w:rPr>
          <w:t>4.3.2.4 Derivation of Required Appointment Data</w:t>
        </w:r>
        <w:r>
          <w:rPr>
            <w:noProof/>
            <w:webHidden/>
          </w:rPr>
          <w:tab/>
        </w:r>
        <w:r>
          <w:rPr>
            <w:noProof/>
            <w:webHidden/>
          </w:rPr>
          <w:fldChar w:fldCharType="begin"/>
        </w:r>
        <w:r>
          <w:rPr>
            <w:noProof/>
            <w:webHidden/>
          </w:rPr>
          <w:instrText xml:space="preserve"> PAGEREF _Toc14270056 \h </w:instrText>
        </w:r>
        <w:r>
          <w:rPr>
            <w:noProof/>
            <w:webHidden/>
          </w:rPr>
        </w:r>
        <w:r>
          <w:rPr>
            <w:noProof/>
            <w:webHidden/>
          </w:rPr>
          <w:fldChar w:fldCharType="separate"/>
        </w:r>
        <w:r>
          <w:rPr>
            <w:noProof/>
            <w:webHidden/>
          </w:rPr>
          <w:t>14</w:t>
        </w:r>
        <w:r>
          <w:rPr>
            <w:noProof/>
            <w:webHidden/>
          </w:rPr>
          <w:fldChar w:fldCharType="end"/>
        </w:r>
      </w:hyperlink>
    </w:p>
    <w:p w14:paraId="6568620D" w14:textId="730E38A6" w:rsidR="00B14179" w:rsidRDefault="00B14179">
      <w:pPr>
        <w:pStyle w:val="TOC3"/>
        <w:tabs>
          <w:tab w:val="right" w:leader="dot" w:pos="10790"/>
        </w:tabs>
        <w:rPr>
          <w:rFonts w:eastAsiaTheme="minorEastAsia"/>
          <w:i w:val="0"/>
          <w:iCs w:val="0"/>
          <w:noProof/>
          <w:sz w:val="22"/>
          <w:szCs w:val="22"/>
        </w:rPr>
      </w:pPr>
      <w:hyperlink w:anchor="_Toc14270057" w:history="1">
        <w:r w:rsidRPr="00C42375">
          <w:rPr>
            <w:rStyle w:val="Hyperlink"/>
            <w:bCs/>
            <w:noProof/>
          </w:rPr>
          <w:t>4.3.3 Processing Logic for Charge Messages</w:t>
        </w:r>
        <w:r>
          <w:rPr>
            <w:noProof/>
            <w:webHidden/>
          </w:rPr>
          <w:tab/>
        </w:r>
        <w:r>
          <w:rPr>
            <w:noProof/>
            <w:webHidden/>
          </w:rPr>
          <w:fldChar w:fldCharType="begin"/>
        </w:r>
        <w:r>
          <w:rPr>
            <w:noProof/>
            <w:webHidden/>
          </w:rPr>
          <w:instrText xml:space="preserve"> PAGEREF _Toc14270057 \h </w:instrText>
        </w:r>
        <w:r>
          <w:rPr>
            <w:noProof/>
            <w:webHidden/>
          </w:rPr>
        </w:r>
        <w:r>
          <w:rPr>
            <w:noProof/>
            <w:webHidden/>
          </w:rPr>
          <w:fldChar w:fldCharType="separate"/>
        </w:r>
        <w:r>
          <w:rPr>
            <w:noProof/>
            <w:webHidden/>
          </w:rPr>
          <w:t>14</w:t>
        </w:r>
        <w:r>
          <w:rPr>
            <w:noProof/>
            <w:webHidden/>
          </w:rPr>
          <w:fldChar w:fldCharType="end"/>
        </w:r>
      </w:hyperlink>
    </w:p>
    <w:p w14:paraId="7086722C" w14:textId="4372503D" w:rsidR="00B14179" w:rsidRDefault="00B14179">
      <w:pPr>
        <w:pStyle w:val="TOC4"/>
        <w:tabs>
          <w:tab w:val="right" w:leader="dot" w:pos="10790"/>
        </w:tabs>
        <w:rPr>
          <w:rFonts w:eastAsiaTheme="minorEastAsia"/>
          <w:noProof/>
          <w:sz w:val="22"/>
          <w:szCs w:val="22"/>
        </w:rPr>
      </w:pPr>
      <w:hyperlink w:anchor="_Toc14270058" w:history="1">
        <w:r w:rsidRPr="00C42375">
          <w:rPr>
            <w:rStyle w:val="Hyperlink"/>
            <w:noProof/>
          </w:rPr>
          <w:t>4.3.3.1 Charge Grouping</w:t>
        </w:r>
        <w:r>
          <w:rPr>
            <w:noProof/>
            <w:webHidden/>
          </w:rPr>
          <w:tab/>
        </w:r>
        <w:r>
          <w:rPr>
            <w:noProof/>
            <w:webHidden/>
          </w:rPr>
          <w:fldChar w:fldCharType="begin"/>
        </w:r>
        <w:r>
          <w:rPr>
            <w:noProof/>
            <w:webHidden/>
          </w:rPr>
          <w:instrText xml:space="preserve"> PAGEREF _Toc14270058 \h </w:instrText>
        </w:r>
        <w:r>
          <w:rPr>
            <w:noProof/>
            <w:webHidden/>
          </w:rPr>
        </w:r>
        <w:r>
          <w:rPr>
            <w:noProof/>
            <w:webHidden/>
          </w:rPr>
          <w:fldChar w:fldCharType="separate"/>
        </w:r>
        <w:r>
          <w:rPr>
            <w:noProof/>
            <w:webHidden/>
          </w:rPr>
          <w:t>14</w:t>
        </w:r>
        <w:r>
          <w:rPr>
            <w:noProof/>
            <w:webHidden/>
          </w:rPr>
          <w:fldChar w:fldCharType="end"/>
        </w:r>
      </w:hyperlink>
    </w:p>
    <w:p w14:paraId="70D6FFF0" w14:textId="14C0479D" w:rsidR="00B14179" w:rsidRDefault="00B14179">
      <w:pPr>
        <w:pStyle w:val="TOC4"/>
        <w:tabs>
          <w:tab w:val="right" w:leader="dot" w:pos="10790"/>
        </w:tabs>
        <w:rPr>
          <w:rFonts w:eastAsiaTheme="minorEastAsia"/>
          <w:noProof/>
          <w:sz w:val="22"/>
          <w:szCs w:val="22"/>
        </w:rPr>
      </w:pPr>
      <w:hyperlink w:anchor="_Toc14270059" w:history="1">
        <w:r w:rsidRPr="00C42375">
          <w:rPr>
            <w:rStyle w:val="Hyperlink"/>
            <w:noProof/>
          </w:rPr>
          <w:t>4.3.3.2 Charge Combining</w:t>
        </w:r>
        <w:r>
          <w:rPr>
            <w:noProof/>
            <w:webHidden/>
          </w:rPr>
          <w:tab/>
        </w:r>
        <w:r>
          <w:rPr>
            <w:noProof/>
            <w:webHidden/>
          </w:rPr>
          <w:fldChar w:fldCharType="begin"/>
        </w:r>
        <w:r>
          <w:rPr>
            <w:noProof/>
            <w:webHidden/>
          </w:rPr>
          <w:instrText xml:space="preserve"> PAGEREF _Toc14270059 \h </w:instrText>
        </w:r>
        <w:r>
          <w:rPr>
            <w:noProof/>
            <w:webHidden/>
          </w:rPr>
        </w:r>
        <w:r>
          <w:rPr>
            <w:noProof/>
            <w:webHidden/>
          </w:rPr>
          <w:fldChar w:fldCharType="separate"/>
        </w:r>
        <w:r>
          <w:rPr>
            <w:noProof/>
            <w:webHidden/>
          </w:rPr>
          <w:t>14</w:t>
        </w:r>
        <w:r>
          <w:rPr>
            <w:noProof/>
            <w:webHidden/>
          </w:rPr>
          <w:fldChar w:fldCharType="end"/>
        </w:r>
      </w:hyperlink>
    </w:p>
    <w:p w14:paraId="03258111" w14:textId="106D9BD5" w:rsidR="00B14179" w:rsidRDefault="00B14179">
      <w:pPr>
        <w:pStyle w:val="TOC4"/>
        <w:tabs>
          <w:tab w:val="right" w:leader="dot" w:pos="10790"/>
        </w:tabs>
        <w:rPr>
          <w:rFonts w:eastAsiaTheme="minorEastAsia"/>
          <w:noProof/>
          <w:sz w:val="22"/>
          <w:szCs w:val="22"/>
        </w:rPr>
      </w:pPr>
      <w:hyperlink w:anchor="_Toc14270060" w:history="1">
        <w:r w:rsidRPr="00C42375">
          <w:rPr>
            <w:rStyle w:val="Hyperlink"/>
            <w:noProof/>
          </w:rPr>
          <w:t>4.3.3.3 Insurance Logic</w:t>
        </w:r>
        <w:r>
          <w:rPr>
            <w:noProof/>
            <w:webHidden/>
          </w:rPr>
          <w:tab/>
        </w:r>
        <w:r>
          <w:rPr>
            <w:noProof/>
            <w:webHidden/>
          </w:rPr>
          <w:fldChar w:fldCharType="begin"/>
        </w:r>
        <w:r>
          <w:rPr>
            <w:noProof/>
            <w:webHidden/>
          </w:rPr>
          <w:instrText xml:space="preserve"> PAGEREF _Toc14270060 \h </w:instrText>
        </w:r>
        <w:r>
          <w:rPr>
            <w:noProof/>
            <w:webHidden/>
          </w:rPr>
        </w:r>
        <w:r>
          <w:rPr>
            <w:noProof/>
            <w:webHidden/>
          </w:rPr>
          <w:fldChar w:fldCharType="separate"/>
        </w:r>
        <w:r>
          <w:rPr>
            <w:noProof/>
            <w:webHidden/>
          </w:rPr>
          <w:t>14</w:t>
        </w:r>
        <w:r>
          <w:rPr>
            <w:noProof/>
            <w:webHidden/>
          </w:rPr>
          <w:fldChar w:fldCharType="end"/>
        </w:r>
      </w:hyperlink>
    </w:p>
    <w:p w14:paraId="50D52BC9" w14:textId="0BE61167" w:rsidR="00B14179" w:rsidRDefault="00B14179">
      <w:pPr>
        <w:pStyle w:val="TOC4"/>
        <w:tabs>
          <w:tab w:val="right" w:leader="dot" w:pos="10790"/>
        </w:tabs>
        <w:rPr>
          <w:rFonts w:eastAsiaTheme="minorEastAsia"/>
          <w:noProof/>
          <w:sz w:val="22"/>
          <w:szCs w:val="22"/>
        </w:rPr>
      </w:pPr>
      <w:hyperlink w:anchor="_Toc14270061" w:history="1">
        <w:r w:rsidRPr="00C42375">
          <w:rPr>
            <w:rStyle w:val="Hyperlink"/>
            <w:noProof/>
          </w:rPr>
          <w:t>4.3.3.4 Supervising Provider Processing</w:t>
        </w:r>
        <w:r>
          <w:rPr>
            <w:noProof/>
            <w:webHidden/>
          </w:rPr>
          <w:tab/>
        </w:r>
        <w:r>
          <w:rPr>
            <w:noProof/>
            <w:webHidden/>
          </w:rPr>
          <w:fldChar w:fldCharType="begin"/>
        </w:r>
        <w:r>
          <w:rPr>
            <w:noProof/>
            <w:webHidden/>
          </w:rPr>
          <w:instrText xml:space="preserve"> PAGEREF _Toc14270061 \h </w:instrText>
        </w:r>
        <w:r>
          <w:rPr>
            <w:noProof/>
            <w:webHidden/>
          </w:rPr>
        </w:r>
        <w:r>
          <w:rPr>
            <w:noProof/>
            <w:webHidden/>
          </w:rPr>
          <w:fldChar w:fldCharType="separate"/>
        </w:r>
        <w:r>
          <w:rPr>
            <w:noProof/>
            <w:webHidden/>
          </w:rPr>
          <w:t>14</w:t>
        </w:r>
        <w:r>
          <w:rPr>
            <w:noProof/>
            <w:webHidden/>
          </w:rPr>
          <w:fldChar w:fldCharType="end"/>
        </w:r>
      </w:hyperlink>
    </w:p>
    <w:p w14:paraId="1CFDAA39" w14:textId="588C4C6D" w:rsidR="00B14179" w:rsidRDefault="00B14179">
      <w:pPr>
        <w:pStyle w:val="TOC2"/>
        <w:tabs>
          <w:tab w:val="right" w:leader="dot" w:pos="10790"/>
        </w:tabs>
        <w:rPr>
          <w:rFonts w:eastAsiaTheme="minorEastAsia"/>
          <w:smallCaps w:val="0"/>
          <w:noProof/>
          <w:sz w:val="22"/>
          <w:szCs w:val="22"/>
        </w:rPr>
      </w:pPr>
      <w:hyperlink w:anchor="_Toc14270062" w:history="1">
        <w:r w:rsidRPr="00C42375">
          <w:rPr>
            <w:rStyle w:val="Hyperlink"/>
            <w:noProof/>
          </w:rPr>
          <w:t>4.4 Interface Mapping Requirements</w:t>
        </w:r>
        <w:r>
          <w:rPr>
            <w:noProof/>
            <w:webHidden/>
          </w:rPr>
          <w:tab/>
        </w:r>
        <w:r>
          <w:rPr>
            <w:noProof/>
            <w:webHidden/>
          </w:rPr>
          <w:fldChar w:fldCharType="begin"/>
        </w:r>
        <w:r>
          <w:rPr>
            <w:noProof/>
            <w:webHidden/>
          </w:rPr>
          <w:instrText xml:space="preserve"> PAGEREF _Toc14270062 \h </w:instrText>
        </w:r>
        <w:r>
          <w:rPr>
            <w:noProof/>
            <w:webHidden/>
          </w:rPr>
        </w:r>
        <w:r>
          <w:rPr>
            <w:noProof/>
            <w:webHidden/>
          </w:rPr>
          <w:fldChar w:fldCharType="separate"/>
        </w:r>
        <w:r>
          <w:rPr>
            <w:noProof/>
            <w:webHidden/>
          </w:rPr>
          <w:t>14</w:t>
        </w:r>
        <w:r>
          <w:rPr>
            <w:noProof/>
            <w:webHidden/>
          </w:rPr>
          <w:fldChar w:fldCharType="end"/>
        </w:r>
      </w:hyperlink>
    </w:p>
    <w:p w14:paraId="4A77FBE9" w14:textId="0037EF87" w:rsidR="00B14179" w:rsidRDefault="00B14179">
      <w:pPr>
        <w:pStyle w:val="TOC1"/>
        <w:tabs>
          <w:tab w:val="right" w:leader="dot" w:pos="10790"/>
        </w:tabs>
        <w:rPr>
          <w:rFonts w:eastAsiaTheme="minorEastAsia"/>
          <w:b w:val="0"/>
          <w:bCs w:val="0"/>
          <w:caps w:val="0"/>
          <w:noProof/>
          <w:sz w:val="22"/>
          <w:szCs w:val="22"/>
        </w:rPr>
      </w:pPr>
      <w:hyperlink w:anchor="_Toc14270063" w:history="1">
        <w:r w:rsidRPr="00C42375">
          <w:rPr>
            <w:rStyle w:val="Hyperlink"/>
            <w:noProof/>
          </w:rPr>
          <w:t>5 Connectivity Method Overview</w:t>
        </w:r>
        <w:r>
          <w:rPr>
            <w:noProof/>
            <w:webHidden/>
          </w:rPr>
          <w:tab/>
        </w:r>
        <w:r>
          <w:rPr>
            <w:noProof/>
            <w:webHidden/>
          </w:rPr>
          <w:fldChar w:fldCharType="begin"/>
        </w:r>
        <w:r>
          <w:rPr>
            <w:noProof/>
            <w:webHidden/>
          </w:rPr>
          <w:instrText xml:space="preserve"> PAGEREF _Toc14270063 \h </w:instrText>
        </w:r>
        <w:r>
          <w:rPr>
            <w:noProof/>
            <w:webHidden/>
          </w:rPr>
        </w:r>
        <w:r>
          <w:rPr>
            <w:noProof/>
            <w:webHidden/>
          </w:rPr>
          <w:fldChar w:fldCharType="separate"/>
        </w:r>
        <w:r>
          <w:rPr>
            <w:noProof/>
            <w:webHidden/>
          </w:rPr>
          <w:t>15</w:t>
        </w:r>
        <w:r>
          <w:rPr>
            <w:noProof/>
            <w:webHidden/>
          </w:rPr>
          <w:fldChar w:fldCharType="end"/>
        </w:r>
      </w:hyperlink>
    </w:p>
    <w:p w14:paraId="7808041D" w14:textId="5A72D3D8" w:rsidR="00B14179" w:rsidRDefault="00B14179">
      <w:pPr>
        <w:pStyle w:val="TOC1"/>
        <w:tabs>
          <w:tab w:val="right" w:leader="dot" w:pos="10790"/>
        </w:tabs>
        <w:rPr>
          <w:rFonts w:eastAsiaTheme="minorEastAsia"/>
          <w:b w:val="0"/>
          <w:bCs w:val="0"/>
          <w:caps w:val="0"/>
          <w:noProof/>
          <w:sz w:val="22"/>
          <w:szCs w:val="22"/>
        </w:rPr>
      </w:pPr>
      <w:hyperlink w:anchor="_Toc14270064" w:history="1">
        <w:r w:rsidRPr="00C42375">
          <w:rPr>
            <w:rStyle w:val="Hyperlink"/>
            <w:noProof/>
          </w:rPr>
          <w:t>6 Appendices and Other References</w:t>
        </w:r>
        <w:r>
          <w:rPr>
            <w:noProof/>
            <w:webHidden/>
          </w:rPr>
          <w:tab/>
        </w:r>
        <w:r>
          <w:rPr>
            <w:noProof/>
            <w:webHidden/>
          </w:rPr>
          <w:fldChar w:fldCharType="begin"/>
        </w:r>
        <w:r>
          <w:rPr>
            <w:noProof/>
            <w:webHidden/>
          </w:rPr>
          <w:instrText xml:space="preserve"> PAGEREF _Toc14270064 \h </w:instrText>
        </w:r>
        <w:r>
          <w:rPr>
            <w:noProof/>
            <w:webHidden/>
          </w:rPr>
        </w:r>
        <w:r>
          <w:rPr>
            <w:noProof/>
            <w:webHidden/>
          </w:rPr>
          <w:fldChar w:fldCharType="separate"/>
        </w:r>
        <w:r>
          <w:rPr>
            <w:noProof/>
            <w:webHidden/>
          </w:rPr>
          <w:t>16</w:t>
        </w:r>
        <w:r>
          <w:rPr>
            <w:noProof/>
            <w:webHidden/>
          </w:rPr>
          <w:fldChar w:fldCharType="end"/>
        </w:r>
      </w:hyperlink>
    </w:p>
    <w:p w14:paraId="6692D102" w14:textId="1821B462" w:rsidR="00B14179" w:rsidRDefault="00B14179">
      <w:pPr>
        <w:pStyle w:val="TOC2"/>
        <w:tabs>
          <w:tab w:val="right" w:leader="dot" w:pos="10790"/>
        </w:tabs>
        <w:rPr>
          <w:rFonts w:eastAsiaTheme="minorEastAsia"/>
          <w:smallCaps w:val="0"/>
          <w:noProof/>
          <w:sz w:val="22"/>
          <w:szCs w:val="22"/>
        </w:rPr>
      </w:pPr>
      <w:hyperlink w:anchor="_Toc14270065" w:history="1">
        <w:r w:rsidRPr="00C42375">
          <w:rPr>
            <w:rStyle w:val="Hyperlink"/>
            <w:noProof/>
          </w:rPr>
          <w:t>6.1 Planned Maintenance Window</w:t>
        </w:r>
        <w:r>
          <w:rPr>
            <w:noProof/>
            <w:webHidden/>
          </w:rPr>
          <w:tab/>
        </w:r>
        <w:r>
          <w:rPr>
            <w:noProof/>
            <w:webHidden/>
          </w:rPr>
          <w:fldChar w:fldCharType="begin"/>
        </w:r>
        <w:r>
          <w:rPr>
            <w:noProof/>
            <w:webHidden/>
          </w:rPr>
          <w:instrText xml:space="preserve"> PAGEREF _Toc14270065 \h </w:instrText>
        </w:r>
        <w:r>
          <w:rPr>
            <w:noProof/>
            <w:webHidden/>
          </w:rPr>
        </w:r>
        <w:r>
          <w:rPr>
            <w:noProof/>
            <w:webHidden/>
          </w:rPr>
          <w:fldChar w:fldCharType="separate"/>
        </w:r>
        <w:r>
          <w:rPr>
            <w:noProof/>
            <w:webHidden/>
          </w:rPr>
          <w:t>16</w:t>
        </w:r>
        <w:r>
          <w:rPr>
            <w:noProof/>
            <w:webHidden/>
          </w:rPr>
          <w:fldChar w:fldCharType="end"/>
        </w:r>
      </w:hyperlink>
    </w:p>
    <w:p w14:paraId="296918F6" w14:textId="46ED44B9" w:rsidR="00B14179" w:rsidRDefault="00B14179">
      <w:pPr>
        <w:pStyle w:val="TOC2"/>
        <w:tabs>
          <w:tab w:val="right" w:leader="dot" w:pos="10790"/>
        </w:tabs>
        <w:rPr>
          <w:rFonts w:eastAsiaTheme="minorEastAsia"/>
          <w:smallCaps w:val="0"/>
          <w:noProof/>
          <w:sz w:val="22"/>
          <w:szCs w:val="22"/>
        </w:rPr>
      </w:pPr>
      <w:hyperlink w:anchor="_Toc14270066" w:history="1">
        <w:r w:rsidRPr="00C42375">
          <w:rPr>
            <w:rStyle w:val="Hyperlink"/>
            <w:noProof/>
          </w:rPr>
          <w:t>6.2 Interface Message Queue Manager</w:t>
        </w:r>
        <w:r>
          <w:rPr>
            <w:noProof/>
            <w:webHidden/>
          </w:rPr>
          <w:tab/>
        </w:r>
        <w:r>
          <w:rPr>
            <w:noProof/>
            <w:webHidden/>
          </w:rPr>
          <w:fldChar w:fldCharType="begin"/>
        </w:r>
        <w:r>
          <w:rPr>
            <w:noProof/>
            <w:webHidden/>
          </w:rPr>
          <w:instrText xml:space="preserve"> PAGEREF _Toc14270066 \h </w:instrText>
        </w:r>
        <w:r>
          <w:rPr>
            <w:noProof/>
            <w:webHidden/>
          </w:rPr>
        </w:r>
        <w:r>
          <w:rPr>
            <w:noProof/>
            <w:webHidden/>
          </w:rPr>
          <w:fldChar w:fldCharType="separate"/>
        </w:r>
        <w:r>
          <w:rPr>
            <w:noProof/>
            <w:webHidden/>
          </w:rPr>
          <w:t>16</w:t>
        </w:r>
        <w:r>
          <w:rPr>
            <w:noProof/>
            <w:webHidden/>
          </w:rPr>
          <w:fldChar w:fldCharType="end"/>
        </w:r>
      </w:hyperlink>
    </w:p>
    <w:p w14:paraId="3FEF6A09" w14:textId="0210DF70" w:rsidR="00B14179" w:rsidRDefault="00B14179">
      <w:pPr>
        <w:pStyle w:val="TOC2"/>
        <w:tabs>
          <w:tab w:val="right" w:leader="dot" w:pos="10790"/>
        </w:tabs>
        <w:rPr>
          <w:rFonts w:eastAsiaTheme="minorEastAsia"/>
          <w:smallCaps w:val="0"/>
          <w:noProof/>
          <w:sz w:val="22"/>
          <w:szCs w:val="22"/>
        </w:rPr>
      </w:pPr>
      <w:hyperlink w:anchor="_Toc14270067" w:history="1">
        <w:r w:rsidRPr="00C42375">
          <w:rPr>
            <w:rStyle w:val="Hyperlink"/>
            <w:noProof/>
          </w:rPr>
          <w:t>6.3 Continuing Service and Support</w:t>
        </w:r>
        <w:r>
          <w:rPr>
            <w:noProof/>
            <w:webHidden/>
          </w:rPr>
          <w:tab/>
        </w:r>
        <w:r>
          <w:rPr>
            <w:noProof/>
            <w:webHidden/>
          </w:rPr>
          <w:fldChar w:fldCharType="begin"/>
        </w:r>
        <w:r>
          <w:rPr>
            <w:noProof/>
            <w:webHidden/>
          </w:rPr>
          <w:instrText xml:space="preserve"> PAGEREF _Toc14270067 \h </w:instrText>
        </w:r>
        <w:r>
          <w:rPr>
            <w:noProof/>
            <w:webHidden/>
          </w:rPr>
        </w:r>
        <w:r>
          <w:rPr>
            <w:noProof/>
            <w:webHidden/>
          </w:rPr>
          <w:fldChar w:fldCharType="separate"/>
        </w:r>
        <w:r>
          <w:rPr>
            <w:noProof/>
            <w:webHidden/>
          </w:rPr>
          <w:t>16</w:t>
        </w:r>
        <w:r>
          <w:rPr>
            <w:noProof/>
            <w:webHidden/>
          </w:rPr>
          <w:fldChar w:fldCharType="end"/>
        </w:r>
      </w:hyperlink>
    </w:p>
    <w:p w14:paraId="2A8337D5" w14:textId="20FE9D95" w:rsidR="00EF6353" w:rsidRDefault="00EF6353" w:rsidP="00653D24">
      <w:pPr>
        <w:pStyle w:val="Heading1-Numbered"/>
      </w:pPr>
      <w:r>
        <w:lastRenderedPageBreak/>
        <w:fldChar w:fldCharType="end"/>
      </w:r>
      <w:bookmarkStart w:id="1" w:name="_Toc14270026"/>
      <w:r>
        <w:t>Completing This Document</w:t>
      </w:r>
      <w:bookmarkEnd w:id="1"/>
    </w:p>
    <w:p w14:paraId="0701A339" w14:textId="77777777" w:rsidR="00EF6353" w:rsidRDefault="00EF6353" w:rsidP="00EF6353">
      <w:pPr>
        <w:pStyle w:val="Heading2-Numbered"/>
      </w:pPr>
      <w:bookmarkStart w:id="2" w:name="_Toc14270027"/>
      <w:r>
        <w:t>Scoping Process</w:t>
      </w:r>
      <w:bookmarkEnd w:id="2"/>
    </w:p>
    <w:p w14:paraId="64DF8810" w14:textId="77777777" w:rsidR="00EF6353" w:rsidRDefault="00EF6353" w:rsidP="00EF6353">
      <w:r>
        <w:t>Your interface project manager is available to meet, assist with questions, and help determine the best-fit options for your project. Instructions for manual scoping are as follows:</w:t>
      </w:r>
    </w:p>
    <w:p w14:paraId="6E73BD27" w14:textId="77777777" w:rsidR="00EF6353" w:rsidRDefault="00EF6353" w:rsidP="00EF6353">
      <w:pPr>
        <w:pStyle w:val="ListParagraph"/>
        <w:numPr>
          <w:ilvl w:val="0"/>
          <w:numId w:val="15"/>
        </w:numPr>
        <w:ind w:left="720" w:hanging="360"/>
      </w:pPr>
      <w:r w:rsidRPr="00F07DE5">
        <w:rPr>
          <w:b/>
        </w:rPr>
        <w:t>Review</w:t>
      </w:r>
      <w:r>
        <w:t xml:space="preserve">: </w:t>
      </w:r>
    </w:p>
    <w:p w14:paraId="692C7E39" w14:textId="11540925" w:rsidR="00EF6353" w:rsidRDefault="00EF6353" w:rsidP="00EF6353">
      <w:r>
        <w:t xml:space="preserve">Please read the Common Use Case Package and complete all form fields and check-boxes to the best of your ability.  Should you have questions please do not hesitate to discuss with your interface project manager.  </w:t>
      </w:r>
    </w:p>
    <w:p w14:paraId="0E9FC3EE" w14:textId="77777777" w:rsidR="00EF6353" w:rsidRDefault="00EF6353" w:rsidP="00EF6353">
      <w:pPr>
        <w:pStyle w:val="ListParagraph"/>
        <w:numPr>
          <w:ilvl w:val="0"/>
          <w:numId w:val="15"/>
        </w:numPr>
        <w:ind w:left="720" w:hanging="360"/>
      </w:pPr>
      <w:r w:rsidRPr="00F07DE5">
        <w:rPr>
          <w:b/>
        </w:rPr>
        <w:t>Approve</w:t>
      </w:r>
      <w:r>
        <w:t xml:space="preserve">: </w:t>
      </w:r>
    </w:p>
    <w:p w14:paraId="222C3BD5" w14:textId="77777777" w:rsidR="00EF6353" w:rsidRDefault="00EF6353" w:rsidP="00EF6353">
      <w:r>
        <w:t>When this document is completed to your satisfaction, please approve the scope of the interface by typing your name below.</w:t>
      </w:r>
    </w:p>
    <w:p w14:paraId="160020F7" w14:textId="77777777" w:rsidR="00EF6353" w:rsidRDefault="00EF6353" w:rsidP="00EF6353">
      <w:pPr>
        <w:pStyle w:val="Heading2-Numbered"/>
      </w:pPr>
      <w:bookmarkStart w:id="3" w:name="_Toc14270028"/>
      <w:r>
        <w:t>Scope Approval</w:t>
      </w:r>
      <w:bookmarkEnd w:id="3"/>
    </w:p>
    <w:p w14:paraId="1DFD5B41" w14:textId="77777777" w:rsidR="00EF6353" w:rsidRPr="00EA50CF" w:rsidRDefault="00EF6353" w:rsidP="00EF6353">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bookmarkStart w:id="4" w:name="_GoBack"/>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bookmarkEnd w:id="4"/>
      <w:r w:rsidRPr="00EA50CF">
        <w:rPr>
          <w:rFonts w:eastAsia="MS Gothic"/>
        </w:rPr>
        <w:fldChar w:fldCharType="end"/>
      </w:r>
      <w:r w:rsidRPr="00EA50CF">
        <w:t>, agree to the interface design as described here in this document.</w:t>
      </w:r>
    </w:p>
    <w:p w14:paraId="1BA296F2" w14:textId="50B2A661" w:rsidR="00EF6353" w:rsidRDefault="00EF6353" w:rsidP="00EF6353">
      <w:pPr>
        <w:rPr>
          <w:rFonts w:eastAsia="MS Gothic"/>
        </w:rPr>
      </w:pPr>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70A5B1F9" w14:textId="21D80268" w:rsidR="00E536BC" w:rsidRDefault="00E536BC" w:rsidP="00EF6353"/>
    <w:p w14:paraId="76E12246" w14:textId="7DEC3EE9" w:rsidR="00E536BC" w:rsidRDefault="00E536BC" w:rsidP="00EF6353"/>
    <w:p w14:paraId="6B367617" w14:textId="1CB54657" w:rsidR="00E536BC" w:rsidRDefault="00E536BC" w:rsidP="00EF6353"/>
    <w:p w14:paraId="71584740" w14:textId="53329C7F" w:rsidR="00E536BC" w:rsidRDefault="00E536BC" w:rsidP="00EF6353"/>
    <w:p w14:paraId="57AA941E" w14:textId="5181ADF7" w:rsidR="00E536BC" w:rsidRDefault="00E536BC" w:rsidP="00EF6353"/>
    <w:p w14:paraId="76FBCE52" w14:textId="3D043EAD" w:rsidR="00E536BC" w:rsidRDefault="00E536BC" w:rsidP="00EF6353"/>
    <w:p w14:paraId="66E53E39" w14:textId="40F401A8" w:rsidR="00E536BC" w:rsidRDefault="00E536BC" w:rsidP="00EF6353"/>
    <w:p w14:paraId="6BF04E37" w14:textId="6F93A761" w:rsidR="00E536BC" w:rsidRDefault="00E536BC" w:rsidP="00EF6353"/>
    <w:p w14:paraId="0E891FEA" w14:textId="68FFA094" w:rsidR="00E536BC" w:rsidRDefault="00E536BC" w:rsidP="00EF6353"/>
    <w:p w14:paraId="31C0474D" w14:textId="0618E17B" w:rsidR="00E536BC" w:rsidRDefault="00E536BC" w:rsidP="00EF6353"/>
    <w:p w14:paraId="038ED725" w14:textId="0A9FFB64" w:rsidR="00E536BC" w:rsidRDefault="00E536BC" w:rsidP="00EF6353"/>
    <w:p w14:paraId="367BE386" w14:textId="160E3F63" w:rsidR="00E536BC" w:rsidRDefault="00E536BC" w:rsidP="00EF6353"/>
    <w:p w14:paraId="3BA26480" w14:textId="4A0107B6" w:rsidR="00E536BC" w:rsidRDefault="00E536BC" w:rsidP="00EF6353"/>
    <w:p w14:paraId="2491AF74" w14:textId="4B22C742" w:rsidR="00E536BC" w:rsidRDefault="00E536BC" w:rsidP="00EF6353"/>
    <w:p w14:paraId="10431CE6" w14:textId="7AB4C609" w:rsidR="00E536BC" w:rsidRDefault="00E536BC" w:rsidP="00EF6353"/>
    <w:p w14:paraId="041E4527" w14:textId="1256D6E7" w:rsidR="00E536BC" w:rsidRDefault="00E536BC" w:rsidP="00EF6353"/>
    <w:p w14:paraId="287F1786" w14:textId="6DFB8CA0" w:rsidR="00E536BC" w:rsidRDefault="00E536BC" w:rsidP="00EF6353"/>
    <w:p w14:paraId="664EBA01" w14:textId="3CE199CE" w:rsidR="00E536BC" w:rsidRDefault="00E536BC" w:rsidP="00EF6353"/>
    <w:p w14:paraId="35D659D0" w14:textId="416855AB" w:rsidR="00E536BC" w:rsidRDefault="00E536BC" w:rsidP="00EF6353"/>
    <w:p w14:paraId="5AAB635A" w14:textId="77777777" w:rsidR="00E536BC" w:rsidRDefault="00E536BC" w:rsidP="00EF6353"/>
    <w:p w14:paraId="47857C95" w14:textId="77777777" w:rsidR="00EF6353" w:rsidRDefault="00EF6353" w:rsidP="00EF6353">
      <w:pPr>
        <w:pStyle w:val="Heading2-Numbered"/>
      </w:pPr>
      <w:bookmarkStart w:id="5" w:name="_Toc14270029"/>
      <w:r>
        <w:lastRenderedPageBreak/>
        <w:t>Project Information</w:t>
      </w:r>
      <w:bookmarkEnd w:id="5"/>
    </w:p>
    <w:p w14:paraId="67094295" w14:textId="77777777" w:rsidR="00EF6353" w:rsidRDefault="00EF6353" w:rsidP="00EF6353">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2416"/>
        <w:gridCol w:w="1206"/>
        <w:gridCol w:w="2258"/>
        <w:gridCol w:w="4920"/>
      </w:tblGrid>
      <w:tr w:rsidR="00EF6353" w:rsidRPr="00F07DE5" w14:paraId="6A702999" w14:textId="77777777" w:rsidTr="00CC17DD">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694C41E4" w14:textId="77777777" w:rsidR="00EF6353" w:rsidRPr="00F07DE5" w:rsidRDefault="00EF6353" w:rsidP="00CC17DD">
            <w:r w:rsidRPr="00F07DE5">
              <w:t>General Information</w:t>
            </w:r>
          </w:p>
        </w:tc>
        <w:tc>
          <w:tcPr>
            <w:tcW w:w="2293" w:type="dxa"/>
          </w:tcPr>
          <w:p w14:paraId="2D88BA05" w14:textId="77777777" w:rsidR="00EF6353" w:rsidRPr="00F07DE5" w:rsidRDefault="00EF6353" w:rsidP="00CC17DD"/>
        </w:tc>
        <w:tc>
          <w:tcPr>
            <w:tcW w:w="5033" w:type="dxa"/>
          </w:tcPr>
          <w:p w14:paraId="715524C2" w14:textId="77777777" w:rsidR="00EF6353" w:rsidRPr="00F07DE5" w:rsidRDefault="00EF6353" w:rsidP="00CC17DD"/>
        </w:tc>
      </w:tr>
      <w:tr w:rsidR="00EF6353" w:rsidRPr="00F07DE5" w14:paraId="6F2CF8D6"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6BF8CDFD" w14:textId="77777777" w:rsidR="00EF6353" w:rsidRPr="00F07DE5" w:rsidRDefault="00EF6353" w:rsidP="00CC17DD">
            <w:r>
              <w:t>Integration</w:t>
            </w:r>
            <w:r w:rsidRPr="00F07DE5">
              <w:t xml:space="preserve"> </w:t>
            </w:r>
            <w:r>
              <w:t xml:space="preserve">Project </w:t>
            </w:r>
            <w:r w:rsidRPr="00F07DE5">
              <w:t xml:space="preserve">Name </w:t>
            </w:r>
            <w:r w:rsidRPr="00F76419">
              <w:rPr>
                <w:b w:val="0"/>
              </w:rPr>
              <w:t>(if applicable)</w:t>
            </w:r>
          </w:p>
        </w:tc>
        <w:tc>
          <w:tcPr>
            <w:tcW w:w="5033" w:type="dxa"/>
          </w:tcPr>
          <w:p w14:paraId="430342F8"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675F6A08"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2B53144B" w14:textId="77777777" w:rsidR="00EF6353" w:rsidRDefault="00EF6353" w:rsidP="00CC17DD">
            <w:r>
              <w:t>Vendor</w:t>
            </w:r>
          </w:p>
          <w:p w14:paraId="2D3E401D" w14:textId="77777777" w:rsidR="00EF6353" w:rsidRPr="00F76419" w:rsidRDefault="00EF6353" w:rsidP="00CC17DD">
            <w:pPr>
              <w:rPr>
                <w:b w:val="0"/>
              </w:rPr>
            </w:pPr>
            <w:r w:rsidRPr="00F76419">
              <w:rPr>
                <w:b w:val="0"/>
              </w:rPr>
              <w:t>(If applicable, third party data exchange vendor)</w:t>
            </w:r>
          </w:p>
        </w:tc>
        <w:tc>
          <w:tcPr>
            <w:tcW w:w="3517" w:type="dxa"/>
            <w:gridSpan w:val="2"/>
          </w:tcPr>
          <w:p w14:paraId="482E5B39" w14:textId="77777777" w:rsidR="00EF6353" w:rsidRPr="00F07DE5" w:rsidRDefault="00EF6353" w:rsidP="00CC17DD">
            <w:r w:rsidRPr="00F07DE5">
              <w:t xml:space="preserve">Company Name: </w:t>
            </w:r>
            <w:r>
              <w:br/>
            </w:r>
            <w:r w:rsidRPr="00F76419">
              <w:rPr>
                <w:b w:val="0"/>
              </w:rPr>
              <w:t>(ex. athenahealth, Inc.)</w:t>
            </w:r>
          </w:p>
        </w:tc>
        <w:tc>
          <w:tcPr>
            <w:tcW w:w="5033" w:type="dxa"/>
          </w:tcPr>
          <w:p w14:paraId="356E6682"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511E43E5"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5273A8D2" w14:textId="77777777" w:rsidR="00EF6353" w:rsidRPr="00F07DE5" w:rsidRDefault="00EF6353" w:rsidP="00CC17DD"/>
        </w:tc>
        <w:tc>
          <w:tcPr>
            <w:tcW w:w="3517" w:type="dxa"/>
            <w:gridSpan w:val="2"/>
          </w:tcPr>
          <w:p w14:paraId="3A205A0E" w14:textId="77777777" w:rsidR="00EF6353" w:rsidRPr="00F07DE5" w:rsidRDefault="00EF6353" w:rsidP="00CC17DD">
            <w:r w:rsidRPr="00F07DE5">
              <w:t xml:space="preserve">Software Product Name: </w:t>
            </w:r>
            <w:r>
              <w:br/>
            </w:r>
            <w:r w:rsidRPr="00F76419">
              <w:rPr>
                <w:b w:val="0"/>
              </w:rPr>
              <w:t>(ex. athenaNet)</w:t>
            </w:r>
          </w:p>
        </w:tc>
        <w:tc>
          <w:tcPr>
            <w:tcW w:w="5033" w:type="dxa"/>
          </w:tcPr>
          <w:p w14:paraId="062B95CB"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4646E563"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111F760C" w14:textId="77777777" w:rsidR="00EF6353" w:rsidRPr="00F07DE5" w:rsidRDefault="00EF6353" w:rsidP="00CC17DD"/>
        </w:tc>
        <w:tc>
          <w:tcPr>
            <w:tcW w:w="3517" w:type="dxa"/>
            <w:gridSpan w:val="2"/>
          </w:tcPr>
          <w:p w14:paraId="7F005344" w14:textId="77777777" w:rsidR="00EF6353" w:rsidRPr="00F07DE5" w:rsidRDefault="00EF6353" w:rsidP="00CC17DD">
            <w:r w:rsidRPr="00F07DE5">
              <w:t xml:space="preserve">Version: </w:t>
            </w:r>
            <w:r>
              <w:br/>
            </w:r>
            <w:r w:rsidRPr="00F76419">
              <w:rPr>
                <w:b w:val="0"/>
              </w:rPr>
              <w:t>(ex. 14.9)</w:t>
            </w:r>
          </w:p>
        </w:tc>
        <w:tc>
          <w:tcPr>
            <w:tcW w:w="5033" w:type="dxa"/>
          </w:tcPr>
          <w:p w14:paraId="4A875EA6"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637B13E2"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28DAF410" w14:textId="77777777" w:rsidR="00EF6353" w:rsidRPr="00F07DE5" w:rsidRDefault="00EF6353" w:rsidP="00CC17DD"/>
        </w:tc>
        <w:tc>
          <w:tcPr>
            <w:tcW w:w="3517" w:type="dxa"/>
            <w:gridSpan w:val="2"/>
          </w:tcPr>
          <w:p w14:paraId="72D1CF45" w14:textId="77777777" w:rsidR="00EF6353" w:rsidRPr="00F07DE5" w:rsidRDefault="00EF6353" w:rsidP="00CC17DD">
            <w:r w:rsidRPr="00F07DE5">
              <w:t xml:space="preserve">Interface Engine: </w:t>
            </w:r>
            <w:r>
              <w:br/>
            </w:r>
            <w:r w:rsidRPr="00F76419">
              <w:rPr>
                <w:b w:val="0"/>
              </w:rPr>
              <w:t>(ex. athenaNet MX Engine)</w:t>
            </w:r>
          </w:p>
        </w:tc>
        <w:tc>
          <w:tcPr>
            <w:tcW w:w="5033" w:type="dxa"/>
          </w:tcPr>
          <w:p w14:paraId="76097283"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77944E5A"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03B6AE88" w14:textId="77777777" w:rsidR="00EF6353" w:rsidRPr="0093717D" w:rsidRDefault="00EF6353" w:rsidP="00CC17DD">
            <w:pPr>
              <w:rPr>
                <w:b w:val="0"/>
              </w:rPr>
            </w:pPr>
            <w:r>
              <w:t>Trading Partner Name</w:t>
            </w:r>
          </w:p>
        </w:tc>
        <w:tc>
          <w:tcPr>
            <w:tcW w:w="5033" w:type="dxa"/>
          </w:tcPr>
          <w:p w14:paraId="12523A53"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B9395F" w14:paraId="760A72A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0F8EC87C" w14:textId="77777777" w:rsidR="00EF6353" w:rsidRPr="0093717D" w:rsidRDefault="00EF6353" w:rsidP="00CC17DD">
            <w:pPr>
              <w:rPr>
                <w:b w:val="0"/>
              </w:rPr>
            </w:pPr>
            <w:r w:rsidRPr="00F07DE5">
              <w:t xml:space="preserve">Trading Partner </w:t>
            </w:r>
            <w:r>
              <w:t>Type</w:t>
            </w:r>
            <w:r w:rsidRPr="00F07DE5">
              <w:t xml:space="preserve"> </w:t>
            </w:r>
            <w:r>
              <w:rPr>
                <w:b w:val="0"/>
              </w:rPr>
              <w:t>(ex. Health Information System, EHR, etc.)</w:t>
            </w:r>
          </w:p>
        </w:tc>
        <w:tc>
          <w:tcPr>
            <w:tcW w:w="5033" w:type="dxa"/>
          </w:tcPr>
          <w:p w14:paraId="73AE0533"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72D37B97"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09DD7E10" w14:textId="77777777" w:rsidR="00EF6353" w:rsidRPr="00F07DE5" w:rsidRDefault="00EF6353" w:rsidP="00CC17DD">
            <w:r w:rsidRPr="00F07DE5">
              <w:t>athenahealth Practice Context ID</w:t>
            </w:r>
          </w:p>
        </w:tc>
        <w:tc>
          <w:tcPr>
            <w:tcW w:w="5033" w:type="dxa"/>
          </w:tcPr>
          <w:p w14:paraId="1139D600"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41C4EE3A"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36393589" w14:textId="77777777" w:rsidR="00EF6353" w:rsidRPr="00F07DE5" w:rsidRDefault="00EF6353" w:rsidP="00CC17DD">
            <w:r w:rsidRPr="00F07DE5">
              <w:t>athenah</w:t>
            </w:r>
            <w:r>
              <w:t>ealth Interface Project Manager Name</w:t>
            </w:r>
          </w:p>
        </w:tc>
        <w:tc>
          <w:tcPr>
            <w:tcW w:w="5033" w:type="dxa"/>
          </w:tcPr>
          <w:p w14:paraId="4BC78EFA"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49A06961"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3AF40601" w14:textId="77777777" w:rsidR="00EF6353" w:rsidRPr="00F07DE5" w:rsidRDefault="00EF6353" w:rsidP="00CC17DD">
            <w:r w:rsidRPr="00F07DE5">
              <w:t>athenah</w:t>
            </w:r>
            <w:r>
              <w:t>ealth Interface Project Manager</w:t>
            </w:r>
            <w:r w:rsidRPr="00F07DE5">
              <w:t xml:space="preserve"> Contact Information</w:t>
            </w:r>
          </w:p>
        </w:tc>
        <w:tc>
          <w:tcPr>
            <w:tcW w:w="5033" w:type="dxa"/>
          </w:tcPr>
          <w:p w14:paraId="3E973386" w14:textId="77777777" w:rsidR="00EF6353" w:rsidRPr="00B9395F" w:rsidRDefault="00EF6353" w:rsidP="00CC17DD">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07DE5" w14:paraId="2473AE5A"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29F795F1" w14:textId="77777777" w:rsidR="00EF6353" w:rsidRPr="00F07DE5" w:rsidRDefault="00EF6353" w:rsidP="00CC17DD">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1A400104" w14:textId="77777777" w:rsidR="00EF6353" w:rsidRPr="00B9395F" w:rsidRDefault="00EF6353" w:rsidP="00CC17DD">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4F47982" w14:textId="77777777" w:rsidR="00EF6353" w:rsidRDefault="00EF6353" w:rsidP="00EF6353"/>
    <w:tbl>
      <w:tblPr>
        <w:tblStyle w:val="ISQTable-New"/>
        <w:tblW w:w="11005" w:type="dxa"/>
        <w:tblLayout w:type="fixed"/>
        <w:tblLook w:val="0420" w:firstRow="1" w:lastRow="0" w:firstColumn="0" w:lastColumn="0" w:noHBand="0" w:noVBand="1"/>
      </w:tblPr>
      <w:tblGrid>
        <w:gridCol w:w="2455"/>
        <w:gridCol w:w="2603"/>
        <w:gridCol w:w="900"/>
        <w:gridCol w:w="5047"/>
      </w:tblGrid>
      <w:tr w:rsidR="00EF6353" w:rsidRPr="00F76419" w14:paraId="2A9079D2" w14:textId="77777777" w:rsidTr="00CC17DD">
        <w:trPr>
          <w:cnfStyle w:val="100000000000" w:firstRow="1" w:lastRow="0" w:firstColumn="0" w:lastColumn="0" w:oddVBand="0" w:evenVBand="0" w:oddHBand="0" w:evenHBand="0" w:firstRowFirstColumn="0" w:firstRowLastColumn="0" w:lastRowFirstColumn="0" w:lastRowLastColumn="0"/>
        </w:trPr>
        <w:tc>
          <w:tcPr>
            <w:tcW w:w="2455" w:type="dxa"/>
          </w:tcPr>
          <w:p w14:paraId="31E6164B" w14:textId="77777777" w:rsidR="00EF6353" w:rsidRPr="00F76419" w:rsidRDefault="00EF6353" w:rsidP="00CC17DD">
            <w:r w:rsidRPr="00F76419">
              <w:t>Contact</w:t>
            </w:r>
          </w:p>
        </w:tc>
        <w:tc>
          <w:tcPr>
            <w:tcW w:w="2603" w:type="dxa"/>
          </w:tcPr>
          <w:p w14:paraId="62F1F936" w14:textId="77777777" w:rsidR="00EF6353" w:rsidRPr="00F76419" w:rsidRDefault="00EF6353" w:rsidP="00CC17DD">
            <w:r w:rsidRPr="00F76419">
              <w:t>Role</w:t>
            </w:r>
          </w:p>
        </w:tc>
        <w:tc>
          <w:tcPr>
            <w:tcW w:w="5947" w:type="dxa"/>
            <w:gridSpan w:val="2"/>
          </w:tcPr>
          <w:p w14:paraId="77F26EC5" w14:textId="77777777" w:rsidR="00EF6353" w:rsidRPr="00F76419" w:rsidRDefault="00EF6353" w:rsidP="00CC17DD">
            <w:r w:rsidRPr="00F76419">
              <w:t>Details</w:t>
            </w:r>
          </w:p>
        </w:tc>
      </w:tr>
      <w:tr w:rsidR="00EF6353" w:rsidRPr="00F76419" w14:paraId="31274230"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039E49AE" w14:textId="77777777" w:rsidR="00EF6353" w:rsidRPr="00F76419" w:rsidRDefault="00EF6353" w:rsidP="00CC17DD">
            <w:r w:rsidRPr="00F76419">
              <w:t>Project Business Contact</w:t>
            </w:r>
          </w:p>
        </w:tc>
        <w:tc>
          <w:tcPr>
            <w:tcW w:w="2603" w:type="dxa"/>
            <w:vMerge w:val="restart"/>
          </w:tcPr>
          <w:p w14:paraId="6A7D4A43" w14:textId="77777777" w:rsidR="00EF6353" w:rsidRPr="00F76419" w:rsidRDefault="00EF6353" w:rsidP="00CC17DD">
            <w:r w:rsidRPr="00F76419">
              <w:t>Responsible for overall success of the project</w:t>
            </w:r>
          </w:p>
        </w:tc>
        <w:tc>
          <w:tcPr>
            <w:tcW w:w="900" w:type="dxa"/>
          </w:tcPr>
          <w:p w14:paraId="6396D311" w14:textId="77777777" w:rsidR="00EF6353" w:rsidRPr="00F76419" w:rsidRDefault="00EF6353" w:rsidP="00CC17DD">
            <w:r w:rsidRPr="00F76419">
              <w:t>Name:</w:t>
            </w:r>
            <w:r>
              <w:t xml:space="preserve"> </w:t>
            </w:r>
          </w:p>
        </w:tc>
        <w:tc>
          <w:tcPr>
            <w:tcW w:w="5047" w:type="dxa"/>
          </w:tcPr>
          <w:p w14:paraId="2C2C0E24"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6FFECFF3"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A22ED60" w14:textId="77777777" w:rsidR="00EF6353" w:rsidRPr="00F76419" w:rsidRDefault="00EF6353" w:rsidP="00CC17DD"/>
        </w:tc>
        <w:tc>
          <w:tcPr>
            <w:tcW w:w="2603" w:type="dxa"/>
            <w:vMerge/>
          </w:tcPr>
          <w:p w14:paraId="38F94FB8" w14:textId="77777777" w:rsidR="00EF6353" w:rsidRPr="00F76419" w:rsidRDefault="00EF6353" w:rsidP="00CC17DD"/>
        </w:tc>
        <w:tc>
          <w:tcPr>
            <w:tcW w:w="900" w:type="dxa"/>
          </w:tcPr>
          <w:p w14:paraId="4F74297F" w14:textId="77777777" w:rsidR="00EF6353" w:rsidRPr="00F76419" w:rsidRDefault="00EF6353" w:rsidP="00CC17DD">
            <w:r w:rsidRPr="00F76419">
              <w:t xml:space="preserve">Phone: </w:t>
            </w:r>
          </w:p>
        </w:tc>
        <w:tc>
          <w:tcPr>
            <w:tcW w:w="5047" w:type="dxa"/>
          </w:tcPr>
          <w:p w14:paraId="3668DD4E"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7F0F94E3"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1D7C9C95" w14:textId="77777777" w:rsidR="00EF6353" w:rsidRPr="00F76419" w:rsidRDefault="00EF6353" w:rsidP="00CC17DD"/>
        </w:tc>
        <w:tc>
          <w:tcPr>
            <w:tcW w:w="2603" w:type="dxa"/>
            <w:vMerge/>
          </w:tcPr>
          <w:p w14:paraId="508FCAFB" w14:textId="77777777" w:rsidR="00EF6353" w:rsidRPr="00F76419" w:rsidRDefault="00EF6353" w:rsidP="00CC17DD"/>
        </w:tc>
        <w:tc>
          <w:tcPr>
            <w:tcW w:w="900" w:type="dxa"/>
          </w:tcPr>
          <w:p w14:paraId="376AEAA2" w14:textId="77777777" w:rsidR="00EF6353" w:rsidRPr="00F76419" w:rsidRDefault="00EF6353" w:rsidP="00CC17DD">
            <w:r w:rsidRPr="00F76419">
              <w:t xml:space="preserve">Email: </w:t>
            </w:r>
          </w:p>
        </w:tc>
        <w:tc>
          <w:tcPr>
            <w:tcW w:w="5047" w:type="dxa"/>
          </w:tcPr>
          <w:p w14:paraId="1BB80E76"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425CE208"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13CFC85F" w14:textId="77777777" w:rsidR="00EF6353" w:rsidRPr="00F76419" w:rsidRDefault="00EF6353" w:rsidP="00CC17DD">
            <w:r w:rsidRPr="00F76419">
              <w:t>Project Interface Contact</w:t>
            </w:r>
          </w:p>
        </w:tc>
        <w:tc>
          <w:tcPr>
            <w:tcW w:w="2603" w:type="dxa"/>
            <w:vMerge w:val="restart"/>
          </w:tcPr>
          <w:p w14:paraId="25469A63" w14:textId="77777777" w:rsidR="00EF6353" w:rsidRPr="00F76419" w:rsidRDefault="00EF6353" w:rsidP="00CC17DD">
            <w:r w:rsidRPr="00F76419">
              <w:t>Interface expert, responsible for continuing interface support</w:t>
            </w:r>
          </w:p>
        </w:tc>
        <w:tc>
          <w:tcPr>
            <w:tcW w:w="900" w:type="dxa"/>
          </w:tcPr>
          <w:p w14:paraId="209D9272" w14:textId="77777777" w:rsidR="00EF6353" w:rsidRPr="00F76419" w:rsidRDefault="00EF6353" w:rsidP="00CC17DD">
            <w:r w:rsidRPr="00F76419">
              <w:t xml:space="preserve">Name: </w:t>
            </w:r>
          </w:p>
        </w:tc>
        <w:tc>
          <w:tcPr>
            <w:tcW w:w="5047" w:type="dxa"/>
          </w:tcPr>
          <w:p w14:paraId="5807E805"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7767733C"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00581B10" w14:textId="77777777" w:rsidR="00EF6353" w:rsidRPr="00F76419" w:rsidRDefault="00EF6353" w:rsidP="00CC17DD"/>
        </w:tc>
        <w:tc>
          <w:tcPr>
            <w:tcW w:w="2603" w:type="dxa"/>
            <w:vMerge/>
          </w:tcPr>
          <w:p w14:paraId="4F12D33C" w14:textId="77777777" w:rsidR="00EF6353" w:rsidRPr="00F76419" w:rsidRDefault="00EF6353" w:rsidP="00CC17DD"/>
        </w:tc>
        <w:tc>
          <w:tcPr>
            <w:tcW w:w="900" w:type="dxa"/>
          </w:tcPr>
          <w:p w14:paraId="203E74E6" w14:textId="77777777" w:rsidR="00EF6353" w:rsidRPr="00F76419" w:rsidRDefault="00EF6353" w:rsidP="00CC17DD">
            <w:r w:rsidRPr="00F76419">
              <w:t xml:space="preserve">Phone: </w:t>
            </w:r>
          </w:p>
        </w:tc>
        <w:tc>
          <w:tcPr>
            <w:tcW w:w="5047" w:type="dxa"/>
          </w:tcPr>
          <w:p w14:paraId="17176417"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6CD7CBD5"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56BCBD6E" w14:textId="77777777" w:rsidR="00EF6353" w:rsidRPr="00F76419" w:rsidRDefault="00EF6353" w:rsidP="00CC17DD"/>
        </w:tc>
        <w:tc>
          <w:tcPr>
            <w:tcW w:w="2603" w:type="dxa"/>
            <w:vMerge/>
          </w:tcPr>
          <w:p w14:paraId="21BC0FE3" w14:textId="77777777" w:rsidR="00EF6353" w:rsidRPr="00F76419" w:rsidRDefault="00EF6353" w:rsidP="00CC17DD"/>
        </w:tc>
        <w:tc>
          <w:tcPr>
            <w:tcW w:w="900" w:type="dxa"/>
          </w:tcPr>
          <w:p w14:paraId="46BA32A8" w14:textId="77777777" w:rsidR="00EF6353" w:rsidRPr="00F76419" w:rsidRDefault="00EF6353" w:rsidP="00CC17DD">
            <w:r w:rsidRPr="00F76419">
              <w:t xml:space="preserve">Email: </w:t>
            </w:r>
          </w:p>
        </w:tc>
        <w:tc>
          <w:tcPr>
            <w:tcW w:w="5047" w:type="dxa"/>
          </w:tcPr>
          <w:p w14:paraId="703643E6"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6290F575"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2DB39F32" w14:textId="77777777" w:rsidR="00EF6353" w:rsidRPr="00F76419" w:rsidRDefault="00EF6353" w:rsidP="00CC17DD">
            <w:r w:rsidRPr="00F76419">
              <w:t>Project IT Contact</w:t>
            </w:r>
          </w:p>
        </w:tc>
        <w:tc>
          <w:tcPr>
            <w:tcW w:w="2603" w:type="dxa"/>
            <w:vMerge w:val="restart"/>
          </w:tcPr>
          <w:p w14:paraId="5EEEFB88" w14:textId="77777777" w:rsidR="00EF6353" w:rsidRPr="00F76419" w:rsidRDefault="00EF6353" w:rsidP="00CC17DD">
            <w:r w:rsidRPr="00F76419">
              <w:t>Networking and security expert, responsible for overall connectivity</w:t>
            </w:r>
          </w:p>
        </w:tc>
        <w:tc>
          <w:tcPr>
            <w:tcW w:w="900" w:type="dxa"/>
          </w:tcPr>
          <w:p w14:paraId="11347D5B" w14:textId="77777777" w:rsidR="00EF6353" w:rsidRPr="00F76419" w:rsidRDefault="00EF6353" w:rsidP="00CC17DD">
            <w:r w:rsidRPr="00F76419">
              <w:t xml:space="preserve">Name: </w:t>
            </w:r>
          </w:p>
        </w:tc>
        <w:tc>
          <w:tcPr>
            <w:tcW w:w="5047" w:type="dxa"/>
          </w:tcPr>
          <w:p w14:paraId="25B9C395"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47B068BF"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6E256A89" w14:textId="77777777" w:rsidR="00EF6353" w:rsidRPr="00F76419" w:rsidRDefault="00EF6353" w:rsidP="00CC17DD"/>
        </w:tc>
        <w:tc>
          <w:tcPr>
            <w:tcW w:w="2603" w:type="dxa"/>
            <w:vMerge/>
          </w:tcPr>
          <w:p w14:paraId="2C74EC3A" w14:textId="77777777" w:rsidR="00EF6353" w:rsidRPr="00F76419" w:rsidRDefault="00EF6353" w:rsidP="00CC17DD"/>
        </w:tc>
        <w:tc>
          <w:tcPr>
            <w:tcW w:w="900" w:type="dxa"/>
          </w:tcPr>
          <w:p w14:paraId="1C973AA0" w14:textId="77777777" w:rsidR="00EF6353" w:rsidRPr="00F76419" w:rsidRDefault="00EF6353" w:rsidP="00CC17DD">
            <w:r w:rsidRPr="00F76419">
              <w:t xml:space="preserve">Phone: </w:t>
            </w:r>
          </w:p>
        </w:tc>
        <w:tc>
          <w:tcPr>
            <w:tcW w:w="5047" w:type="dxa"/>
          </w:tcPr>
          <w:p w14:paraId="70B0BF86"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1750F581"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55AF44F9" w14:textId="77777777" w:rsidR="00EF6353" w:rsidRPr="00F76419" w:rsidRDefault="00EF6353" w:rsidP="00CC17DD"/>
        </w:tc>
        <w:tc>
          <w:tcPr>
            <w:tcW w:w="2603" w:type="dxa"/>
            <w:vMerge/>
          </w:tcPr>
          <w:p w14:paraId="3FF5D947" w14:textId="77777777" w:rsidR="00EF6353" w:rsidRPr="00F76419" w:rsidRDefault="00EF6353" w:rsidP="00CC17DD"/>
        </w:tc>
        <w:tc>
          <w:tcPr>
            <w:tcW w:w="900" w:type="dxa"/>
          </w:tcPr>
          <w:p w14:paraId="559D43F2" w14:textId="77777777" w:rsidR="00EF6353" w:rsidRPr="00F76419" w:rsidRDefault="00EF6353" w:rsidP="00CC17DD">
            <w:r w:rsidRPr="00F76419">
              <w:t xml:space="preserve">Email: </w:t>
            </w:r>
          </w:p>
        </w:tc>
        <w:tc>
          <w:tcPr>
            <w:tcW w:w="5047" w:type="dxa"/>
          </w:tcPr>
          <w:p w14:paraId="0D447BE0"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37578DC4"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17E70106" w14:textId="77777777" w:rsidR="00EF6353" w:rsidRPr="00F76419" w:rsidRDefault="00EF6353" w:rsidP="00CC17DD">
            <w:r w:rsidRPr="00F76419">
              <w:t>Vendor Contact #1</w:t>
            </w:r>
          </w:p>
        </w:tc>
        <w:tc>
          <w:tcPr>
            <w:tcW w:w="2603" w:type="dxa"/>
            <w:vMerge w:val="restart"/>
          </w:tcPr>
          <w:p w14:paraId="141F0EA3" w14:textId="77777777" w:rsidR="00EF6353" w:rsidRPr="00F76419" w:rsidRDefault="00EF6353" w:rsidP="00CC17DD">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06813353" w14:textId="77777777" w:rsidR="00EF6353" w:rsidRPr="00F76419" w:rsidRDefault="00EF6353" w:rsidP="00CC17DD">
            <w:r w:rsidRPr="00F76419">
              <w:t xml:space="preserve">Name: </w:t>
            </w:r>
          </w:p>
        </w:tc>
        <w:tc>
          <w:tcPr>
            <w:tcW w:w="5047" w:type="dxa"/>
          </w:tcPr>
          <w:p w14:paraId="259A9BCB"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4228E363"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34E67BEF" w14:textId="77777777" w:rsidR="00EF6353" w:rsidRPr="00F76419" w:rsidRDefault="00EF6353" w:rsidP="00CC17DD"/>
        </w:tc>
        <w:tc>
          <w:tcPr>
            <w:tcW w:w="2603" w:type="dxa"/>
            <w:vMerge/>
          </w:tcPr>
          <w:p w14:paraId="092D509A" w14:textId="77777777" w:rsidR="00EF6353" w:rsidRPr="00F76419" w:rsidRDefault="00EF6353" w:rsidP="00CC17DD"/>
        </w:tc>
        <w:tc>
          <w:tcPr>
            <w:tcW w:w="900" w:type="dxa"/>
          </w:tcPr>
          <w:p w14:paraId="2A79D014" w14:textId="77777777" w:rsidR="00EF6353" w:rsidRPr="00F76419" w:rsidRDefault="00EF6353" w:rsidP="00CC17DD">
            <w:r w:rsidRPr="00F76419">
              <w:t xml:space="preserve">Phone: </w:t>
            </w:r>
          </w:p>
        </w:tc>
        <w:tc>
          <w:tcPr>
            <w:tcW w:w="5047" w:type="dxa"/>
          </w:tcPr>
          <w:p w14:paraId="1E306895"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3568FACD"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35A81CD7" w14:textId="77777777" w:rsidR="00EF6353" w:rsidRPr="00F76419" w:rsidRDefault="00EF6353" w:rsidP="00CC17DD"/>
        </w:tc>
        <w:tc>
          <w:tcPr>
            <w:tcW w:w="2603" w:type="dxa"/>
            <w:vMerge/>
          </w:tcPr>
          <w:p w14:paraId="0D672FB6" w14:textId="77777777" w:rsidR="00EF6353" w:rsidRPr="00F76419" w:rsidRDefault="00EF6353" w:rsidP="00CC17DD"/>
        </w:tc>
        <w:tc>
          <w:tcPr>
            <w:tcW w:w="900" w:type="dxa"/>
          </w:tcPr>
          <w:p w14:paraId="4A9E1728" w14:textId="77777777" w:rsidR="00EF6353" w:rsidRPr="00F76419" w:rsidRDefault="00EF6353" w:rsidP="00CC17DD">
            <w:r w:rsidRPr="00F76419">
              <w:t xml:space="preserve">Email: </w:t>
            </w:r>
          </w:p>
        </w:tc>
        <w:tc>
          <w:tcPr>
            <w:tcW w:w="5047" w:type="dxa"/>
          </w:tcPr>
          <w:p w14:paraId="2DEB42A8"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3A6C5C0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176A6729" w14:textId="77777777" w:rsidR="00EF6353" w:rsidRPr="00F76419" w:rsidRDefault="00EF6353" w:rsidP="00CC17DD">
            <w:r w:rsidRPr="00F76419">
              <w:t>Vendor Contact #2</w:t>
            </w:r>
          </w:p>
        </w:tc>
        <w:tc>
          <w:tcPr>
            <w:tcW w:w="2603" w:type="dxa"/>
            <w:vMerge w:val="restart"/>
          </w:tcPr>
          <w:p w14:paraId="68045DD1" w14:textId="77777777" w:rsidR="00EF6353" w:rsidRPr="00F76419" w:rsidRDefault="00EF6353" w:rsidP="00CC17DD">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900" w:type="dxa"/>
          </w:tcPr>
          <w:p w14:paraId="0A901789" w14:textId="77777777" w:rsidR="00EF6353" w:rsidRPr="00F76419" w:rsidRDefault="00EF6353" w:rsidP="00CC17DD">
            <w:r w:rsidRPr="00F76419">
              <w:t xml:space="preserve">Name: </w:t>
            </w:r>
          </w:p>
        </w:tc>
        <w:tc>
          <w:tcPr>
            <w:tcW w:w="5047" w:type="dxa"/>
          </w:tcPr>
          <w:p w14:paraId="54E398DE"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rsidRPr="00F76419" w14:paraId="76B129CD"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6A138182" w14:textId="77777777" w:rsidR="00EF6353" w:rsidRPr="00F76419" w:rsidRDefault="00EF6353" w:rsidP="00CC17DD"/>
        </w:tc>
        <w:tc>
          <w:tcPr>
            <w:tcW w:w="2603" w:type="dxa"/>
            <w:vMerge/>
          </w:tcPr>
          <w:p w14:paraId="095C59EE" w14:textId="77777777" w:rsidR="00EF6353" w:rsidRPr="00F76419" w:rsidRDefault="00EF6353" w:rsidP="00CC17DD"/>
        </w:tc>
        <w:tc>
          <w:tcPr>
            <w:tcW w:w="900" w:type="dxa"/>
          </w:tcPr>
          <w:p w14:paraId="36F2C30C" w14:textId="77777777" w:rsidR="00EF6353" w:rsidRPr="00F76419" w:rsidRDefault="00EF6353" w:rsidP="00CC17DD">
            <w:r w:rsidRPr="00F76419">
              <w:t xml:space="preserve">Phone: </w:t>
            </w:r>
          </w:p>
        </w:tc>
        <w:tc>
          <w:tcPr>
            <w:tcW w:w="5047" w:type="dxa"/>
          </w:tcPr>
          <w:p w14:paraId="1A31770F"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EF6353" w14:paraId="368775C4"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059D95E3" w14:textId="77777777" w:rsidR="00EF6353" w:rsidRPr="00F76419" w:rsidRDefault="00EF6353" w:rsidP="00CC17DD"/>
        </w:tc>
        <w:tc>
          <w:tcPr>
            <w:tcW w:w="2603" w:type="dxa"/>
            <w:vMerge/>
          </w:tcPr>
          <w:p w14:paraId="098BD50C" w14:textId="77777777" w:rsidR="00EF6353" w:rsidRPr="00F76419" w:rsidRDefault="00EF6353" w:rsidP="00CC17DD"/>
        </w:tc>
        <w:tc>
          <w:tcPr>
            <w:tcW w:w="900" w:type="dxa"/>
          </w:tcPr>
          <w:p w14:paraId="5478EDF2" w14:textId="77777777" w:rsidR="00EF6353" w:rsidRDefault="00EF6353" w:rsidP="00CC17DD">
            <w:r w:rsidRPr="00F76419">
              <w:t xml:space="preserve">Email: </w:t>
            </w:r>
          </w:p>
        </w:tc>
        <w:tc>
          <w:tcPr>
            <w:tcW w:w="5047" w:type="dxa"/>
          </w:tcPr>
          <w:p w14:paraId="3E4D4CC8" w14:textId="77777777" w:rsidR="00EF6353" w:rsidRPr="00B9395F" w:rsidRDefault="00EF6353" w:rsidP="00CC17DD">
            <w:r w:rsidRPr="00B9395F">
              <w:fldChar w:fldCharType="begin">
                <w:ffData>
                  <w:name w:val="Text1"/>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05BDA345" w14:textId="77777777" w:rsidR="00EF6353" w:rsidRDefault="00EF6353" w:rsidP="00EF6353">
      <w:pPr>
        <w:pStyle w:val="Heading1-Numbered"/>
      </w:pPr>
      <w:bookmarkStart w:id="6" w:name="_Toc14270030"/>
      <w:r>
        <w:lastRenderedPageBreak/>
        <w:t>General Interface Configuration</w:t>
      </w:r>
      <w:bookmarkEnd w:id="6"/>
    </w:p>
    <w:p w14:paraId="572D30FB" w14:textId="77777777" w:rsidR="00EF6353" w:rsidRDefault="00EF6353" w:rsidP="00EF6353">
      <w:pPr>
        <w:pStyle w:val="Heading2-Numbered"/>
      </w:pPr>
      <w:bookmarkStart w:id="7" w:name="_Toc494381128"/>
      <w:bookmarkStart w:id="8" w:name="_Toc14270031"/>
      <w:r>
        <w:t>Message Types</w:t>
      </w:r>
      <w:bookmarkEnd w:id="8"/>
    </w:p>
    <w:p w14:paraId="7BBCFFBF" w14:textId="77777777" w:rsidR="00EF6353" w:rsidRDefault="00EF6353" w:rsidP="00EF6353">
      <w:r>
        <w:t>This interface supports the secure and automated transfer of information between an external third-party system and athenaNet.  To ensure compatibility across a wide array of platforms and software vendors interface data is formatted according to HL7 v2 standards.</w:t>
      </w:r>
      <w:bookmarkEnd w:id="7"/>
    </w:p>
    <w:p w14:paraId="1CAC382D" w14:textId="77777777" w:rsidR="00EF6353" w:rsidRDefault="00EF6353" w:rsidP="00EF6353">
      <w:r>
        <w:t xml:space="preserve">By choosing to move forward with this standard integration you are committing to the scope outlined below. If you require any customization to this integration, please contact your athenahealth project manager to engage athenahealth’s Integration Design team for detailed scoping. Please note that any customizations will result in this integration becoming a custom interface, and will incur additional fees. </w:t>
      </w:r>
    </w:p>
    <w:p w14:paraId="15F3DE82" w14:textId="77777777" w:rsidR="00EF6353" w:rsidRPr="00F465F6" w:rsidRDefault="00EF6353" w:rsidP="00EF6353">
      <w:pPr>
        <w:rPr>
          <w:rFonts w:ascii="Century Gothic" w:hAnsi="Century Gothic"/>
        </w:rPr>
      </w:pPr>
    </w:p>
    <w:tbl>
      <w:tblPr>
        <w:tblStyle w:val="ISQTable-New"/>
        <w:tblW w:w="10800" w:type="dxa"/>
        <w:tblLayout w:type="fixed"/>
        <w:tblLook w:val="0620" w:firstRow="1" w:lastRow="0" w:firstColumn="0" w:lastColumn="0" w:noHBand="1" w:noVBand="1"/>
      </w:tblPr>
      <w:tblGrid>
        <w:gridCol w:w="1080"/>
        <w:gridCol w:w="2520"/>
        <w:gridCol w:w="3510"/>
        <w:gridCol w:w="1800"/>
        <w:gridCol w:w="1890"/>
      </w:tblGrid>
      <w:tr w:rsidR="00EF6353" w:rsidRPr="00F465F6" w14:paraId="159B587C" w14:textId="77777777" w:rsidTr="00CC17DD">
        <w:trPr>
          <w:cnfStyle w:val="100000000000" w:firstRow="1" w:lastRow="0" w:firstColumn="0" w:lastColumn="0" w:oddVBand="0" w:evenVBand="0" w:oddHBand="0" w:evenHBand="0" w:firstRowFirstColumn="0" w:firstRowLastColumn="0" w:lastRowFirstColumn="0" w:lastRowLastColumn="0"/>
        </w:trPr>
        <w:tc>
          <w:tcPr>
            <w:tcW w:w="1080" w:type="dxa"/>
          </w:tcPr>
          <w:p w14:paraId="47ABD1A1" w14:textId="77777777" w:rsidR="00EF6353" w:rsidRDefault="00EF6353" w:rsidP="00CC17DD">
            <w:pPr>
              <w:tabs>
                <w:tab w:val="left" w:pos="690"/>
              </w:tabs>
              <w:rPr>
                <w:rFonts w:ascii="Century Gothic" w:hAnsi="Century Gothic"/>
              </w:rPr>
            </w:pPr>
            <w:r w:rsidRPr="00050877">
              <w:t>Enable?</w:t>
            </w:r>
          </w:p>
        </w:tc>
        <w:tc>
          <w:tcPr>
            <w:tcW w:w="2520" w:type="dxa"/>
          </w:tcPr>
          <w:p w14:paraId="2595F45E" w14:textId="77777777" w:rsidR="00EF6353" w:rsidRPr="00F465F6" w:rsidRDefault="00EF6353" w:rsidP="00CC17DD">
            <w:pPr>
              <w:rPr>
                <w:rFonts w:ascii="Century Gothic" w:hAnsi="Century Gothic"/>
              </w:rPr>
            </w:pPr>
            <w:r>
              <w:rPr>
                <w:rFonts w:ascii="Century Gothic" w:hAnsi="Century Gothic"/>
              </w:rPr>
              <w:t xml:space="preserve">Action </w:t>
            </w:r>
          </w:p>
        </w:tc>
        <w:tc>
          <w:tcPr>
            <w:tcW w:w="3510" w:type="dxa"/>
          </w:tcPr>
          <w:p w14:paraId="04CC7CB0" w14:textId="77777777" w:rsidR="00EF6353" w:rsidRPr="00F465F6" w:rsidRDefault="00EF6353" w:rsidP="00CC17DD">
            <w:pPr>
              <w:rPr>
                <w:rFonts w:ascii="Century Gothic" w:hAnsi="Century Gothic"/>
              </w:rPr>
            </w:pPr>
            <w:r w:rsidRPr="00F465F6">
              <w:rPr>
                <w:rFonts w:ascii="Century Gothic" w:hAnsi="Century Gothic"/>
              </w:rPr>
              <w:t>Event</w:t>
            </w:r>
          </w:p>
        </w:tc>
        <w:tc>
          <w:tcPr>
            <w:tcW w:w="1800" w:type="dxa"/>
          </w:tcPr>
          <w:p w14:paraId="33D82ACE" w14:textId="77777777" w:rsidR="00EF6353" w:rsidRPr="00F465F6" w:rsidRDefault="00EF6353" w:rsidP="00CC17DD">
            <w:pPr>
              <w:rPr>
                <w:rFonts w:ascii="Century Gothic" w:hAnsi="Century Gothic"/>
              </w:rPr>
            </w:pPr>
            <w:r w:rsidRPr="00050877">
              <w:t>Default Message</w:t>
            </w:r>
          </w:p>
        </w:tc>
        <w:tc>
          <w:tcPr>
            <w:tcW w:w="1890" w:type="dxa"/>
          </w:tcPr>
          <w:p w14:paraId="06EEE387" w14:textId="77777777" w:rsidR="00EF6353" w:rsidRPr="00F465F6" w:rsidRDefault="00EF6353" w:rsidP="00CC17DD">
            <w:pPr>
              <w:rPr>
                <w:rFonts w:ascii="Century Gothic" w:hAnsi="Century Gothic"/>
              </w:rPr>
            </w:pPr>
            <w:r w:rsidRPr="00F465F6">
              <w:rPr>
                <w:rFonts w:ascii="Century Gothic" w:hAnsi="Century Gothic"/>
              </w:rPr>
              <w:t>Functionality</w:t>
            </w:r>
          </w:p>
        </w:tc>
      </w:tr>
      <w:tr w:rsidR="00704BD4" w:rsidRPr="00F465F6" w14:paraId="39A5D513" w14:textId="77777777" w:rsidTr="00CC17DD">
        <w:tblPrEx>
          <w:tblCellMar>
            <w:top w:w="29" w:type="dxa"/>
            <w:bottom w:w="29" w:type="dxa"/>
          </w:tblCellMar>
        </w:tblPrEx>
        <w:trPr>
          <w:trHeight w:val="571"/>
        </w:trPr>
        <w:tc>
          <w:tcPr>
            <w:tcW w:w="1080" w:type="dxa"/>
          </w:tcPr>
          <w:p w14:paraId="1AE98DCA" w14:textId="6FDDC074" w:rsidR="00704BD4" w:rsidRPr="009A1471" w:rsidRDefault="00704BD4"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fldChar w:fldCharType="separate"/>
            </w:r>
            <w:r w:rsidRPr="009A1471">
              <w:fldChar w:fldCharType="end"/>
            </w:r>
          </w:p>
        </w:tc>
        <w:tc>
          <w:tcPr>
            <w:tcW w:w="2520" w:type="dxa"/>
          </w:tcPr>
          <w:p w14:paraId="0CF13C94" w14:textId="7E13206E" w:rsidR="00704BD4" w:rsidRDefault="00704BD4" w:rsidP="00CC17DD">
            <w:pPr>
              <w:jc w:val="both"/>
            </w:pPr>
            <w:r>
              <w:t>Add Patient</w:t>
            </w:r>
          </w:p>
        </w:tc>
        <w:tc>
          <w:tcPr>
            <w:tcW w:w="3510" w:type="dxa"/>
          </w:tcPr>
          <w:p w14:paraId="1DADA41A" w14:textId="5BC88E27" w:rsidR="00704BD4" w:rsidRDefault="00704BD4" w:rsidP="00CC17DD">
            <w:pPr>
              <w:jc w:val="both"/>
            </w:pPr>
            <w:r>
              <w:t>New Patient ADDED in other system</w:t>
            </w:r>
          </w:p>
        </w:tc>
        <w:tc>
          <w:tcPr>
            <w:tcW w:w="1800" w:type="dxa"/>
          </w:tcPr>
          <w:p w14:paraId="297D44FA" w14:textId="541F43A9" w:rsidR="00704BD4" w:rsidRDefault="00704BD4" w:rsidP="00CC17DD">
            <w:pPr>
              <w:jc w:val="both"/>
            </w:pPr>
            <w:r>
              <w:t>A04</w:t>
            </w:r>
          </w:p>
        </w:tc>
        <w:tc>
          <w:tcPr>
            <w:tcW w:w="1890" w:type="dxa"/>
          </w:tcPr>
          <w:p w14:paraId="45CBE1E5" w14:textId="2EE7F647" w:rsidR="00704BD4" w:rsidRDefault="00704BD4" w:rsidP="00CC17DD">
            <w:pPr>
              <w:jc w:val="both"/>
            </w:pPr>
            <w:r>
              <w:t>Inbound</w:t>
            </w:r>
          </w:p>
        </w:tc>
      </w:tr>
      <w:tr w:rsidR="00EF6353" w:rsidRPr="00F465F6" w14:paraId="5DC5835F" w14:textId="77777777" w:rsidTr="00CC17DD">
        <w:tblPrEx>
          <w:tblCellMar>
            <w:top w:w="29" w:type="dxa"/>
            <w:bottom w:w="29" w:type="dxa"/>
          </w:tblCellMar>
        </w:tblPrEx>
        <w:trPr>
          <w:trHeight w:val="571"/>
        </w:trPr>
        <w:tc>
          <w:tcPr>
            <w:tcW w:w="1080" w:type="dxa"/>
          </w:tcPr>
          <w:p w14:paraId="1EDC03B3" w14:textId="77777777" w:rsidR="00EF6353" w:rsidRDefault="00EF6353"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F91AE5">
              <w:fldChar w:fldCharType="separate"/>
            </w:r>
            <w:r w:rsidRPr="009A1471">
              <w:fldChar w:fldCharType="end"/>
            </w:r>
          </w:p>
        </w:tc>
        <w:tc>
          <w:tcPr>
            <w:tcW w:w="2520" w:type="dxa"/>
          </w:tcPr>
          <w:p w14:paraId="7986A43E" w14:textId="77777777" w:rsidR="00EF6353" w:rsidRDefault="00EF6353" w:rsidP="00CC17DD">
            <w:pPr>
              <w:jc w:val="both"/>
            </w:pPr>
            <w:r>
              <w:t>Add Patient</w:t>
            </w:r>
          </w:p>
        </w:tc>
        <w:tc>
          <w:tcPr>
            <w:tcW w:w="3510" w:type="dxa"/>
          </w:tcPr>
          <w:p w14:paraId="3D57E3E5" w14:textId="77777777" w:rsidR="00EF6353" w:rsidRDefault="00EF6353" w:rsidP="00CC17DD">
            <w:pPr>
              <w:jc w:val="both"/>
            </w:pPr>
            <w:r>
              <w:t>New Patient ADDED in other system</w:t>
            </w:r>
          </w:p>
        </w:tc>
        <w:tc>
          <w:tcPr>
            <w:tcW w:w="1800" w:type="dxa"/>
          </w:tcPr>
          <w:p w14:paraId="6FCEAE51" w14:textId="77777777" w:rsidR="00EF6353" w:rsidRDefault="00EF6353" w:rsidP="00CC17DD">
            <w:pPr>
              <w:jc w:val="both"/>
            </w:pPr>
            <w:r>
              <w:t>A28</w:t>
            </w:r>
          </w:p>
        </w:tc>
        <w:tc>
          <w:tcPr>
            <w:tcW w:w="1890" w:type="dxa"/>
          </w:tcPr>
          <w:p w14:paraId="6702495E" w14:textId="77777777" w:rsidR="00EF6353" w:rsidRDefault="00EF6353" w:rsidP="00CC17DD">
            <w:pPr>
              <w:jc w:val="both"/>
            </w:pPr>
            <w:r>
              <w:t>Inbound</w:t>
            </w:r>
          </w:p>
        </w:tc>
      </w:tr>
      <w:tr w:rsidR="00704BD4" w:rsidRPr="00F465F6" w14:paraId="631E1992" w14:textId="77777777" w:rsidTr="00CC17DD">
        <w:tblPrEx>
          <w:tblCellMar>
            <w:top w:w="29" w:type="dxa"/>
            <w:bottom w:w="29" w:type="dxa"/>
          </w:tblCellMar>
        </w:tblPrEx>
        <w:trPr>
          <w:trHeight w:val="571"/>
        </w:trPr>
        <w:tc>
          <w:tcPr>
            <w:tcW w:w="1080" w:type="dxa"/>
          </w:tcPr>
          <w:p w14:paraId="7B1152D9" w14:textId="14C7DD12" w:rsidR="00704BD4" w:rsidRPr="009A1471" w:rsidRDefault="00704BD4"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fldChar w:fldCharType="separate"/>
            </w:r>
            <w:r w:rsidRPr="009A1471">
              <w:fldChar w:fldCharType="end"/>
            </w:r>
          </w:p>
        </w:tc>
        <w:tc>
          <w:tcPr>
            <w:tcW w:w="2520" w:type="dxa"/>
          </w:tcPr>
          <w:p w14:paraId="62A43A6D" w14:textId="7E2BE013" w:rsidR="00704BD4" w:rsidRDefault="00704BD4" w:rsidP="00CC17DD">
            <w:pPr>
              <w:jc w:val="both"/>
            </w:pPr>
            <w:r>
              <w:t>Update Patient</w:t>
            </w:r>
          </w:p>
        </w:tc>
        <w:tc>
          <w:tcPr>
            <w:tcW w:w="3510" w:type="dxa"/>
          </w:tcPr>
          <w:p w14:paraId="51626181" w14:textId="22180C3D" w:rsidR="00704BD4" w:rsidRDefault="00704BD4" w:rsidP="00CC17DD">
            <w:pPr>
              <w:jc w:val="both"/>
            </w:pPr>
            <w:r>
              <w:t>Patient UPDATED in other system</w:t>
            </w:r>
          </w:p>
        </w:tc>
        <w:tc>
          <w:tcPr>
            <w:tcW w:w="1800" w:type="dxa"/>
          </w:tcPr>
          <w:p w14:paraId="46438002" w14:textId="54289D4E" w:rsidR="00704BD4" w:rsidRDefault="00704BD4" w:rsidP="00CC17DD">
            <w:pPr>
              <w:jc w:val="both"/>
            </w:pPr>
            <w:r>
              <w:t>A08</w:t>
            </w:r>
          </w:p>
        </w:tc>
        <w:tc>
          <w:tcPr>
            <w:tcW w:w="1890" w:type="dxa"/>
          </w:tcPr>
          <w:p w14:paraId="2692A704" w14:textId="544EA422" w:rsidR="00704BD4" w:rsidRDefault="00704BD4" w:rsidP="00CC17DD">
            <w:pPr>
              <w:jc w:val="both"/>
            </w:pPr>
            <w:r>
              <w:t>Inbound</w:t>
            </w:r>
          </w:p>
        </w:tc>
      </w:tr>
      <w:tr w:rsidR="00EF6353" w:rsidRPr="00F465F6" w14:paraId="0EEA9949" w14:textId="77777777" w:rsidTr="00CC17DD">
        <w:tblPrEx>
          <w:tblCellMar>
            <w:top w:w="29" w:type="dxa"/>
            <w:bottom w:w="29" w:type="dxa"/>
          </w:tblCellMar>
        </w:tblPrEx>
        <w:trPr>
          <w:trHeight w:val="572"/>
        </w:trPr>
        <w:tc>
          <w:tcPr>
            <w:tcW w:w="1080" w:type="dxa"/>
          </w:tcPr>
          <w:p w14:paraId="502241A2" w14:textId="77777777" w:rsidR="00EF6353" w:rsidRDefault="00EF6353"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F91AE5">
              <w:fldChar w:fldCharType="separate"/>
            </w:r>
            <w:r w:rsidRPr="009A1471">
              <w:fldChar w:fldCharType="end"/>
            </w:r>
          </w:p>
        </w:tc>
        <w:tc>
          <w:tcPr>
            <w:tcW w:w="2520" w:type="dxa"/>
          </w:tcPr>
          <w:p w14:paraId="4D3CD5AB" w14:textId="77777777" w:rsidR="00EF6353" w:rsidRDefault="00EF6353" w:rsidP="00CC17DD">
            <w:pPr>
              <w:jc w:val="both"/>
            </w:pPr>
            <w:r>
              <w:t>Update Patient</w:t>
            </w:r>
          </w:p>
        </w:tc>
        <w:tc>
          <w:tcPr>
            <w:tcW w:w="3510" w:type="dxa"/>
          </w:tcPr>
          <w:p w14:paraId="31DDD797" w14:textId="77777777" w:rsidR="00EF6353" w:rsidRPr="00B56984" w:rsidRDefault="00EF6353" w:rsidP="00CC17DD">
            <w:pPr>
              <w:jc w:val="both"/>
            </w:pPr>
            <w:r>
              <w:t>Patient UPDATED in other system</w:t>
            </w:r>
          </w:p>
        </w:tc>
        <w:tc>
          <w:tcPr>
            <w:tcW w:w="1800" w:type="dxa"/>
          </w:tcPr>
          <w:p w14:paraId="26A486DC" w14:textId="77777777" w:rsidR="00EF6353" w:rsidRPr="00B56984" w:rsidRDefault="00EF6353" w:rsidP="00CC17DD">
            <w:pPr>
              <w:jc w:val="both"/>
            </w:pPr>
            <w:r>
              <w:t>A31</w:t>
            </w:r>
          </w:p>
        </w:tc>
        <w:tc>
          <w:tcPr>
            <w:tcW w:w="1890" w:type="dxa"/>
          </w:tcPr>
          <w:p w14:paraId="10D678F2" w14:textId="77777777" w:rsidR="00EF6353" w:rsidRPr="00B56984" w:rsidRDefault="00EF6353" w:rsidP="00CC17DD">
            <w:pPr>
              <w:jc w:val="both"/>
            </w:pPr>
            <w:r>
              <w:t>Inbound</w:t>
            </w:r>
          </w:p>
        </w:tc>
      </w:tr>
      <w:tr w:rsidR="00EF6353" w:rsidRPr="00F465F6" w14:paraId="14D50ABE" w14:textId="77777777" w:rsidTr="00CC17DD">
        <w:tblPrEx>
          <w:tblCellMar>
            <w:top w:w="29" w:type="dxa"/>
            <w:bottom w:w="29" w:type="dxa"/>
          </w:tblCellMar>
        </w:tblPrEx>
        <w:trPr>
          <w:trHeight w:val="482"/>
        </w:trPr>
        <w:tc>
          <w:tcPr>
            <w:tcW w:w="1080" w:type="dxa"/>
          </w:tcPr>
          <w:p w14:paraId="4DC96059" w14:textId="77777777" w:rsidR="00EF6353" w:rsidRDefault="00EF6353"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F91AE5">
              <w:fldChar w:fldCharType="separate"/>
            </w:r>
            <w:r w:rsidRPr="009A1471">
              <w:fldChar w:fldCharType="end"/>
            </w:r>
          </w:p>
        </w:tc>
        <w:tc>
          <w:tcPr>
            <w:tcW w:w="2520" w:type="dxa"/>
          </w:tcPr>
          <w:p w14:paraId="41821FD5" w14:textId="77777777" w:rsidR="00EF6353" w:rsidRDefault="00EF6353" w:rsidP="00CC17DD">
            <w:pPr>
              <w:jc w:val="both"/>
            </w:pPr>
            <w:r>
              <w:t>Schedule Appointment</w:t>
            </w:r>
          </w:p>
        </w:tc>
        <w:tc>
          <w:tcPr>
            <w:tcW w:w="3510" w:type="dxa"/>
          </w:tcPr>
          <w:p w14:paraId="380BFEA1" w14:textId="77777777" w:rsidR="00EF6353" w:rsidRPr="00B56984" w:rsidRDefault="00EF6353" w:rsidP="00CC17DD">
            <w:pPr>
              <w:jc w:val="both"/>
            </w:pPr>
            <w:r>
              <w:t>Appt SCHEDULED in other system</w:t>
            </w:r>
          </w:p>
        </w:tc>
        <w:tc>
          <w:tcPr>
            <w:tcW w:w="1800" w:type="dxa"/>
          </w:tcPr>
          <w:p w14:paraId="3F342E92" w14:textId="77777777" w:rsidR="00EF6353" w:rsidRPr="00B56984" w:rsidRDefault="00EF6353" w:rsidP="00CC17DD">
            <w:pPr>
              <w:jc w:val="both"/>
            </w:pPr>
            <w:r>
              <w:t>S12</w:t>
            </w:r>
          </w:p>
        </w:tc>
        <w:tc>
          <w:tcPr>
            <w:tcW w:w="1890" w:type="dxa"/>
          </w:tcPr>
          <w:p w14:paraId="4FEB66D6" w14:textId="77777777" w:rsidR="00EF6353" w:rsidRPr="00B56984" w:rsidRDefault="00EF6353" w:rsidP="00CC17DD">
            <w:pPr>
              <w:jc w:val="both"/>
            </w:pPr>
            <w:r>
              <w:t>Inbound</w:t>
            </w:r>
          </w:p>
        </w:tc>
      </w:tr>
      <w:tr w:rsidR="00EF6353" w:rsidRPr="00F465F6" w14:paraId="48FA2DC7" w14:textId="77777777" w:rsidTr="00CC17DD">
        <w:tblPrEx>
          <w:tblCellMar>
            <w:top w:w="29" w:type="dxa"/>
            <w:bottom w:w="29" w:type="dxa"/>
          </w:tblCellMar>
        </w:tblPrEx>
        <w:trPr>
          <w:trHeight w:val="491"/>
        </w:trPr>
        <w:tc>
          <w:tcPr>
            <w:tcW w:w="1080" w:type="dxa"/>
          </w:tcPr>
          <w:p w14:paraId="14F35106" w14:textId="77777777" w:rsidR="00EF6353" w:rsidRDefault="00EF6353"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F91AE5">
              <w:fldChar w:fldCharType="separate"/>
            </w:r>
            <w:r w:rsidRPr="009A1471">
              <w:fldChar w:fldCharType="end"/>
            </w:r>
          </w:p>
        </w:tc>
        <w:tc>
          <w:tcPr>
            <w:tcW w:w="2520" w:type="dxa"/>
          </w:tcPr>
          <w:p w14:paraId="557802D5" w14:textId="47181325" w:rsidR="00EF6353" w:rsidRDefault="00FC562E" w:rsidP="00CC17DD">
            <w:pPr>
              <w:jc w:val="both"/>
            </w:pPr>
            <w:r>
              <w:t>Check in</w:t>
            </w:r>
            <w:r w:rsidR="00EF6353">
              <w:t xml:space="preserve"> Appointment</w:t>
            </w:r>
          </w:p>
        </w:tc>
        <w:tc>
          <w:tcPr>
            <w:tcW w:w="3510" w:type="dxa"/>
          </w:tcPr>
          <w:p w14:paraId="7811934C" w14:textId="2A7C8CDF" w:rsidR="00EF6353" w:rsidRPr="00B56984" w:rsidRDefault="00EF6353" w:rsidP="00CC17DD">
            <w:pPr>
              <w:jc w:val="both"/>
            </w:pPr>
            <w:r>
              <w:t xml:space="preserve">Appt </w:t>
            </w:r>
            <w:r w:rsidR="00FC562E">
              <w:t>CHECKED IN</w:t>
            </w:r>
            <w:r>
              <w:t xml:space="preserve"> in other system</w:t>
            </w:r>
          </w:p>
        </w:tc>
        <w:tc>
          <w:tcPr>
            <w:tcW w:w="1800" w:type="dxa"/>
          </w:tcPr>
          <w:p w14:paraId="554CB65B" w14:textId="77777777" w:rsidR="00EF6353" w:rsidRPr="00B56984" w:rsidRDefault="00EF6353" w:rsidP="00CC17DD">
            <w:pPr>
              <w:jc w:val="both"/>
            </w:pPr>
            <w:r>
              <w:t>S14</w:t>
            </w:r>
          </w:p>
        </w:tc>
        <w:tc>
          <w:tcPr>
            <w:tcW w:w="1890" w:type="dxa"/>
          </w:tcPr>
          <w:p w14:paraId="7AFCA2B0" w14:textId="77777777" w:rsidR="00EF6353" w:rsidRPr="00B56984" w:rsidRDefault="00EF6353" w:rsidP="00CC17DD">
            <w:pPr>
              <w:jc w:val="both"/>
            </w:pPr>
            <w:r>
              <w:t>Inbound</w:t>
            </w:r>
          </w:p>
        </w:tc>
      </w:tr>
      <w:tr w:rsidR="00BE3599" w:rsidRPr="00F465F6" w14:paraId="5EA5B74A" w14:textId="77777777" w:rsidTr="00CC17DD">
        <w:tblPrEx>
          <w:tblCellMar>
            <w:top w:w="29" w:type="dxa"/>
            <w:bottom w:w="29" w:type="dxa"/>
          </w:tblCellMar>
        </w:tblPrEx>
        <w:trPr>
          <w:trHeight w:val="491"/>
        </w:trPr>
        <w:tc>
          <w:tcPr>
            <w:tcW w:w="1080" w:type="dxa"/>
          </w:tcPr>
          <w:p w14:paraId="1265890E" w14:textId="3BC4BE37" w:rsidR="00BE3599" w:rsidRPr="009A1471" w:rsidRDefault="00BE3599"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fldChar w:fldCharType="separate"/>
            </w:r>
            <w:r w:rsidRPr="009A1471">
              <w:fldChar w:fldCharType="end"/>
            </w:r>
          </w:p>
        </w:tc>
        <w:tc>
          <w:tcPr>
            <w:tcW w:w="2520" w:type="dxa"/>
          </w:tcPr>
          <w:p w14:paraId="5C4787D2" w14:textId="239E2816" w:rsidR="00BE3599" w:rsidRDefault="00BE3599" w:rsidP="00CC17DD">
            <w:pPr>
              <w:jc w:val="both"/>
            </w:pPr>
            <w:r>
              <w:t>Check out Appointment</w:t>
            </w:r>
          </w:p>
        </w:tc>
        <w:tc>
          <w:tcPr>
            <w:tcW w:w="3510" w:type="dxa"/>
          </w:tcPr>
          <w:p w14:paraId="3F3263CC" w14:textId="1B712E30" w:rsidR="00BE3599" w:rsidRDefault="00BE3599" w:rsidP="00CC17DD">
            <w:pPr>
              <w:jc w:val="both"/>
            </w:pPr>
            <w:r>
              <w:t>Appt CHECKED OUT in other system</w:t>
            </w:r>
          </w:p>
        </w:tc>
        <w:tc>
          <w:tcPr>
            <w:tcW w:w="1800" w:type="dxa"/>
          </w:tcPr>
          <w:p w14:paraId="0B2B6127" w14:textId="4487D119" w:rsidR="00BE3599" w:rsidRDefault="00BE3599" w:rsidP="00CC17DD">
            <w:pPr>
              <w:jc w:val="both"/>
            </w:pPr>
            <w:r>
              <w:t>S14</w:t>
            </w:r>
          </w:p>
        </w:tc>
        <w:tc>
          <w:tcPr>
            <w:tcW w:w="1890" w:type="dxa"/>
          </w:tcPr>
          <w:p w14:paraId="1A3AD90E" w14:textId="61E5BFF1" w:rsidR="00BE3599" w:rsidRDefault="00BE3599" w:rsidP="00CC17DD">
            <w:pPr>
              <w:jc w:val="both"/>
            </w:pPr>
            <w:r>
              <w:t>Inbound</w:t>
            </w:r>
          </w:p>
        </w:tc>
      </w:tr>
      <w:tr w:rsidR="00BE3599" w:rsidRPr="00F465F6" w14:paraId="22D70BD2" w14:textId="77777777" w:rsidTr="00CC17DD">
        <w:tblPrEx>
          <w:tblCellMar>
            <w:top w:w="29" w:type="dxa"/>
            <w:bottom w:w="29" w:type="dxa"/>
          </w:tblCellMar>
        </w:tblPrEx>
        <w:trPr>
          <w:trHeight w:val="491"/>
        </w:trPr>
        <w:tc>
          <w:tcPr>
            <w:tcW w:w="1080" w:type="dxa"/>
          </w:tcPr>
          <w:p w14:paraId="331B2C84" w14:textId="2EED4C1C" w:rsidR="00BE3599" w:rsidRPr="009A1471" w:rsidRDefault="00BE3599"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fldChar w:fldCharType="separate"/>
            </w:r>
            <w:r w:rsidRPr="009A1471">
              <w:fldChar w:fldCharType="end"/>
            </w:r>
          </w:p>
        </w:tc>
        <w:tc>
          <w:tcPr>
            <w:tcW w:w="2520" w:type="dxa"/>
          </w:tcPr>
          <w:p w14:paraId="3487A4C3" w14:textId="3343FC6F" w:rsidR="00BE3599" w:rsidRDefault="00BE3599" w:rsidP="00CC17DD">
            <w:pPr>
              <w:jc w:val="both"/>
            </w:pPr>
            <w:r>
              <w:t>Update Appointment</w:t>
            </w:r>
          </w:p>
        </w:tc>
        <w:tc>
          <w:tcPr>
            <w:tcW w:w="3510" w:type="dxa"/>
          </w:tcPr>
          <w:p w14:paraId="52C89A64" w14:textId="73D7AE86" w:rsidR="00BE3599" w:rsidRDefault="00BE3599" w:rsidP="00CC17DD">
            <w:pPr>
              <w:jc w:val="both"/>
            </w:pPr>
            <w:r>
              <w:t>Appt UPDATED in other system</w:t>
            </w:r>
          </w:p>
        </w:tc>
        <w:tc>
          <w:tcPr>
            <w:tcW w:w="1800" w:type="dxa"/>
          </w:tcPr>
          <w:p w14:paraId="74D7C817" w14:textId="277EB520" w:rsidR="00BE3599" w:rsidRDefault="00BE3599" w:rsidP="00CC17DD">
            <w:pPr>
              <w:jc w:val="both"/>
            </w:pPr>
            <w:r>
              <w:t>S14</w:t>
            </w:r>
          </w:p>
        </w:tc>
        <w:tc>
          <w:tcPr>
            <w:tcW w:w="1890" w:type="dxa"/>
          </w:tcPr>
          <w:p w14:paraId="15240B6D" w14:textId="17031B49" w:rsidR="00BE3599" w:rsidRDefault="00BE3599" w:rsidP="00CC17DD">
            <w:pPr>
              <w:jc w:val="both"/>
            </w:pPr>
            <w:r>
              <w:t>Inbound</w:t>
            </w:r>
          </w:p>
        </w:tc>
      </w:tr>
      <w:tr w:rsidR="00EF6353" w:rsidRPr="00F465F6" w14:paraId="4995BE13" w14:textId="77777777" w:rsidTr="00CC17DD">
        <w:tblPrEx>
          <w:tblCellMar>
            <w:top w:w="29" w:type="dxa"/>
            <w:bottom w:w="29" w:type="dxa"/>
          </w:tblCellMar>
        </w:tblPrEx>
        <w:trPr>
          <w:trHeight w:val="491"/>
        </w:trPr>
        <w:tc>
          <w:tcPr>
            <w:tcW w:w="1080" w:type="dxa"/>
          </w:tcPr>
          <w:p w14:paraId="79771A5A" w14:textId="77777777" w:rsidR="00EF6353" w:rsidRDefault="00EF6353"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F91AE5">
              <w:fldChar w:fldCharType="separate"/>
            </w:r>
            <w:r w:rsidRPr="009A1471">
              <w:fldChar w:fldCharType="end"/>
            </w:r>
          </w:p>
        </w:tc>
        <w:tc>
          <w:tcPr>
            <w:tcW w:w="2520" w:type="dxa"/>
          </w:tcPr>
          <w:p w14:paraId="693AF244" w14:textId="77777777" w:rsidR="00EF6353" w:rsidRDefault="00EF6353" w:rsidP="00CC17DD">
            <w:pPr>
              <w:jc w:val="both"/>
            </w:pPr>
            <w:r>
              <w:t>Cancel Appointment</w:t>
            </w:r>
          </w:p>
        </w:tc>
        <w:tc>
          <w:tcPr>
            <w:tcW w:w="3510" w:type="dxa"/>
          </w:tcPr>
          <w:p w14:paraId="156D1969" w14:textId="77777777" w:rsidR="00EF6353" w:rsidRDefault="00EF6353" w:rsidP="00CC17DD">
            <w:pPr>
              <w:jc w:val="both"/>
            </w:pPr>
            <w:r>
              <w:t>Appt CANCELLED in other system</w:t>
            </w:r>
          </w:p>
        </w:tc>
        <w:tc>
          <w:tcPr>
            <w:tcW w:w="1800" w:type="dxa"/>
          </w:tcPr>
          <w:p w14:paraId="15748A8B" w14:textId="77777777" w:rsidR="00EF6353" w:rsidRDefault="00EF6353" w:rsidP="00CC17DD">
            <w:pPr>
              <w:jc w:val="both"/>
            </w:pPr>
            <w:r>
              <w:t>S15</w:t>
            </w:r>
          </w:p>
        </w:tc>
        <w:tc>
          <w:tcPr>
            <w:tcW w:w="1890" w:type="dxa"/>
          </w:tcPr>
          <w:p w14:paraId="32F3AF38" w14:textId="77777777" w:rsidR="00EF6353" w:rsidRDefault="00EF6353" w:rsidP="00CC17DD">
            <w:pPr>
              <w:jc w:val="both"/>
            </w:pPr>
            <w:r>
              <w:t>Inbound</w:t>
            </w:r>
          </w:p>
        </w:tc>
      </w:tr>
      <w:tr w:rsidR="00EF6353" w:rsidRPr="00F465F6" w14:paraId="5026CE2B" w14:textId="77777777" w:rsidTr="00CC17DD">
        <w:tblPrEx>
          <w:tblCellMar>
            <w:top w:w="29" w:type="dxa"/>
            <w:bottom w:w="29" w:type="dxa"/>
          </w:tblCellMar>
        </w:tblPrEx>
        <w:trPr>
          <w:trHeight w:val="491"/>
        </w:trPr>
        <w:tc>
          <w:tcPr>
            <w:tcW w:w="1080" w:type="dxa"/>
          </w:tcPr>
          <w:p w14:paraId="5A17689B" w14:textId="77777777" w:rsidR="00EF6353" w:rsidRDefault="00EF6353" w:rsidP="00CC17DD">
            <w:pPr>
              <w:jc w:val="both"/>
            </w:pPr>
            <w:r w:rsidRPr="009A1471">
              <w:fldChar w:fldCharType="begin">
                <w:ffData>
                  <w:name w:val=""/>
                  <w:enabled/>
                  <w:calcOnExit w:val="0"/>
                  <w:checkBox>
                    <w:sizeAuto/>
                    <w:default w:val="1"/>
                    <w:checked w:val="0"/>
                  </w:checkBox>
                </w:ffData>
              </w:fldChar>
            </w:r>
            <w:r w:rsidRPr="009A1471">
              <w:instrText xml:space="preserve"> FORMCHECKBOX </w:instrText>
            </w:r>
            <w:r w:rsidR="00F91AE5">
              <w:fldChar w:fldCharType="separate"/>
            </w:r>
            <w:r w:rsidRPr="009A1471">
              <w:fldChar w:fldCharType="end"/>
            </w:r>
          </w:p>
        </w:tc>
        <w:tc>
          <w:tcPr>
            <w:tcW w:w="2520" w:type="dxa"/>
          </w:tcPr>
          <w:p w14:paraId="4F14D807" w14:textId="77777777" w:rsidR="00EF6353" w:rsidRDefault="00EF6353" w:rsidP="00CC17DD">
            <w:pPr>
              <w:jc w:val="both"/>
            </w:pPr>
            <w:r>
              <w:t>Charges</w:t>
            </w:r>
          </w:p>
        </w:tc>
        <w:tc>
          <w:tcPr>
            <w:tcW w:w="3510" w:type="dxa"/>
          </w:tcPr>
          <w:p w14:paraId="6DB05696" w14:textId="77777777" w:rsidR="00EF6353" w:rsidRDefault="00EF6353" w:rsidP="00CC17DD">
            <w:pPr>
              <w:jc w:val="both"/>
            </w:pPr>
            <w:r>
              <w:t>Claim CREATED in other system</w:t>
            </w:r>
          </w:p>
        </w:tc>
        <w:tc>
          <w:tcPr>
            <w:tcW w:w="1800" w:type="dxa"/>
          </w:tcPr>
          <w:p w14:paraId="20F6B4BA" w14:textId="77777777" w:rsidR="00EF6353" w:rsidRDefault="00EF6353" w:rsidP="00CC17DD">
            <w:pPr>
              <w:jc w:val="both"/>
            </w:pPr>
            <w:r>
              <w:t>P03</w:t>
            </w:r>
          </w:p>
        </w:tc>
        <w:tc>
          <w:tcPr>
            <w:tcW w:w="1890" w:type="dxa"/>
          </w:tcPr>
          <w:p w14:paraId="337FFD57" w14:textId="77777777" w:rsidR="00EF6353" w:rsidRDefault="00EF6353" w:rsidP="00CC17DD">
            <w:pPr>
              <w:jc w:val="both"/>
            </w:pPr>
            <w:r>
              <w:t>Inbound</w:t>
            </w:r>
          </w:p>
        </w:tc>
      </w:tr>
    </w:tbl>
    <w:p w14:paraId="7BC0201C" w14:textId="77777777" w:rsidR="00EF6353" w:rsidRDefault="00EF6353" w:rsidP="00EF6353"/>
    <w:p w14:paraId="149CBFDF" w14:textId="77777777" w:rsidR="00EF6353" w:rsidRDefault="00EF6353" w:rsidP="00EF6353">
      <w:pPr>
        <w:pStyle w:val="Heading2-Numbered"/>
      </w:pPr>
      <w:bookmarkStart w:id="9" w:name="_Ref403404800"/>
      <w:bookmarkStart w:id="10" w:name="_Ref403404807"/>
      <w:bookmarkStart w:id="11" w:name="_Ref403404811"/>
      <w:bookmarkStart w:id="12" w:name="_Toc481767681"/>
      <w:bookmarkStart w:id="13" w:name="_Toc14270032"/>
      <w:r>
        <w:t>External ID Management</w:t>
      </w:r>
      <w:bookmarkEnd w:id="9"/>
      <w:bookmarkEnd w:id="10"/>
      <w:bookmarkEnd w:id="11"/>
      <w:bookmarkEnd w:id="12"/>
      <w:bookmarkEnd w:id="13"/>
    </w:p>
    <w:p w14:paraId="5C797E7D" w14:textId="6851A89C" w:rsidR="00EF6353" w:rsidRDefault="00EF6353" w:rsidP="00EF6353">
      <w:r>
        <w:t xml:space="preserve">To assist </w:t>
      </w:r>
      <w:r w:rsidRPr="003D3AC7">
        <w:t>with patient ID management throughout an integrated health system, athenaNet ca</w:t>
      </w:r>
      <w:r>
        <w:t>n store multiple external IDs. External IDs may be used for matching purposes or external IDs may just be interfaced and stored in athenaNet using custom fields.  Only one external ID may be used for matching per record number category.</w:t>
      </w:r>
    </w:p>
    <w:p w14:paraId="3BF66F41" w14:textId="77777777" w:rsidR="00EF6353" w:rsidRDefault="00EF6353" w:rsidP="00EF6353">
      <w:r>
        <w:t xml:space="preserve">For example, suppose the other system assigns an EMPI ID, a chart number, a hospital MRN, and a FIN number.  Although you may only intend to use one of them for matching purposes, </w:t>
      </w:r>
      <w:proofErr w:type="gramStart"/>
      <w:r>
        <w:t>all of</w:t>
      </w:r>
      <w:proofErr w:type="gramEnd"/>
      <w:r>
        <w:t xml:space="preserve"> the other IDs can be stored as well.  Information stored in athenaNet Custom Fields can be made searchable and appear on various patient workflow screens, including the patient Quickview screen.  </w:t>
      </w:r>
    </w:p>
    <w:p w14:paraId="7816F564" w14:textId="77777777" w:rsidR="00EF6353" w:rsidRDefault="00EF6353" w:rsidP="00EF6353">
      <w:pPr>
        <w:keepNext/>
      </w:pPr>
      <w:r>
        <w:lastRenderedPageBreak/>
        <w:t>Please identify Person level Custom Fields here:</w:t>
      </w:r>
    </w:p>
    <w:tbl>
      <w:tblPr>
        <w:tblStyle w:val="ISQTable-New"/>
        <w:tblW w:w="0" w:type="auto"/>
        <w:tblLook w:val="0420" w:firstRow="1" w:lastRow="0" w:firstColumn="0" w:lastColumn="0" w:noHBand="0" w:noVBand="1"/>
      </w:tblPr>
      <w:tblGrid>
        <w:gridCol w:w="2698"/>
        <w:gridCol w:w="2697"/>
        <w:gridCol w:w="2702"/>
        <w:gridCol w:w="2703"/>
      </w:tblGrid>
      <w:tr w:rsidR="00EF6353" w:rsidRPr="00804302" w14:paraId="77EA5ABC" w14:textId="77777777" w:rsidTr="00CC17DD">
        <w:trPr>
          <w:cnfStyle w:val="100000000000" w:firstRow="1" w:lastRow="0" w:firstColumn="0" w:lastColumn="0" w:oddVBand="0" w:evenVBand="0" w:oddHBand="0" w:evenHBand="0" w:firstRowFirstColumn="0" w:firstRowLastColumn="0" w:lastRowFirstColumn="0" w:lastRowLastColumn="0"/>
        </w:trPr>
        <w:tc>
          <w:tcPr>
            <w:tcW w:w="2698" w:type="dxa"/>
          </w:tcPr>
          <w:p w14:paraId="23D0E2EF" w14:textId="77777777" w:rsidR="00EF6353" w:rsidRPr="00804302" w:rsidRDefault="00EF6353" w:rsidP="00CC17DD">
            <w:r w:rsidRPr="00804302">
              <w:t>athena Custom Field Name</w:t>
            </w:r>
          </w:p>
        </w:tc>
        <w:tc>
          <w:tcPr>
            <w:tcW w:w="2697" w:type="dxa"/>
          </w:tcPr>
          <w:p w14:paraId="1F9EA9FE" w14:textId="77777777" w:rsidR="00EF6353" w:rsidRPr="00804302" w:rsidRDefault="00EF6353" w:rsidP="00CC17DD">
            <w:r w:rsidRPr="00804302">
              <w:t>athena Custom Field ID</w:t>
            </w:r>
          </w:p>
        </w:tc>
        <w:tc>
          <w:tcPr>
            <w:tcW w:w="2702" w:type="dxa"/>
          </w:tcPr>
          <w:p w14:paraId="24EC2D79" w14:textId="77777777" w:rsidR="00EF6353" w:rsidRPr="00804302" w:rsidRDefault="00EF6353" w:rsidP="00CC17DD">
            <w:r w:rsidRPr="00804302">
              <w:t xml:space="preserve">HL7 </w:t>
            </w:r>
            <w:r>
              <w:t>Field</w:t>
            </w:r>
          </w:p>
        </w:tc>
        <w:tc>
          <w:tcPr>
            <w:tcW w:w="2703" w:type="dxa"/>
          </w:tcPr>
          <w:p w14:paraId="13993747" w14:textId="77777777" w:rsidR="00EF6353" w:rsidRPr="00804302" w:rsidRDefault="00EF6353" w:rsidP="00CC17DD">
            <w:r>
              <w:t>Use for Matching</w:t>
            </w:r>
          </w:p>
        </w:tc>
      </w:tr>
      <w:tr w:rsidR="00EF6353" w:rsidRPr="00804302" w14:paraId="4C510D6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74A7C41F"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631BD3C5"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bookmarkStart w:id="14" w:name="Text2"/>
        <w:bookmarkEnd w:id="14"/>
        <w:tc>
          <w:tcPr>
            <w:tcW w:w="2702" w:type="dxa"/>
          </w:tcPr>
          <w:p w14:paraId="3D9805CE" w14:textId="77777777" w:rsidR="00EF6353" w:rsidRPr="00B9395F" w:rsidRDefault="00EF6353" w:rsidP="00CC17DD">
            <w:r>
              <w:fldChar w:fldCharType="begin">
                <w:ffData>
                  <w:name w:val=""/>
                  <w:enabled/>
                  <w:calcOnExit w:val="0"/>
                  <w:ddList>
                    <w:listEntry w:val=" - blank - "/>
                    <w:listEntry w:val="PID.2"/>
                    <w:listEntry w:val="PID.3"/>
                    <w:listEntry w:val="PID.4"/>
                  </w:ddList>
                </w:ffData>
              </w:fldChar>
            </w:r>
            <w:r>
              <w:instrText xml:space="preserve"> FORMDROPDOWN </w:instrText>
            </w:r>
            <w:r w:rsidR="00F91AE5">
              <w:fldChar w:fldCharType="separate"/>
            </w:r>
            <w:r>
              <w:fldChar w:fldCharType="end"/>
            </w:r>
          </w:p>
        </w:tc>
        <w:tc>
          <w:tcPr>
            <w:tcW w:w="2703" w:type="dxa"/>
            <w:vAlign w:val="top"/>
          </w:tcPr>
          <w:p w14:paraId="0C23967E" w14:textId="77777777" w:rsidR="00EF6353" w:rsidRPr="00B9395F" w:rsidRDefault="00EF6353" w:rsidP="00CC17DD">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F91AE5">
              <w:fldChar w:fldCharType="separate"/>
            </w:r>
            <w:r w:rsidRPr="00851879">
              <w:fldChar w:fldCharType="end"/>
            </w:r>
          </w:p>
        </w:tc>
      </w:tr>
      <w:tr w:rsidR="00EF6353" w:rsidRPr="00804302" w14:paraId="54E5648D"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98" w:type="dxa"/>
          </w:tcPr>
          <w:p w14:paraId="5C7C1A02"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1FFEA6A8"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074C2C0A" w14:textId="77777777" w:rsidR="00EF6353" w:rsidRPr="00B9395F" w:rsidRDefault="00EF6353" w:rsidP="00CC17DD">
            <w:r>
              <w:fldChar w:fldCharType="begin">
                <w:ffData>
                  <w:name w:val=""/>
                  <w:enabled/>
                  <w:calcOnExit w:val="0"/>
                  <w:ddList>
                    <w:listEntry w:val=" - blank - "/>
                    <w:listEntry w:val="PID.2"/>
                    <w:listEntry w:val="PID.3"/>
                    <w:listEntry w:val="PID.4"/>
                  </w:ddList>
                </w:ffData>
              </w:fldChar>
            </w:r>
            <w:r>
              <w:instrText xml:space="preserve"> FORMDROPDOWN </w:instrText>
            </w:r>
            <w:r w:rsidR="00F91AE5">
              <w:fldChar w:fldCharType="separate"/>
            </w:r>
            <w:r>
              <w:fldChar w:fldCharType="end"/>
            </w:r>
          </w:p>
        </w:tc>
        <w:tc>
          <w:tcPr>
            <w:tcW w:w="2703" w:type="dxa"/>
            <w:vAlign w:val="top"/>
          </w:tcPr>
          <w:p w14:paraId="1042272B" w14:textId="77777777" w:rsidR="00EF6353" w:rsidRPr="00B9395F" w:rsidRDefault="00EF6353" w:rsidP="00CC17DD">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F91AE5">
              <w:fldChar w:fldCharType="separate"/>
            </w:r>
            <w:r w:rsidRPr="00851879">
              <w:fldChar w:fldCharType="end"/>
            </w:r>
          </w:p>
        </w:tc>
      </w:tr>
      <w:tr w:rsidR="00EF6353" w:rsidRPr="00804302" w14:paraId="3811A564"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7F4F5D72"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22C0D1A8"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5A37DB98" w14:textId="77777777" w:rsidR="00EF6353" w:rsidRPr="00B9395F" w:rsidRDefault="00EF6353" w:rsidP="00CC17DD">
            <w:r>
              <w:fldChar w:fldCharType="begin">
                <w:ffData>
                  <w:name w:val=""/>
                  <w:enabled/>
                  <w:calcOnExit w:val="0"/>
                  <w:ddList>
                    <w:listEntry w:val=" - blank - "/>
                    <w:listEntry w:val="PID.2"/>
                    <w:listEntry w:val="PID.3"/>
                    <w:listEntry w:val="PID.4"/>
                  </w:ddList>
                </w:ffData>
              </w:fldChar>
            </w:r>
            <w:r>
              <w:instrText xml:space="preserve"> FORMDROPDOWN </w:instrText>
            </w:r>
            <w:r w:rsidR="00F91AE5">
              <w:fldChar w:fldCharType="separate"/>
            </w:r>
            <w:r>
              <w:fldChar w:fldCharType="end"/>
            </w:r>
          </w:p>
        </w:tc>
        <w:tc>
          <w:tcPr>
            <w:tcW w:w="2703" w:type="dxa"/>
            <w:vAlign w:val="top"/>
          </w:tcPr>
          <w:p w14:paraId="2BF02D96" w14:textId="77777777" w:rsidR="00EF6353" w:rsidRPr="00B9395F" w:rsidRDefault="00EF6353" w:rsidP="00CC17DD">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F91AE5">
              <w:fldChar w:fldCharType="separate"/>
            </w:r>
            <w:r w:rsidRPr="00851879">
              <w:fldChar w:fldCharType="end"/>
            </w:r>
          </w:p>
        </w:tc>
      </w:tr>
      <w:tr w:rsidR="00EF6353" w:rsidRPr="00804302" w14:paraId="2B72249D"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98" w:type="dxa"/>
          </w:tcPr>
          <w:p w14:paraId="1802B543"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3AF08D34"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3965D0C5" w14:textId="77777777" w:rsidR="00EF6353" w:rsidRPr="00B9395F" w:rsidRDefault="00EF6353" w:rsidP="00CC17DD">
            <w:r>
              <w:fldChar w:fldCharType="begin">
                <w:ffData>
                  <w:name w:val=""/>
                  <w:enabled/>
                  <w:calcOnExit w:val="0"/>
                  <w:ddList>
                    <w:listEntry w:val=" - blank - "/>
                    <w:listEntry w:val="PID.2"/>
                    <w:listEntry w:val="PID.3"/>
                    <w:listEntry w:val="PID.4"/>
                  </w:ddList>
                </w:ffData>
              </w:fldChar>
            </w:r>
            <w:r>
              <w:instrText xml:space="preserve"> FORMDROPDOWN </w:instrText>
            </w:r>
            <w:r w:rsidR="00F91AE5">
              <w:fldChar w:fldCharType="separate"/>
            </w:r>
            <w:r>
              <w:fldChar w:fldCharType="end"/>
            </w:r>
          </w:p>
        </w:tc>
        <w:tc>
          <w:tcPr>
            <w:tcW w:w="2703" w:type="dxa"/>
            <w:vAlign w:val="top"/>
          </w:tcPr>
          <w:p w14:paraId="1206D6FB" w14:textId="77777777" w:rsidR="00EF6353" w:rsidRPr="00B9395F" w:rsidRDefault="00EF6353" w:rsidP="00CC17DD">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F91AE5">
              <w:fldChar w:fldCharType="separate"/>
            </w:r>
            <w:r w:rsidRPr="00851879">
              <w:fldChar w:fldCharType="end"/>
            </w:r>
          </w:p>
        </w:tc>
      </w:tr>
      <w:tr w:rsidR="00EF6353" w:rsidRPr="00804302" w14:paraId="15A0370D"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54F3752C" w14:textId="77777777" w:rsidR="00EF6353" w:rsidRPr="00B9395F" w:rsidRDefault="00EF6353" w:rsidP="00CC17D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1AE30688" w14:textId="77777777" w:rsidR="00EF6353" w:rsidRPr="00B9395F" w:rsidRDefault="00EF6353" w:rsidP="00CC17D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127E5851" w14:textId="77777777" w:rsidR="00EF6353" w:rsidRPr="00B9395F" w:rsidRDefault="00EF6353" w:rsidP="00CC17DD">
            <w:pPr>
              <w:keepNext w:val="0"/>
            </w:pPr>
            <w:r>
              <w:fldChar w:fldCharType="begin">
                <w:ffData>
                  <w:name w:val=""/>
                  <w:enabled/>
                  <w:calcOnExit w:val="0"/>
                  <w:ddList>
                    <w:listEntry w:val=" - blank - "/>
                    <w:listEntry w:val="PID.2"/>
                    <w:listEntry w:val="PID.3"/>
                    <w:listEntry w:val="PID.4"/>
                  </w:ddList>
                </w:ffData>
              </w:fldChar>
            </w:r>
            <w:r>
              <w:instrText xml:space="preserve"> FORMDROPDOWN </w:instrText>
            </w:r>
            <w:r w:rsidR="00F91AE5">
              <w:fldChar w:fldCharType="separate"/>
            </w:r>
            <w:r>
              <w:fldChar w:fldCharType="end"/>
            </w:r>
          </w:p>
        </w:tc>
        <w:tc>
          <w:tcPr>
            <w:tcW w:w="2703" w:type="dxa"/>
            <w:vAlign w:val="top"/>
          </w:tcPr>
          <w:p w14:paraId="140EC4CA" w14:textId="77777777" w:rsidR="00EF6353" w:rsidRPr="00B9395F" w:rsidRDefault="00EF6353" w:rsidP="00CC17DD">
            <w:pPr>
              <w:keepNext w:val="0"/>
            </w:pPr>
            <w:r w:rsidRPr="00851879">
              <w:fldChar w:fldCharType="begin">
                <w:ffData>
                  <w:name w:val=""/>
                  <w:enabled/>
                  <w:calcOnExit w:val="0"/>
                  <w:ddList>
                    <w:listEntry w:val=" - blank - "/>
                    <w:listEntry w:val=" YES "/>
                    <w:listEntry w:val=" NO "/>
                  </w:ddList>
                </w:ffData>
              </w:fldChar>
            </w:r>
            <w:r w:rsidRPr="00851879">
              <w:instrText xml:space="preserve"> FORMDROPDOWN </w:instrText>
            </w:r>
            <w:r w:rsidR="00F91AE5">
              <w:fldChar w:fldCharType="separate"/>
            </w:r>
            <w:r w:rsidRPr="00851879">
              <w:fldChar w:fldCharType="end"/>
            </w:r>
          </w:p>
        </w:tc>
      </w:tr>
    </w:tbl>
    <w:p w14:paraId="3E6CB401" w14:textId="77777777" w:rsidR="00EF6353" w:rsidRDefault="00EF6353" w:rsidP="00EF6353">
      <w:pPr>
        <w:keepNext/>
      </w:pPr>
      <w:r>
        <w:t>Please identify Appointment level Custom Fields here:</w:t>
      </w:r>
    </w:p>
    <w:tbl>
      <w:tblPr>
        <w:tblStyle w:val="ISQTable-New"/>
        <w:tblW w:w="0" w:type="auto"/>
        <w:tblLook w:val="0420" w:firstRow="1" w:lastRow="0" w:firstColumn="0" w:lastColumn="0" w:noHBand="0" w:noVBand="1"/>
      </w:tblPr>
      <w:tblGrid>
        <w:gridCol w:w="2698"/>
        <w:gridCol w:w="2697"/>
        <w:gridCol w:w="2702"/>
        <w:gridCol w:w="2703"/>
      </w:tblGrid>
      <w:tr w:rsidR="00EF6353" w:rsidRPr="00804302" w14:paraId="6E3F1E9B" w14:textId="77777777" w:rsidTr="00CC17DD">
        <w:trPr>
          <w:cnfStyle w:val="100000000000" w:firstRow="1" w:lastRow="0" w:firstColumn="0" w:lastColumn="0" w:oddVBand="0" w:evenVBand="0" w:oddHBand="0" w:evenHBand="0" w:firstRowFirstColumn="0" w:firstRowLastColumn="0" w:lastRowFirstColumn="0" w:lastRowLastColumn="0"/>
        </w:trPr>
        <w:tc>
          <w:tcPr>
            <w:tcW w:w="2698" w:type="dxa"/>
          </w:tcPr>
          <w:p w14:paraId="6B4272BC" w14:textId="77777777" w:rsidR="00EF6353" w:rsidRPr="00804302" w:rsidRDefault="00EF6353" w:rsidP="00CC17DD">
            <w:r w:rsidRPr="00804302">
              <w:t>athena Custom Field Name</w:t>
            </w:r>
          </w:p>
        </w:tc>
        <w:tc>
          <w:tcPr>
            <w:tcW w:w="2697" w:type="dxa"/>
          </w:tcPr>
          <w:p w14:paraId="6F389778" w14:textId="77777777" w:rsidR="00EF6353" w:rsidRPr="00804302" w:rsidRDefault="00EF6353" w:rsidP="00CC17DD">
            <w:r w:rsidRPr="00804302">
              <w:t>athena Custom Field ID</w:t>
            </w:r>
          </w:p>
        </w:tc>
        <w:tc>
          <w:tcPr>
            <w:tcW w:w="2702" w:type="dxa"/>
          </w:tcPr>
          <w:p w14:paraId="6917DC7D" w14:textId="77777777" w:rsidR="00EF6353" w:rsidRPr="00804302" w:rsidRDefault="00EF6353" w:rsidP="00CC17DD">
            <w:r w:rsidRPr="00804302">
              <w:t xml:space="preserve">HL7 </w:t>
            </w:r>
            <w:r>
              <w:t>Field</w:t>
            </w:r>
          </w:p>
        </w:tc>
        <w:tc>
          <w:tcPr>
            <w:tcW w:w="2703" w:type="dxa"/>
          </w:tcPr>
          <w:p w14:paraId="53729807" w14:textId="77777777" w:rsidR="00EF6353" w:rsidRPr="00804302" w:rsidRDefault="00EF6353" w:rsidP="00CC17DD">
            <w:r>
              <w:t>Use for Matching</w:t>
            </w:r>
          </w:p>
        </w:tc>
      </w:tr>
      <w:tr w:rsidR="00EF6353" w:rsidRPr="00804302" w14:paraId="2D3626BB"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068606E4"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5EC2FF91"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79D333FD" w14:textId="77777777" w:rsidR="00EF6353" w:rsidRPr="00B9395F" w:rsidRDefault="00EF6353" w:rsidP="00CC17DD">
            <w:r>
              <w:fldChar w:fldCharType="begin">
                <w:ffData>
                  <w:name w:val=""/>
                  <w:enabled/>
                  <w:calcOnExit w:val="0"/>
                  <w:ddList>
                    <w:listEntry w:val=" - blank - "/>
                    <w:listEntry w:val="PID.18"/>
                    <w:listEntry w:val="PV1.19"/>
                    <w:listEntry w:val="PV1.50"/>
                  </w:ddList>
                </w:ffData>
              </w:fldChar>
            </w:r>
            <w:r>
              <w:instrText xml:space="preserve"> FORMDROPDOWN </w:instrText>
            </w:r>
            <w:r w:rsidR="00F91AE5">
              <w:fldChar w:fldCharType="separate"/>
            </w:r>
            <w:r>
              <w:fldChar w:fldCharType="end"/>
            </w:r>
          </w:p>
        </w:tc>
        <w:tc>
          <w:tcPr>
            <w:tcW w:w="2703" w:type="dxa"/>
            <w:vAlign w:val="top"/>
          </w:tcPr>
          <w:p w14:paraId="367E7AB4" w14:textId="77777777" w:rsidR="00EF6353" w:rsidRPr="00B9395F" w:rsidRDefault="00EF6353" w:rsidP="00CC17DD">
            <w:r w:rsidRPr="00C30810">
              <w:fldChar w:fldCharType="begin">
                <w:ffData>
                  <w:name w:val=""/>
                  <w:enabled/>
                  <w:calcOnExit w:val="0"/>
                  <w:ddList>
                    <w:listEntry w:val=" - blank - "/>
                    <w:listEntry w:val=" YES "/>
                    <w:listEntry w:val=" NO "/>
                  </w:ddList>
                </w:ffData>
              </w:fldChar>
            </w:r>
            <w:r w:rsidRPr="00C30810">
              <w:instrText xml:space="preserve"> FORMDROPDOWN </w:instrText>
            </w:r>
            <w:r w:rsidR="00F91AE5">
              <w:fldChar w:fldCharType="separate"/>
            </w:r>
            <w:r w:rsidRPr="00C30810">
              <w:fldChar w:fldCharType="end"/>
            </w:r>
          </w:p>
        </w:tc>
      </w:tr>
      <w:tr w:rsidR="00EF6353" w:rsidRPr="00804302" w14:paraId="6CEAFAC1"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98" w:type="dxa"/>
          </w:tcPr>
          <w:p w14:paraId="11789786"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5A599D03"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tcPr>
          <w:p w14:paraId="3AE951CF" w14:textId="77777777" w:rsidR="00EF6353" w:rsidRPr="00B9395F" w:rsidRDefault="00EF6353" w:rsidP="00CC17DD">
            <w:r>
              <w:fldChar w:fldCharType="begin">
                <w:ffData>
                  <w:name w:val=""/>
                  <w:enabled/>
                  <w:calcOnExit w:val="0"/>
                  <w:ddList>
                    <w:listEntry w:val=" - blank - "/>
                    <w:listEntry w:val="PID.18"/>
                    <w:listEntry w:val="PV1.19"/>
                    <w:listEntry w:val="PV1.50"/>
                  </w:ddList>
                </w:ffData>
              </w:fldChar>
            </w:r>
            <w:r>
              <w:instrText xml:space="preserve"> FORMDROPDOWN </w:instrText>
            </w:r>
            <w:r w:rsidR="00F91AE5">
              <w:fldChar w:fldCharType="separate"/>
            </w:r>
            <w:r>
              <w:fldChar w:fldCharType="end"/>
            </w:r>
          </w:p>
        </w:tc>
        <w:tc>
          <w:tcPr>
            <w:tcW w:w="2703" w:type="dxa"/>
            <w:vAlign w:val="top"/>
          </w:tcPr>
          <w:p w14:paraId="23F4443F" w14:textId="77777777" w:rsidR="00EF6353" w:rsidRPr="00B9395F" w:rsidRDefault="00EF6353" w:rsidP="00CC17DD">
            <w:r w:rsidRPr="00C30810">
              <w:fldChar w:fldCharType="begin">
                <w:ffData>
                  <w:name w:val=""/>
                  <w:enabled/>
                  <w:calcOnExit w:val="0"/>
                  <w:ddList>
                    <w:listEntry w:val=" - blank - "/>
                    <w:listEntry w:val=" YES "/>
                    <w:listEntry w:val=" NO "/>
                  </w:ddList>
                </w:ffData>
              </w:fldChar>
            </w:r>
            <w:r w:rsidRPr="00C30810">
              <w:instrText xml:space="preserve"> FORMDROPDOWN </w:instrText>
            </w:r>
            <w:r w:rsidR="00F91AE5">
              <w:fldChar w:fldCharType="separate"/>
            </w:r>
            <w:r w:rsidRPr="00C30810">
              <w:fldChar w:fldCharType="end"/>
            </w:r>
          </w:p>
        </w:tc>
      </w:tr>
      <w:tr w:rsidR="00EF6353" w:rsidRPr="00804302" w14:paraId="2886D55D"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0DA29E1A"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3297F2C9"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vAlign w:val="top"/>
          </w:tcPr>
          <w:p w14:paraId="0A49CA5C" w14:textId="77777777" w:rsidR="00EF6353" w:rsidRPr="00B9395F" w:rsidRDefault="00EF6353" w:rsidP="00CC17DD">
            <w:r w:rsidRPr="00F42669">
              <w:fldChar w:fldCharType="begin">
                <w:ffData>
                  <w:name w:val=""/>
                  <w:enabled/>
                  <w:calcOnExit w:val="0"/>
                  <w:ddList>
                    <w:listEntry w:val=" - blank - "/>
                    <w:listEntry w:val="PID.18"/>
                    <w:listEntry w:val="PV1.19"/>
                    <w:listEntry w:val="PV1.50"/>
                  </w:ddList>
                </w:ffData>
              </w:fldChar>
            </w:r>
            <w:r w:rsidRPr="00F42669">
              <w:instrText xml:space="preserve"> FORMDROPDOWN </w:instrText>
            </w:r>
            <w:r w:rsidR="00F91AE5">
              <w:fldChar w:fldCharType="separate"/>
            </w:r>
            <w:r w:rsidRPr="00F42669">
              <w:fldChar w:fldCharType="end"/>
            </w:r>
          </w:p>
        </w:tc>
        <w:tc>
          <w:tcPr>
            <w:tcW w:w="2703" w:type="dxa"/>
            <w:vAlign w:val="top"/>
          </w:tcPr>
          <w:p w14:paraId="4BE4EDE2" w14:textId="77777777" w:rsidR="00EF6353" w:rsidRPr="00B9395F" w:rsidRDefault="00EF6353" w:rsidP="00CC17DD">
            <w:r w:rsidRPr="00C30810">
              <w:fldChar w:fldCharType="begin">
                <w:ffData>
                  <w:name w:val=""/>
                  <w:enabled/>
                  <w:calcOnExit w:val="0"/>
                  <w:ddList>
                    <w:listEntry w:val=" - blank - "/>
                    <w:listEntry w:val=" YES "/>
                    <w:listEntry w:val=" NO "/>
                  </w:ddList>
                </w:ffData>
              </w:fldChar>
            </w:r>
            <w:r w:rsidRPr="00C30810">
              <w:instrText xml:space="preserve"> FORMDROPDOWN </w:instrText>
            </w:r>
            <w:r w:rsidR="00F91AE5">
              <w:fldChar w:fldCharType="separate"/>
            </w:r>
            <w:r w:rsidRPr="00C30810">
              <w:fldChar w:fldCharType="end"/>
            </w:r>
          </w:p>
        </w:tc>
      </w:tr>
      <w:tr w:rsidR="00EF6353" w:rsidRPr="00804302" w14:paraId="47FBCB99"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98" w:type="dxa"/>
          </w:tcPr>
          <w:p w14:paraId="57B41797"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32F9EEA6" w14:textId="77777777" w:rsidR="00EF6353" w:rsidRPr="00B9395F" w:rsidRDefault="00EF6353" w:rsidP="00CC17DD">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vAlign w:val="top"/>
          </w:tcPr>
          <w:p w14:paraId="39451445" w14:textId="77777777" w:rsidR="00EF6353" w:rsidRPr="00B9395F" w:rsidRDefault="00EF6353" w:rsidP="00CC17DD">
            <w:r w:rsidRPr="00F42669">
              <w:fldChar w:fldCharType="begin">
                <w:ffData>
                  <w:name w:val=""/>
                  <w:enabled/>
                  <w:calcOnExit w:val="0"/>
                  <w:ddList>
                    <w:listEntry w:val=" - blank - "/>
                    <w:listEntry w:val="PID.18"/>
                    <w:listEntry w:val="PV1.19"/>
                    <w:listEntry w:val="PV1.50"/>
                  </w:ddList>
                </w:ffData>
              </w:fldChar>
            </w:r>
            <w:r w:rsidRPr="00F42669">
              <w:instrText xml:space="preserve"> FORMDROPDOWN </w:instrText>
            </w:r>
            <w:r w:rsidR="00F91AE5">
              <w:fldChar w:fldCharType="separate"/>
            </w:r>
            <w:r w:rsidRPr="00F42669">
              <w:fldChar w:fldCharType="end"/>
            </w:r>
          </w:p>
        </w:tc>
        <w:tc>
          <w:tcPr>
            <w:tcW w:w="2703" w:type="dxa"/>
            <w:vAlign w:val="top"/>
          </w:tcPr>
          <w:p w14:paraId="2A277D39" w14:textId="77777777" w:rsidR="00EF6353" w:rsidRPr="00B9395F" w:rsidRDefault="00EF6353" w:rsidP="00CC17DD">
            <w:r w:rsidRPr="00C30810">
              <w:fldChar w:fldCharType="begin">
                <w:ffData>
                  <w:name w:val=""/>
                  <w:enabled/>
                  <w:calcOnExit w:val="0"/>
                  <w:ddList>
                    <w:listEntry w:val=" - blank - "/>
                    <w:listEntry w:val=" YES "/>
                    <w:listEntry w:val=" NO "/>
                  </w:ddList>
                </w:ffData>
              </w:fldChar>
            </w:r>
            <w:r w:rsidRPr="00C30810">
              <w:instrText xml:space="preserve"> FORMDROPDOWN </w:instrText>
            </w:r>
            <w:r w:rsidR="00F91AE5">
              <w:fldChar w:fldCharType="separate"/>
            </w:r>
            <w:r w:rsidRPr="00C30810">
              <w:fldChar w:fldCharType="end"/>
            </w:r>
          </w:p>
        </w:tc>
      </w:tr>
      <w:tr w:rsidR="00EF6353" w:rsidRPr="00804302" w14:paraId="5331440C"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98" w:type="dxa"/>
          </w:tcPr>
          <w:p w14:paraId="21BE88E5" w14:textId="77777777" w:rsidR="00EF6353" w:rsidRPr="00B9395F" w:rsidRDefault="00EF6353" w:rsidP="00CC17D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697" w:type="dxa"/>
          </w:tcPr>
          <w:p w14:paraId="25968AA4" w14:textId="77777777" w:rsidR="00EF6353" w:rsidRPr="00B9395F" w:rsidRDefault="00EF6353" w:rsidP="00CC17DD">
            <w:pPr>
              <w:keepNext w:val="0"/>
            </w:pPr>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c>
          <w:tcPr>
            <w:tcW w:w="2702" w:type="dxa"/>
            <w:vAlign w:val="top"/>
          </w:tcPr>
          <w:p w14:paraId="1B517A11" w14:textId="77777777" w:rsidR="00EF6353" w:rsidRPr="00B9395F" w:rsidRDefault="00EF6353" w:rsidP="00CC17DD">
            <w:pPr>
              <w:keepNext w:val="0"/>
            </w:pPr>
            <w:r w:rsidRPr="00F42669">
              <w:fldChar w:fldCharType="begin">
                <w:ffData>
                  <w:name w:val=""/>
                  <w:enabled/>
                  <w:calcOnExit w:val="0"/>
                  <w:ddList>
                    <w:listEntry w:val=" - blank - "/>
                    <w:listEntry w:val="PID.18"/>
                    <w:listEntry w:val="PV1.19"/>
                    <w:listEntry w:val="PV1.50"/>
                  </w:ddList>
                </w:ffData>
              </w:fldChar>
            </w:r>
            <w:r w:rsidRPr="00F42669">
              <w:instrText xml:space="preserve"> FORMDROPDOWN </w:instrText>
            </w:r>
            <w:r w:rsidR="00F91AE5">
              <w:fldChar w:fldCharType="separate"/>
            </w:r>
            <w:r w:rsidRPr="00F42669">
              <w:fldChar w:fldCharType="end"/>
            </w:r>
          </w:p>
        </w:tc>
        <w:tc>
          <w:tcPr>
            <w:tcW w:w="2703" w:type="dxa"/>
            <w:vAlign w:val="top"/>
          </w:tcPr>
          <w:p w14:paraId="1FC49267" w14:textId="77777777" w:rsidR="00EF6353" w:rsidRPr="00B9395F" w:rsidRDefault="00EF6353" w:rsidP="00CC17DD">
            <w:pPr>
              <w:keepNext w:val="0"/>
            </w:pPr>
            <w:r w:rsidRPr="00C30810">
              <w:fldChar w:fldCharType="begin">
                <w:ffData>
                  <w:name w:val=""/>
                  <w:enabled/>
                  <w:calcOnExit w:val="0"/>
                  <w:ddList>
                    <w:listEntry w:val=" - blank - "/>
                    <w:listEntry w:val=" YES "/>
                    <w:listEntry w:val=" NO "/>
                  </w:ddList>
                </w:ffData>
              </w:fldChar>
            </w:r>
            <w:r w:rsidRPr="00C30810">
              <w:instrText xml:space="preserve"> FORMDROPDOWN </w:instrText>
            </w:r>
            <w:r w:rsidR="00F91AE5">
              <w:fldChar w:fldCharType="separate"/>
            </w:r>
            <w:r w:rsidRPr="00C30810">
              <w:fldChar w:fldCharType="end"/>
            </w:r>
          </w:p>
        </w:tc>
      </w:tr>
    </w:tbl>
    <w:p w14:paraId="240C56E7" w14:textId="77777777" w:rsidR="00EF6353" w:rsidRDefault="00EF6353" w:rsidP="00EF6353">
      <w:r>
        <w:t xml:space="preserve">Are any of the above external IDs formatted with leading zeros? </w:t>
      </w:r>
      <w:r w:rsidRPr="0074541A">
        <w:fldChar w:fldCharType="begin">
          <w:ffData>
            <w:name w:val=""/>
            <w:enabled/>
            <w:calcOnExit w:val="0"/>
            <w:ddList>
              <w:listEntry w:val=" - blank - "/>
              <w:listEntry w:val=" YES "/>
              <w:listEntry w:val=" NO "/>
            </w:ddList>
          </w:ffData>
        </w:fldChar>
      </w:r>
      <w:r w:rsidRPr="0074541A">
        <w:instrText xml:space="preserve"> FORMDROPDOWN </w:instrText>
      </w:r>
      <w:r w:rsidR="00F91AE5">
        <w:fldChar w:fldCharType="separate"/>
      </w:r>
      <w:r w:rsidRPr="0074541A">
        <w:fldChar w:fldCharType="end"/>
      </w:r>
    </w:p>
    <w:p w14:paraId="1911D2BB" w14:textId="77777777" w:rsidR="00EF6353" w:rsidRDefault="00EF6353" w:rsidP="00EF6353">
      <w:pPr>
        <w:pStyle w:val="Heading2-Numbered"/>
      </w:pPr>
      <w:bookmarkStart w:id="15" w:name="_Toc14270033"/>
      <w:r>
        <w:t>Message Samples and Specs</w:t>
      </w:r>
      <w:bookmarkEnd w:id="15"/>
    </w:p>
    <w:p w14:paraId="5BCE0DAC" w14:textId="77777777" w:rsidR="00EF6353" w:rsidRDefault="00EF6353" w:rsidP="00EF6353">
      <w:r>
        <w:t xml:space="preserve">For athenahealth samples and specifications, please see the </w:t>
      </w:r>
      <w:hyperlink r:id="rId14" w:history="1">
        <w:r w:rsidRPr="00DD28D6">
          <w:rPr>
            <w:rStyle w:val="Hyperlink"/>
          </w:rPr>
          <w:t>Developer Toolkit</w:t>
        </w:r>
      </w:hyperlink>
      <w:r>
        <w:t>.</w:t>
      </w:r>
    </w:p>
    <w:p w14:paraId="0AEF731A" w14:textId="77777777" w:rsidR="00EF6353" w:rsidRDefault="00EF6353" w:rsidP="00EF6353">
      <w:r>
        <w:t xml:space="preserve">(http://www.athenahealth.com/developer-portal/developer-toolkit/by-standard) </w:t>
      </w:r>
    </w:p>
    <w:p w14:paraId="1F1F6A57" w14:textId="77777777" w:rsidR="00EF6353" w:rsidRDefault="00EF6353" w:rsidP="00EF6353"/>
    <w:tbl>
      <w:tblPr>
        <w:tblW w:w="11126" w:type="dxa"/>
        <w:tblInd w:w="-120" w:type="dxa"/>
        <w:tblBorders>
          <w:top w:val="single" w:sz="8" w:space="0" w:color="863375"/>
          <w:left w:val="single" w:sz="8" w:space="0" w:color="863375"/>
          <w:bottom w:val="single" w:sz="8" w:space="0" w:color="863375"/>
          <w:right w:val="single" w:sz="8" w:space="0" w:color="863375"/>
          <w:insideH w:val="single" w:sz="4" w:space="0" w:color="000000"/>
          <w:insideV w:val="single" w:sz="4" w:space="0" w:color="000000"/>
        </w:tblBorders>
        <w:tblLayout w:type="fixed"/>
        <w:tblLook w:val="0420" w:firstRow="1" w:lastRow="0" w:firstColumn="0" w:lastColumn="0" w:noHBand="0" w:noVBand="1"/>
      </w:tblPr>
      <w:tblGrid>
        <w:gridCol w:w="120"/>
        <w:gridCol w:w="870"/>
        <w:gridCol w:w="270"/>
        <w:gridCol w:w="9746"/>
        <w:gridCol w:w="120"/>
      </w:tblGrid>
      <w:tr w:rsidR="00EF6353" w14:paraId="7C9797F8" w14:textId="77777777" w:rsidTr="00CC17DD">
        <w:trPr>
          <w:gridBefore w:val="1"/>
          <w:wBefore w:w="120" w:type="dxa"/>
          <w:trHeight w:val="400"/>
        </w:trPr>
        <w:tc>
          <w:tcPr>
            <w:tcW w:w="11006" w:type="dxa"/>
            <w:gridSpan w:val="4"/>
            <w:tcBorders>
              <w:top w:val="single" w:sz="4" w:space="0" w:color="000000"/>
              <w:left w:val="single" w:sz="4" w:space="0" w:color="000000"/>
            </w:tcBorders>
            <w:shd w:val="clear" w:color="auto" w:fill="863375"/>
            <w:tcMar>
              <w:top w:w="101" w:type="dxa"/>
              <w:left w:w="115" w:type="dxa"/>
              <w:bottom w:w="101" w:type="dxa"/>
              <w:right w:w="115" w:type="dxa"/>
            </w:tcMar>
          </w:tcPr>
          <w:p w14:paraId="133F406F" w14:textId="77777777" w:rsidR="00EF6353" w:rsidRPr="00071D5E" w:rsidRDefault="00EF6353" w:rsidP="00CC17DD">
            <w:pPr>
              <w:jc w:val="center"/>
              <w:rPr>
                <w:b/>
                <w:sz w:val="20"/>
                <w:szCs w:val="20"/>
              </w:rPr>
            </w:pPr>
            <w:r w:rsidRPr="00C83022">
              <w:rPr>
                <w:b/>
                <w:color w:val="FFFFFF" w:themeColor="background1"/>
                <w:sz w:val="20"/>
                <w:szCs w:val="20"/>
              </w:rPr>
              <w:t>Patient (ADT) Sample Message</w:t>
            </w:r>
          </w:p>
        </w:tc>
      </w:tr>
      <w:tr w:rsidR="00EF6353" w14:paraId="5FE74DE5" w14:textId="77777777" w:rsidTr="00CC17DD">
        <w:trPr>
          <w:gridBefore w:val="1"/>
          <w:wBefore w:w="120" w:type="dxa"/>
          <w:trHeight w:val="200"/>
        </w:trPr>
        <w:tc>
          <w:tcPr>
            <w:tcW w:w="870" w:type="dxa"/>
            <w:tcBorders>
              <w:top w:val="single" w:sz="4" w:space="0" w:color="000000"/>
              <w:left w:val="single" w:sz="4" w:space="0" w:color="000000"/>
              <w:bottom w:val="single" w:sz="4" w:space="0" w:color="000000"/>
            </w:tcBorders>
            <w:shd w:val="clear" w:color="auto" w:fill="F2F2F2"/>
            <w:tcMar>
              <w:top w:w="29" w:type="dxa"/>
              <w:left w:w="115" w:type="dxa"/>
              <w:bottom w:w="29" w:type="dxa"/>
              <w:right w:w="115" w:type="dxa"/>
            </w:tcMar>
          </w:tcPr>
          <w:p w14:paraId="5EAE0764" w14:textId="77777777" w:rsidR="00EF6353" w:rsidRDefault="00EF6353" w:rsidP="00CC17DD">
            <w:pPr>
              <w:jc w:val="center"/>
            </w:pPr>
            <w:r>
              <w:t>A28</w:t>
            </w:r>
          </w:p>
          <w:p w14:paraId="555E82BC" w14:textId="77777777" w:rsidR="00EF6353" w:rsidRDefault="00EF6353" w:rsidP="00CC17DD">
            <w:pPr>
              <w:jc w:val="center"/>
            </w:pPr>
            <w:r>
              <w:t>Add Patient</w:t>
            </w:r>
          </w:p>
        </w:tc>
        <w:tc>
          <w:tcPr>
            <w:tcW w:w="10136" w:type="dxa"/>
            <w:gridSpan w:val="3"/>
            <w:tcBorders>
              <w:top w:val="single" w:sz="4" w:space="0" w:color="000000"/>
              <w:bottom w:val="single" w:sz="4" w:space="0" w:color="000000"/>
            </w:tcBorders>
            <w:shd w:val="clear" w:color="auto" w:fill="F2F2F2"/>
            <w:tcMar>
              <w:top w:w="29" w:type="dxa"/>
              <w:left w:w="115" w:type="dxa"/>
              <w:bottom w:w="29" w:type="dxa"/>
              <w:right w:w="115" w:type="dxa"/>
            </w:tcMar>
          </w:tcPr>
          <w:p w14:paraId="25CA465B" w14:textId="4A2867E9" w:rsidR="00EF6353" w:rsidRPr="00071D5E" w:rsidRDefault="00EF6353" w:rsidP="00CC17DD">
            <w:r>
              <w:t>MSH|^~\&amp;|ATHENANET|432^AA - Aaron Athena Aardvark, MD|OPAC - 432 - Final Build||201709251601||ADT^A28|1307569M432|P|2.</w:t>
            </w:r>
            <w:r w:rsidR="00C75173">
              <w:t>3</w:t>
            </w:r>
            <w:r>
              <w:t>.1</w:t>
            </w:r>
          </w:p>
          <w:p w14:paraId="5BF9E5A7" w14:textId="77777777" w:rsidR="00EF6353" w:rsidRPr="00071D5E" w:rsidRDefault="00EF6353" w:rsidP="00CC17DD">
            <w:r>
              <w:t>EVN|A28|201709250400|||username</w:t>
            </w:r>
          </w:p>
          <w:p w14:paraId="1CEC1448" w14:textId="77777777" w:rsidR="00EF6353" w:rsidRPr="00071D5E" w:rsidRDefault="00EF6353" w:rsidP="00CC17DD">
            <w:r>
              <w:t>PID||299202^^^Enterprise ID|299202^^^Enterprise ID|299202^^^Enterprise ID|TEST^SPEC||19900101|F|ATHENA|2058-6^African American|40 TEST AVENUE^^BRIGHTON^MA^02135^UNITED STATES||(555)444-6666^PRN^PH^^1^555^4446666~~TEST@EMAIL.COM^NET^^TEST@EMAIL.COM~(555)123-5555^ORN^CP^^1^555^1235555||eng^English|M|||555661234|||2180-8^Puerto Rican</w:t>
            </w:r>
          </w:p>
          <w:p w14:paraId="27D2D51D" w14:textId="77777777" w:rsidR="00EF6353" w:rsidRPr="00071D5E" w:rsidRDefault="00EF6353" w:rsidP="00CC17DD">
            <w:r>
              <w:t>NK1|1|TEST^EMERGENCY|SPOUSE|</w:t>
            </w:r>
            <w:proofErr w:type="gramStart"/>
            <w:r>
              <w:t>|(</w:t>
            </w:r>
            <w:proofErr w:type="gramEnd"/>
            <w:r>
              <w:t>555)666-4444||C</w:t>
            </w:r>
          </w:p>
          <w:p w14:paraId="165A7BAE" w14:textId="77777777" w:rsidR="00084100" w:rsidRPr="00071D5E" w:rsidRDefault="00084100" w:rsidP="00084100">
            <w:r>
              <w:t>PV1|||52^TEST DEPARTMENT^^TEST DEPARTMENT||||132P432^AARDVARK^AARON||||||||||132P432^AARDVARK^AARON</w:t>
            </w:r>
          </w:p>
          <w:p w14:paraId="54A4BAA4" w14:textId="77777777" w:rsidR="00EF6353" w:rsidRPr="00071D5E" w:rsidRDefault="00EF6353" w:rsidP="00CC17DD">
            <w:r>
              <w:t>GT1|1||TEST^SPEC||40 TEST AVENUE^^BRIGHTON^MA^02135^UNITED STATES|(555)444-6666^TEST@EMAIL.COM||19900101|||Self||||||||||||||||||||||||||||||||||EMERGENCY TEST|(555)666-4444||SPOUSE</w:t>
            </w:r>
          </w:p>
          <w:p w14:paraId="4E99087C" w14:textId="77777777" w:rsidR="00EF6353" w:rsidRDefault="00EF6353" w:rsidP="00CC17DD">
            <w:r>
              <w:t>IN1|1|40^Self-Pay (cash)|40^Self-Pay (cash)|Self-Pay (cash)|||||||||||PP|||||||1</w:t>
            </w:r>
          </w:p>
        </w:tc>
      </w:tr>
      <w:tr w:rsidR="00EF6353" w:rsidRPr="00071D5E" w14:paraId="52F75CF1" w14:textId="77777777" w:rsidTr="00CC17DD">
        <w:trPr>
          <w:gridBefore w:val="1"/>
          <w:wBefore w:w="120" w:type="dxa"/>
          <w:trHeight w:val="200"/>
        </w:trPr>
        <w:tc>
          <w:tcPr>
            <w:tcW w:w="870" w:type="dxa"/>
            <w:tcBorders>
              <w:top w:val="single" w:sz="4" w:space="0" w:color="000000"/>
              <w:left w:val="single" w:sz="4" w:space="0" w:color="000000"/>
              <w:bottom w:val="single" w:sz="4" w:space="0" w:color="000000"/>
            </w:tcBorders>
            <w:tcMar>
              <w:top w:w="29" w:type="dxa"/>
              <w:left w:w="115" w:type="dxa"/>
              <w:bottom w:w="29" w:type="dxa"/>
              <w:right w:w="115" w:type="dxa"/>
            </w:tcMar>
          </w:tcPr>
          <w:p w14:paraId="47A423A8" w14:textId="77777777" w:rsidR="00EF6353" w:rsidRDefault="00EF6353" w:rsidP="00CC17DD">
            <w:pPr>
              <w:jc w:val="center"/>
            </w:pPr>
            <w:r>
              <w:t>A31</w:t>
            </w:r>
          </w:p>
          <w:p w14:paraId="7EF8B939" w14:textId="77777777" w:rsidR="00EF6353" w:rsidRDefault="00EF6353" w:rsidP="00CC17DD">
            <w:pPr>
              <w:jc w:val="center"/>
            </w:pPr>
            <w:r>
              <w:lastRenderedPageBreak/>
              <w:t>Update Patient</w:t>
            </w:r>
          </w:p>
        </w:tc>
        <w:tc>
          <w:tcPr>
            <w:tcW w:w="10136" w:type="dxa"/>
            <w:gridSpan w:val="3"/>
            <w:tcBorders>
              <w:top w:val="single" w:sz="4" w:space="0" w:color="000000"/>
              <w:bottom w:val="single" w:sz="4" w:space="0" w:color="000000"/>
            </w:tcBorders>
            <w:tcMar>
              <w:top w:w="29" w:type="dxa"/>
              <w:left w:w="115" w:type="dxa"/>
              <w:bottom w:w="29" w:type="dxa"/>
              <w:right w:w="115" w:type="dxa"/>
            </w:tcMar>
          </w:tcPr>
          <w:p w14:paraId="26E6ADB4" w14:textId="7AF926D5" w:rsidR="00EF6353" w:rsidRPr="00071D5E" w:rsidRDefault="00EF6353" w:rsidP="00CC17DD">
            <w:r>
              <w:lastRenderedPageBreak/>
              <w:t>MSH|^~\&amp;|ATHENANET|432^AA - Aaron Athena Aardvark, MD|OPAC - 432 - Final Build||201709251621||ADT^A31|1307640M432|P|2.</w:t>
            </w:r>
            <w:r w:rsidR="00C75173">
              <w:t>3</w:t>
            </w:r>
            <w:r>
              <w:t>.1</w:t>
            </w:r>
          </w:p>
          <w:p w14:paraId="7AA29EBD" w14:textId="77777777" w:rsidR="00EF6353" w:rsidRPr="00071D5E" w:rsidRDefault="00EF6353" w:rsidP="00CC17DD">
            <w:r>
              <w:lastRenderedPageBreak/>
              <w:t>EVN|A31|201709250421|||username</w:t>
            </w:r>
          </w:p>
          <w:p w14:paraId="4BB0BC62" w14:textId="77777777" w:rsidR="00EF6353" w:rsidRPr="00071D5E" w:rsidRDefault="00EF6353" w:rsidP="00CC17DD">
            <w:r>
              <w:t>PID||299202^^^Enterprise ID|299202^^^Enterprise ID|299202^^^Enterprise ID|TEST^SPEC||19900101|F|ATHENA|2058-6^African American|TEST AVENUE^UNIT 1^RICHMOND^VA^23222^UNITED STATES||(555)444-6666^PRN^PH^^1^555^4446666~~TEST@EMAIL.COM^NET^^TEST@EMAIL.COM~(555)123-5555^ORN^CP^^1^555^1235555||eng^English|M|||555661234|||2180-8^Puerto Rican</w:t>
            </w:r>
          </w:p>
          <w:p w14:paraId="5637E207" w14:textId="77777777" w:rsidR="00EF6353" w:rsidRPr="00071D5E" w:rsidRDefault="00EF6353" w:rsidP="00CC17DD">
            <w:r>
              <w:t>NK1|1|TEST^EMERGENCY|SPOUSE|</w:t>
            </w:r>
            <w:proofErr w:type="gramStart"/>
            <w:r>
              <w:t>|(</w:t>
            </w:r>
            <w:proofErr w:type="gramEnd"/>
            <w:r>
              <w:t>555)666-4444||C</w:t>
            </w:r>
          </w:p>
          <w:p w14:paraId="38E70BFF" w14:textId="77777777" w:rsidR="00EF6353" w:rsidRPr="00071D5E" w:rsidRDefault="00EF6353" w:rsidP="00CC17DD">
            <w:r>
              <w:t>PV1|||52^TEST DEPARTMENT^^TEST DEPARTMENT||||132P432^AARDVARK^AARON||||||||||132P432^AARDVARK^AARON</w:t>
            </w:r>
          </w:p>
          <w:p w14:paraId="12C40D3B" w14:textId="77777777" w:rsidR="00EF6353" w:rsidRPr="00071D5E" w:rsidRDefault="00EF6353" w:rsidP="00CC17DD">
            <w:r>
              <w:t>GT1|1||TEST^SPEC||TEST AVENUE^UNIT 1^RICHMOND^VA^23222^UNITED STATES|(555)444-6666^TEST@EMAIL.COM||19900101|||Self||||||||||||||||||||||||||||||||||EMERGENCY TEST|(555)666-4444||SPOUSE</w:t>
            </w:r>
          </w:p>
          <w:p w14:paraId="063C50E0" w14:textId="77777777" w:rsidR="00EF6353" w:rsidRPr="00071D5E" w:rsidRDefault="00EF6353" w:rsidP="00CC17DD">
            <w:r>
              <w:t>IN1|1|40^Self-Pay (cash)|40^Self-Pay (cash)|Self-Pay (cash)|||||||||||PP|||||||1</w:t>
            </w:r>
          </w:p>
        </w:tc>
      </w:tr>
      <w:tr w:rsidR="00EF6353" w14:paraId="2A05CA3B" w14:textId="77777777" w:rsidTr="00CC17DD">
        <w:trPr>
          <w:gridAfter w:val="1"/>
          <w:wAfter w:w="120" w:type="dxa"/>
          <w:trHeight w:val="400"/>
        </w:trPr>
        <w:tc>
          <w:tcPr>
            <w:tcW w:w="11006" w:type="dxa"/>
            <w:gridSpan w:val="4"/>
            <w:tcBorders>
              <w:top w:val="single" w:sz="4" w:space="0" w:color="000000"/>
              <w:left w:val="single" w:sz="4" w:space="0" w:color="000000"/>
            </w:tcBorders>
            <w:shd w:val="clear" w:color="auto" w:fill="863375"/>
            <w:tcMar>
              <w:top w:w="101" w:type="dxa"/>
              <w:left w:w="115" w:type="dxa"/>
              <w:bottom w:w="101" w:type="dxa"/>
              <w:right w:w="115" w:type="dxa"/>
            </w:tcMar>
            <w:vAlign w:val="center"/>
          </w:tcPr>
          <w:p w14:paraId="76B572E6" w14:textId="77777777" w:rsidR="00EF6353" w:rsidRPr="00071D5E" w:rsidRDefault="00EF6353" w:rsidP="00CC17DD">
            <w:pPr>
              <w:jc w:val="center"/>
              <w:rPr>
                <w:b/>
                <w:sz w:val="20"/>
                <w:szCs w:val="20"/>
              </w:rPr>
            </w:pPr>
            <w:r w:rsidRPr="00946025">
              <w:rPr>
                <w:b/>
                <w:color w:val="FFFFFF" w:themeColor="background1"/>
                <w:sz w:val="20"/>
                <w:szCs w:val="20"/>
              </w:rPr>
              <w:lastRenderedPageBreak/>
              <w:t>Appointment (SIU) Sample Message</w:t>
            </w:r>
          </w:p>
        </w:tc>
      </w:tr>
      <w:tr w:rsidR="00EF6353" w14:paraId="07EF2934" w14:textId="77777777" w:rsidTr="00CC17DD">
        <w:trPr>
          <w:gridAfter w:val="1"/>
          <w:wAfter w:w="120" w:type="dxa"/>
          <w:trHeight w:val="200"/>
        </w:trPr>
        <w:tc>
          <w:tcPr>
            <w:tcW w:w="1260" w:type="dxa"/>
            <w:gridSpan w:val="3"/>
            <w:tcBorders>
              <w:top w:val="single" w:sz="4" w:space="0" w:color="000000"/>
              <w:left w:val="single" w:sz="4" w:space="0" w:color="000000"/>
              <w:bottom w:val="single" w:sz="4" w:space="0" w:color="000000"/>
            </w:tcBorders>
            <w:shd w:val="clear" w:color="auto" w:fill="F2F2F2"/>
            <w:tcMar>
              <w:top w:w="29" w:type="dxa"/>
              <w:left w:w="115" w:type="dxa"/>
              <w:bottom w:w="29" w:type="dxa"/>
              <w:right w:w="115" w:type="dxa"/>
            </w:tcMar>
            <w:vAlign w:val="center"/>
          </w:tcPr>
          <w:p w14:paraId="3B2C09D5" w14:textId="77777777" w:rsidR="00EF6353" w:rsidRDefault="00EF6353" w:rsidP="00CC17DD">
            <w:pPr>
              <w:jc w:val="center"/>
            </w:pPr>
            <w:r>
              <w:t>S12</w:t>
            </w:r>
          </w:p>
          <w:p w14:paraId="23820666" w14:textId="77777777" w:rsidR="00EF6353" w:rsidRDefault="00EF6353" w:rsidP="00CC17DD">
            <w:pPr>
              <w:jc w:val="center"/>
            </w:pPr>
            <w:r>
              <w:t>Schedule Appointment</w:t>
            </w:r>
          </w:p>
        </w:tc>
        <w:tc>
          <w:tcPr>
            <w:tcW w:w="9746" w:type="dxa"/>
            <w:tcBorders>
              <w:top w:val="single" w:sz="4" w:space="0" w:color="000000"/>
              <w:bottom w:val="single" w:sz="4" w:space="0" w:color="000000"/>
            </w:tcBorders>
            <w:shd w:val="clear" w:color="auto" w:fill="F2F2F2"/>
            <w:tcMar>
              <w:top w:w="29" w:type="dxa"/>
              <w:left w:w="115" w:type="dxa"/>
              <w:bottom w:w="29" w:type="dxa"/>
              <w:right w:w="115" w:type="dxa"/>
            </w:tcMar>
            <w:vAlign w:val="center"/>
          </w:tcPr>
          <w:p w14:paraId="4E3C3E9C" w14:textId="7FC3C6B3" w:rsidR="00EF6353" w:rsidRPr="0019602B" w:rsidRDefault="00EF6353" w:rsidP="00CC17DD">
            <w:r>
              <w:t>MSH|^~\&amp;|ATHENANET|432^AA - Aaron Athena Aardvark, MD|OPAC - 432 - Final Builder||201709251630||SIU^S12|1307656M432|P|2.</w:t>
            </w:r>
            <w:r w:rsidR="00C75173">
              <w:t>3</w:t>
            </w:r>
            <w:r>
              <w:t>.1</w:t>
            </w:r>
          </w:p>
          <w:p w14:paraId="783AD26A" w14:textId="77777777" w:rsidR="00EF6353" w:rsidRPr="0019602B" w:rsidRDefault="00EF6353" w:rsidP="00CC17DD">
            <w:r>
              <w:t>SCH|605331|605331||||New Patient 15|THIS IS A TEST APPOINTMENT|NP15^New Patient 15|15|minutes|^^^201709270900|||||username|||||||||BOOKED</w:t>
            </w:r>
          </w:p>
          <w:p w14:paraId="03A7345B" w14:textId="77777777" w:rsidR="00EF6353" w:rsidRPr="0019602B" w:rsidRDefault="00EF6353" w:rsidP="00CC17DD">
            <w:r>
              <w:t>PID||299202^^^Enterprise ID|299202^^^Enterprise ID|299202^^^Enterprise ID|TEST^SPEC||19900101|F|ATHENA|2058-6^African American|TEST AVENUE^UNIT 1^RICHMOND^VA^23222^UNITED STATES||(555)444-6666^PRN^PH^^1^555^4446666~~TEST@EMAIL.COM^NET^^TEST@EMAIL.COM~(555)123-5555^ORN^CP^^1^555^1235555||eng^English|M|||555661234|||2180-8^Puerto Rican</w:t>
            </w:r>
          </w:p>
          <w:p w14:paraId="409046AC" w14:textId="77777777" w:rsidR="00EF6353" w:rsidRPr="0019602B" w:rsidRDefault="00EF6353" w:rsidP="00CC17DD">
            <w:r>
              <w:t>PV1|||1^Main Burrow^1^Main Burrow||||63P432^PHIL VERSION 2^TEST^DR.||||||||||63P432^PHIL VERSION 2^TEST^DR.||605331|||||||||||||||||||||||||||||||605331</w:t>
            </w:r>
          </w:p>
          <w:p w14:paraId="79F4167D" w14:textId="77777777" w:rsidR="00EF6353" w:rsidRPr="0019602B" w:rsidRDefault="00EF6353" w:rsidP="00CC17DD">
            <w:r>
              <w:t>AIG|||DRPHIL2|||||201709270900|||15|minutes</w:t>
            </w:r>
          </w:p>
          <w:p w14:paraId="240FA9BB" w14:textId="77777777" w:rsidR="00EF6353" w:rsidRPr="0019602B" w:rsidRDefault="00EF6353" w:rsidP="00CC17DD">
            <w:r>
              <w:t>AIL|||1^Main Burrow|||201709270900|||15|minutes</w:t>
            </w:r>
          </w:p>
        </w:tc>
      </w:tr>
      <w:tr w:rsidR="00EF6353" w14:paraId="2CEC2A6E" w14:textId="77777777" w:rsidTr="00CC17DD">
        <w:trPr>
          <w:gridAfter w:val="1"/>
          <w:wAfter w:w="120" w:type="dxa"/>
          <w:trHeight w:val="200"/>
        </w:trPr>
        <w:tc>
          <w:tcPr>
            <w:tcW w:w="1260" w:type="dxa"/>
            <w:gridSpan w:val="3"/>
            <w:tcBorders>
              <w:top w:val="single" w:sz="4" w:space="0" w:color="000000"/>
              <w:left w:val="single" w:sz="4" w:space="0" w:color="000000"/>
              <w:bottom w:val="single" w:sz="4" w:space="0" w:color="000000"/>
            </w:tcBorders>
            <w:tcMar>
              <w:top w:w="29" w:type="dxa"/>
              <w:left w:w="115" w:type="dxa"/>
              <w:bottom w:w="29" w:type="dxa"/>
              <w:right w:w="115" w:type="dxa"/>
            </w:tcMar>
            <w:vAlign w:val="center"/>
          </w:tcPr>
          <w:p w14:paraId="7D0C6131" w14:textId="77777777" w:rsidR="00EF6353" w:rsidRDefault="00EF6353" w:rsidP="00CC17DD">
            <w:pPr>
              <w:jc w:val="center"/>
            </w:pPr>
            <w:r>
              <w:t>S14</w:t>
            </w:r>
          </w:p>
          <w:p w14:paraId="5EF98292" w14:textId="0BB4D6FC" w:rsidR="00EF6353" w:rsidRDefault="00FC562E" w:rsidP="00CC17DD">
            <w:pPr>
              <w:jc w:val="center"/>
            </w:pPr>
            <w:r>
              <w:t>Check in</w:t>
            </w:r>
            <w:r w:rsidR="00EF6353">
              <w:t xml:space="preserve"> Appointment</w:t>
            </w:r>
          </w:p>
        </w:tc>
        <w:tc>
          <w:tcPr>
            <w:tcW w:w="9746" w:type="dxa"/>
            <w:tcBorders>
              <w:top w:val="single" w:sz="4" w:space="0" w:color="000000"/>
              <w:bottom w:val="single" w:sz="4" w:space="0" w:color="000000"/>
            </w:tcBorders>
            <w:tcMar>
              <w:top w:w="29" w:type="dxa"/>
              <w:left w:w="115" w:type="dxa"/>
              <w:bottom w:w="29" w:type="dxa"/>
              <w:right w:w="115" w:type="dxa"/>
            </w:tcMar>
            <w:vAlign w:val="center"/>
          </w:tcPr>
          <w:p w14:paraId="2512F8ED" w14:textId="72628D2E" w:rsidR="00EF6353" w:rsidRPr="0019602B" w:rsidRDefault="00EF6353" w:rsidP="00CC17DD">
            <w:r>
              <w:t>MSH|^~\&amp;|ATHENANET|432^AA - Aaron Athena Aardvark, MD|OPAC - 432 - Final Builder||201709251638||SIU^S14|1307671M432|P|2.</w:t>
            </w:r>
            <w:r w:rsidR="00C75173">
              <w:t>3</w:t>
            </w:r>
            <w:r>
              <w:t>.1</w:t>
            </w:r>
          </w:p>
          <w:p w14:paraId="63E4666D" w14:textId="03C4735F" w:rsidR="00EF6353" w:rsidRPr="0019602B" w:rsidRDefault="00EF6353" w:rsidP="00CC17DD">
            <w:r>
              <w:t xml:space="preserve">SCH|605331|605331||||Flu Shot 15|THIS IS A TEST </w:t>
            </w:r>
            <w:proofErr w:type="gramStart"/>
            <w:r>
              <w:t>APPOINTMENT;THIS</w:t>
            </w:r>
            <w:proofErr w:type="gramEnd"/>
            <w:r>
              <w:t xml:space="preserve"> IS ANOTHER TEST APPOINTMENT|FLU15^Flu Shot 15|15|minutes|^^^201709270900|||||username|||||||||</w:t>
            </w:r>
            <w:r w:rsidR="00FC562E">
              <w:t>ARRIVED</w:t>
            </w:r>
          </w:p>
          <w:p w14:paraId="4C3A44A1" w14:textId="77777777" w:rsidR="00EF6353" w:rsidRPr="0019602B" w:rsidRDefault="00EF6353" w:rsidP="00CC17DD">
            <w:r>
              <w:t>PID||299202^^^Enterprise ID|299202^^^Enterprise ID|299202^^^Enterprise ID|TEST^SPEC||19900101|F|ATHENA|2058-6^African American|TEST AVENUE^UNIT 1^RICHMOND^VA^23222^UNITED STATES||(555)444-6666^PRN^PH^^1^555^4446666~~TEST@EMAIL.COM^NET^^TEST@EMAIL.COM~(555)123-5555^ORN^CP^^1^555^1235555||eng^English|M|||555661234|||2180-8^Puerto Rican</w:t>
            </w:r>
          </w:p>
          <w:p w14:paraId="7267B6F1" w14:textId="77777777" w:rsidR="00EF6353" w:rsidRPr="0019602B" w:rsidRDefault="00EF6353" w:rsidP="00CC17DD">
            <w:r>
              <w:t>PV1|||1^Main Burrow^1^Main Burrow||||63P432^PHIL VERSION 2^TEST^DR.||||||||||63P432^PHIL VERSION 2^TEST^DR.||605331|||||||||||||||||||||||||||||||605331</w:t>
            </w:r>
          </w:p>
          <w:p w14:paraId="0FE22F51" w14:textId="77777777" w:rsidR="00EF6353" w:rsidRPr="0019602B" w:rsidRDefault="00EF6353" w:rsidP="00CC17DD">
            <w:r>
              <w:t>AIG|||DRPHIL2|||||201709270900|||15|minutes</w:t>
            </w:r>
          </w:p>
          <w:p w14:paraId="733E0253" w14:textId="77777777" w:rsidR="00EF6353" w:rsidRPr="0019602B" w:rsidRDefault="00EF6353" w:rsidP="00CC17DD">
            <w:r>
              <w:t>AIL|||1^Main Burrow|||201709270900|||15|minutes</w:t>
            </w:r>
          </w:p>
        </w:tc>
      </w:tr>
      <w:tr w:rsidR="00EF6353" w14:paraId="49C637C4" w14:textId="77777777" w:rsidTr="00CC17DD">
        <w:trPr>
          <w:gridAfter w:val="1"/>
          <w:wAfter w:w="120" w:type="dxa"/>
          <w:trHeight w:val="200"/>
        </w:trPr>
        <w:tc>
          <w:tcPr>
            <w:tcW w:w="1260" w:type="dxa"/>
            <w:gridSpan w:val="3"/>
            <w:tcBorders>
              <w:top w:val="single" w:sz="4" w:space="0" w:color="000000"/>
              <w:left w:val="single" w:sz="4" w:space="0" w:color="000000"/>
              <w:bottom w:val="single" w:sz="4" w:space="0" w:color="000000"/>
            </w:tcBorders>
            <w:shd w:val="clear" w:color="auto" w:fill="F2F2F2"/>
            <w:tcMar>
              <w:top w:w="29" w:type="dxa"/>
              <w:left w:w="115" w:type="dxa"/>
              <w:bottom w:w="29" w:type="dxa"/>
              <w:right w:w="115" w:type="dxa"/>
            </w:tcMar>
            <w:vAlign w:val="center"/>
          </w:tcPr>
          <w:p w14:paraId="7B249699" w14:textId="77777777" w:rsidR="00EF6353" w:rsidRDefault="00EF6353" w:rsidP="00CC17DD">
            <w:pPr>
              <w:jc w:val="center"/>
            </w:pPr>
            <w:r>
              <w:lastRenderedPageBreak/>
              <w:t xml:space="preserve">S15 </w:t>
            </w:r>
          </w:p>
          <w:p w14:paraId="45B26737" w14:textId="77777777" w:rsidR="00EF6353" w:rsidRDefault="00EF6353" w:rsidP="00CC17DD">
            <w:pPr>
              <w:jc w:val="center"/>
            </w:pPr>
            <w:r>
              <w:t>Cancel Appointment</w:t>
            </w:r>
          </w:p>
        </w:tc>
        <w:tc>
          <w:tcPr>
            <w:tcW w:w="9746" w:type="dxa"/>
            <w:tcBorders>
              <w:top w:val="single" w:sz="4" w:space="0" w:color="000000"/>
              <w:bottom w:val="single" w:sz="4" w:space="0" w:color="000000"/>
            </w:tcBorders>
            <w:shd w:val="clear" w:color="auto" w:fill="F2F2F2"/>
            <w:tcMar>
              <w:top w:w="29" w:type="dxa"/>
              <w:left w:w="115" w:type="dxa"/>
              <w:bottom w:w="29" w:type="dxa"/>
              <w:right w:w="115" w:type="dxa"/>
            </w:tcMar>
            <w:vAlign w:val="center"/>
          </w:tcPr>
          <w:p w14:paraId="682E77BA" w14:textId="27ECA0A7" w:rsidR="00EF6353" w:rsidRPr="0019602B" w:rsidRDefault="00EF6353" w:rsidP="00CC17DD">
            <w:r>
              <w:t>MSH|^~\&amp;|ATHENANET|432^AA - Aaron Athena Aardvark, MD|OPAC - 432 - Final Builder||201709251647||SIU^S15|1307695M432|P|2.</w:t>
            </w:r>
            <w:r w:rsidR="00C75173">
              <w:t>3</w:t>
            </w:r>
            <w:r>
              <w:t>.1</w:t>
            </w:r>
          </w:p>
          <w:p w14:paraId="59B4171A" w14:textId="77777777" w:rsidR="00EF6353" w:rsidRPr="0019602B" w:rsidRDefault="00EF6353" w:rsidP="00CC17DD">
            <w:r>
              <w:t xml:space="preserve">SCH|605331|605331||||1^PATIENT CANCELLED|THIS IS A TEST </w:t>
            </w:r>
            <w:proofErr w:type="gramStart"/>
            <w:r>
              <w:t>APPOINTMENT;THIS</w:t>
            </w:r>
            <w:proofErr w:type="gramEnd"/>
            <w:r>
              <w:t xml:space="preserve"> IS ANOTHER TEST APPOINTMENT;THIS A CANCELLATION NOTE|FLU15^Flu Shot 15|15|minutes|^^^201709270900|||||username|||||||||CANCELLED</w:t>
            </w:r>
          </w:p>
          <w:p w14:paraId="6CE715F0" w14:textId="77777777" w:rsidR="00EF6353" w:rsidRPr="0019602B" w:rsidRDefault="00EF6353" w:rsidP="00CC17DD">
            <w:r>
              <w:t>PID||299202^^^Enterprise ID|299202^^^Enterprise ID|299202^^^Enterprise ID|TEST^SPEC||19900101|F|ATHENA|2058-6^African American|TEST AVENUE^UNIT 1^RICHMOND^VA^23222^UNITED STATES||(555)444-6666^PRN^PH^^1^555^4446666~~TEST@EMAIL.COM^NET^^TEST@EMAIL.COM~(555)123-5555^ORN^CP^^1^555^1235555||eng^English|M|||555661234|||2180-8^Puerto Rican</w:t>
            </w:r>
          </w:p>
          <w:p w14:paraId="78417BB0" w14:textId="77777777" w:rsidR="00EF6353" w:rsidRPr="0019602B" w:rsidRDefault="00EF6353" w:rsidP="00CC17DD">
            <w:r>
              <w:t>PV1|||1^Main Burrow^1^Main Burrow||||63P432^PHIL VERSION 2^TEST^DR.||||||||||63P432^PHIL VERSION 2^TEST^DR.||605331|||||||||||||||||||||||||||||||605331</w:t>
            </w:r>
          </w:p>
          <w:p w14:paraId="03331789" w14:textId="77777777" w:rsidR="00EF6353" w:rsidRPr="0019602B" w:rsidRDefault="00EF6353" w:rsidP="00CC17DD">
            <w:r>
              <w:t>AIG|||DRPHIL2|||||201709270900|||15|minutes</w:t>
            </w:r>
          </w:p>
          <w:p w14:paraId="5A1A9B57" w14:textId="77777777" w:rsidR="00EF6353" w:rsidRPr="0019602B" w:rsidRDefault="00EF6353" w:rsidP="00CC17DD">
            <w:r>
              <w:t>AIL|||1^Main Burrow|||201709270900|||15|minutes</w:t>
            </w:r>
          </w:p>
        </w:tc>
      </w:tr>
    </w:tbl>
    <w:p w14:paraId="41112817" w14:textId="77777777" w:rsidR="00EF6353" w:rsidRDefault="00EF6353" w:rsidP="00EF6353"/>
    <w:tbl>
      <w:tblPr>
        <w:tblW w:w="11006" w:type="dxa"/>
        <w:tblBorders>
          <w:top w:val="single" w:sz="8" w:space="0" w:color="863375"/>
          <w:left w:val="single" w:sz="8" w:space="0" w:color="863375"/>
          <w:bottom w:val="single" w:sz="8" w:space="0" w:color="863375"/>
          <w:right w:val="single" w:sz="8" w:space="0" w:color="863375"/>
          <w:insideH w:val="single" w:sz="4" w:space="0" w:color="000000"/>
          <w:insideV w:val="single" w:sz="4" w:space="0" w:color="000000"/>
        </w:tblBorders>
        <w:tblLayout w:type="fixed"/>
        <w:tblLook w:val="0420" w:firstRow="1" w:lastRow="0" w:firstColumn="0" w:lastColumn="0" w:noHBand="0" w:noVBand="1"/>
      </w:tblPr>
      <w:tblGrid>
        <w:gridCol w:w="1290"/>
        <w:gridCol w:w="9716"/>
      </w:tblGrid>
      <w:tr w:rsidR="00EF6353" w14:paraId="7605DFCA" w14:textId="77777777" w:rsidTr="00CC17DD">
        <w:trPr>
          <w:trHeight w:val="400"/>
        </w:trPr>
        <w:tc>
          <w:tcPr>
            <w:tcW w:w="11006" w:type="dxa"/>
            <w:gridSpan w:val="2"/>
            <w:tcBorders>
              <w:top w:val="single" w:sz="4" w:space="0" w:color="000000"/>
              <w:left w:val="single" w:sz="4" w:space="0" w:color="000000"/>
            </w:tcBorders>
            <w:shd w:val="clear" w:color="auto" w:fill="863375"/>
            <w:tcMar>
              <w:top w:w="101" w:type="dxa"/>
              <w:left w:w="115" w:type="dxa"/>
              <w:bottom w:w="101" w:type="dxa"/>
              <w:right w:w="115" w:type="dxa"/>
            </w:tcMar>
            <w:vAlign w:val="center"/>
          </w:tcPr>
          <w:p w14:paraId="4A3BDFCF" w14:textId="77777777" w:rsidR="00EF6353" w:rsidRPr="00071D5E" w:rsidRDefault="00EF6353" w:rsidP="00CC17DD">
            <w:pPr>
              <w:jc w:val="center"/>
              <w:rPr>
                <w:b/>
                <w:sz w:val="20"/>
                <w:szCs w:val="20"/>
              </w:rPr>
            </w:pPr>
            <w:r w:rsidRPr="00946025">
              <w:rPr>
                <w:b/>
                <w:color w:val="FFFFFF" w:themeColor="background1"/>
                <w:sz w:val="20"/>
                <w:szCs w:val="20"/>
              </w:rPr>
              <w:t>Charges (DFT) Sample Message</w:t>
            </w:r>
          </w:p>
        </w:tc>
      </w:tr>
      <w:tr w:rsidR="00EF6353" w14:paraId="11656D0A" w14:textId="77777777" w:rsidTr="00CC17DD">
        <w:trPr>
          <w:trHeight w:val="200"/>
        </w:trPr>
        <w:tc>
          <w:tcPr>
            <w:tcW w:w="1290" w:type="dxa"/>
            <w:tcBorders>
              <w:top w:val="single" w:sz="4" w:space="0" w:color="000000"/>
              <w:left w:val="single" w:sz="4" w:space="0" w:color="000000"/>
              <w:bottom w:val="single" w:sz="4" w:space="0" w:color="000000"/>
            </w:tcBorders>
            <w:shd w:val="clear" w:color="auto" w:fill="F2F2F2"/>
            <w:tcMar>
              <w:top w:w="29" w:type="dxa"/>
              <w:left w:w="115" w:type="dxa"/>
              <w:bottom w:w="29" w:type="dxa"/>
              <w:right w:w="115" w:type="dxa"/>
            </w:tcMar>
            <w:vAlign w:val="center"/>
          </w:tcPr>
          <w:p w14:paraId="5A672F2F" w14:textId="77777777" w:rsidR="00EF6353" w:rsidRDefault="00EF6353" w:rsidP="00CC17DD">
            <w:pPr>
              <w:jc w:val="center"/>
            </w:pPr>
            <w:r>
              <w:t>P03</w:t>
            </w:r>
          </w:p>
          <w:p w14:paraId="438A0001" w14:textId="77777777" w:rsidR="00EF6353" w:rsidRDefault="00EF6353" w:rsidP="00CC17DD">
            <w:pPr>
              <w:jc w:val="center"/>
            </w:pPr>
            <w:r>
              <w:t xml:space="preserve">Charge </w:t>
            </w:r>
          </w:p>
        </w:tc>
        <w:tc>
          <w:tcPr>
            <w:tcW w:w="9716" w:type="dxa"/>
            <w:tcBorders>
              <w:top w:val="single" w:sz="4" w:space="0" w:color="000000"/>
              <w:bottom w:val="single" w:sz="4" w:space="0" w:color="000000"/>
            </w:tcBorders>
            <w:shd w:val="clear" w:color="auto" w:fill="F2F2F2"/>
            <w:tcMar>
              <w:top w:w="29" w:type="dxa"/>
              <w:left w:w="115" w:type="dxa"/>
              <w:bottom w:w="29" w:type="dxa"/>
              <w:right w:w="115" w:type="dxa"/>
            </w:tcMar>
            <w:vAlign w:val="center"/>
          </w:tcPr>
          <w:p w14:paraId="202F0FB7" w14:textId="10101971" w:rsidR="00EF6353" w:rsidRPr="0019602B" w:rsidRDefault="00EF6353" w:rsidP="00CC17DD">
            <w:r>
              <w:t>MSH|^~\&amp;|SYSTEM|ASFD|CPY|REC_FAC|201708141539||DFT^P03|4251|P|2.</w:t>
            </w:r>
            <w:r w:rsidR="00C75173">
              <w:t>3.1</w:t>
            </w:r>
            <w:r>
              <w:t>|||AL|NE</w:t>
            </w:r>
            <w:r>
              <w:br/>
              <w:t>EVN|DFT|201708141539||Rea|User</w:t>
            </w:r>
          </w:p>
          <w:p w14:paraId="487AA1CB" w14:textId="77777777" w:rsidR="00EF6353" w:rsidRPr="0019602B" w:rsidRDefault="00EF6353" w:rsidP="00CC17DD">
            <w:r>
              <w:br/>
              <w:t>PID||299130^^^Enterprise ID|299130^^^Enterprise ID|299130^^^Enterprise ID|TEST^PATIENT SUMMARY||19550801|M||2028-9^Asian|1 PRESIDENTE AVE^^DORCHESTER^MA^02125^UNITED|||||||626285|</w:t>
            </w:r>
          </w:p>
          <w:p w14:paraId="239DB912" w14:textId="75DCA7FF" w:rsidR="00EF6353" w:rsidRPr="0019602B" w:rsidRDefault="00EF6353" w:rsidP="00CC17DD">
            <w:r>
              <w:br/>
              <w:t>PV1|1|I|5W^0534^01^SAMPLE HOSPITAL^^^Test Medical Bldg|1|||1242^Attending^Doc^^^ITR: 94368^^^JP EXT ID^O||1234567890^Consulting^Doctor^A^MD~0987654321^Consulting^Doctor^B^MD|MED||||1|||5678901234^Admitting^Doctor^^MD^ITR 115543 - Code 1 Physician|IP|626285|BC||||||||||||||||01|||SJ||DI||||||||||626285|</w:t>
            </w:r>
            <w:r>
              <w:br/>
            </w:r>
          </w:p>
          <w:p w14:paraId="0F0D6EEF" w14:textId="2F43F9BD" w:rsidR="00EF6353" w:rsidRPr="0019602B" w:rsidRDefault="00EF6353" w:rsidP="00110D96">
            <w:r>
              <w:t>FT1|1|||20170815||CG||||1||||||5W^0534^01^SAMPLE HOSPITAL^^^Test Medical Bldg|||786.05|9876543210 - Code 1 Physician NPI|||94~3080115950^FILLER_ORDER||99285^Emergency department visit for the evaluation and management of a patient,</w:t>
            </w:r>
          </w:p>
        </w:tc>
      </w:tr>
    </w:tbl>
    <w:p w14:paraId="3B4D3A53" w14:textId="77777777" w:rsidR="00EF6353" w:rsidRDefault="00EF6353" w:rsidP="00EF6353">
      <w:pPr>
        <w:pStyle w:val="Heading2-Numbered"/>
      </w:pPr>
      <w:bookmarkStart w:id="16" w:name="_Toc14270034"/>
      <w:r>
        <w:t>Integration Testing Environment</w:t>
      </w:r>
      <w:bookmarkEnd w:id="16"/>
    </w:p>
    <w:p w14:paraId="1CC357B9" w14:textId="77777777" w:rsidR="00EF6353" w:rsidRDefault="00EF6353" w:rsidP="00EF6353">
      <w:r>
        <w:t>A non-live, athena-hosted preview environment is provided to facilitate integration testing prior to moving the interface to production.  It is expected that the other vendor system provides a similar non-live environment for testing on their side as well.</w:t>
      </w:r>
    </w:p>
    <w:p w14:paraId="0D091852" w14:textId="77777777" w:rsidR="00EF6353" w:rsidRDefault="00EF6353" w:rsidP="00EF6353">
      <w:r>
        <w:t xml:space="preserve">Will a vendor test environment be made available for this project? </w:t>
      </w:r>
      <w:r w:rsidRPr="00151472">
        <w:fldChar w:fldCharType="begin">
          <w:ffData>
            <w:name w:val=""/>
            <w:enabled/>
            <w:calcOnExit/>
            <w:ddList>
              <w:listEntry w:val=" - blank - "/>
              <w:listEntry w:val=" YES "/>
              <w:listEntry w:val=" NO "/>
            </w:ddList>
          </w:ffData>
        </w:fldChar>
      </w:r>
      <w:r w:rsidRPr="00151472">
        <w:instrText xml:space="preserve"> FORMDROPDOWN </w:instrText>
      </w:r>
      <w:r w:rsidR="00F91AE5">
        <w:fldChar w:fldCharType="separate"/>
      </w:r>
      <w:r w:rsidRPr="00151472">
        <w:fldChar w:fldCharType="end"/>
      </w:r>
      <w:r>
        <w:t xml:space="preserve">   </w:t>
      </w:r>
      <w:r>
        <w:rPr>
          <w:noProof/>
        </w:rPr>
        <w:drawing>
          <wp:inline distT="0" distB="0" distL="0" distR="0" wp14:anchorId="50D8A895" wp14:editId="22C83838">
            <wp:extent cx="182896" cy="207282"/>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 </w:t>
      </w:r>
      <w:proofErr w:type="gramStart"/>
      <w:r w:rsidRPr="00E80859">
        <w:rPr>
          <w:rStyle w:val="TopicsNotApplicabletoMostClientsChar"/>
        </w:rPr>
        <w:t>Yes</w:t>
      </w:r>
      <w:proofErr w:type="gramEnd"/>
      <w:r w:rsidRPr="00E80859">
        <w:rPr>
          <w:rStyle w:val="TopicsNotApplicabletoMostClientsChar"/>
        </w:rPr>
        <w:t xml:space="preserve"> </w:t>
      </w:r>
      <w:r>
        <w:rPr>
          <w:rStyle w:val="TopicsNotApplicabletoMostClientsChar"/>
        </w:rPr>
        <w:t xml:space="preserve">is </w:t>
      </w:r>
      <w:r w:rsidRPr="00E80859">
        <w:rPr>
          <w:rStyle w:val="TopicsNotApplicabletoMostClientsChar"/>
        </w:rPr>
        <w:t>recommended</w:t>
      </w:r>
      <w:r>
        <w:rPr>
          <w:rStyle w:val="TopicsNotApplicabletoMostClientsChar"/>
        </w:rPr>
        <w:t xml:space="preserve"> </w:t>
      </w:r>
    </w:p>
    <w:p w14:paraId="30F6B989" w14:textId="77777777" w:rsidR="00EF6353" w:rsidRDefault="00EF6353" w:rsidP="00EF6353">
      <w:pPr>
        <w:rPr>
          <w:color w:val="863375" w:themeColor="accent5"/>
        </w:rPr>
      </w:pPr>
      <w:r>
        <w:t xml:space="preserve">If no, please tell us what will be done for </w:t>
      </w:r>
      <w:r w:rsidRPr="00EA50CF">
        <w:t xml:space="preserve">testing:  </w:t>
      </w:r>
      <w:r w:rsidRPr="00EA50CF">
        <w:rPr>
          <w:rFonts w:eastAsia="MS Gothic"/>
        </w:rPr>
        <w:fldChar w:fldCharType="begin">
          <w:ffData>
            <w:name w:val=""/>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r w:rsidRPr="00EA50CF">
        <w:t xml:space="preserve"> </w:t>
      </w:r>
    </w:p>
    <w:p w14:paraId="04389C02" w14:textId="77777777" w:rsidR="00EF6353" w:rsidRDefault="00EF6353" w:rsidP="00EF6353">
      <w:pPr>
        <w:pStyle w:val="Heading3-Numbered"/>
        <w:ind w:left="720"/>
      </w:pPr>
      <w:bookmarkStart w:id="17" w:name="_Toc14270035"/>
      <w:r>
        <w:lastRenderedPageBreak/>
        <w:t>Testing Phases and Resource Allocation</w:t>
      </w:r>
      <w:bookmarkEnd w:id="17"/>
    </w:p>
    <w:p w14:paraId="0AC5A709" w14:textId="77777777" w:rsidR="00EF6353" w:rsidRDefault="00EF6353" w:rsidP="00EF6353">
      <w:r>
        <w:t>Interface testing is generally broken up into two phases, unit testing and end-user testing.</w:t>
      </w:r>
    </w:p>
    <w:p w14:paraId="5BA5C17C" w14:textId="77777777" w:rsidR="00EF6353" w:rsidRDefault="00EF6353" w:rsidP="00EF6353">
      <w:r>
        <w:t>In the unit testing phase, athenahealth works directly with the other vendor to ensure outbound messages are generated and delivered successfully to the receiver.  For inbound message testing, athenahealth will confirm messages are received and processed.</w:t>
      </w:r>
    </w:p>
    <w:p w14:paraId="00FC9B40" w14:textId="77777777" w:rsidR="00EF6353" w:rsidRPr="0009028F" w:rsidRDefault="00EF6353" w:rsidP="00EF6353">
      <w:r>
        <w:t xml:space="preserve">Upon completion of unit testing, end-user testing phase begins. athenahealth may provide guidance when appropriate, but ultimately it is client responsibility to plan, organize, and carry out testing of their interface in relation to practice workflows. </w:t>
      </w:r>
    </w:p>
    <w:p w14:paraId="5F477A8C" w14:textId="77777777" w:rsidR="00EF6353" w:rsidRDefault="00EF6353" w:rsidP="00EF6353">
      <w:pPr>
        <w:pStyle w:val="Heading1-Numbered"/>
      </w:pPr>
      <w:bookmarkStart w:id="18" w:name="_Toc14270036"/>
      <w:r>
        <w:lastRenderedPageBreak/>
        <w:t>Inbound Message Configuration</w:t>
      </w:r>
      <w:bookmarkEnd w:id="18"/>
    </w:p>
    <w:p w14:paraId="54353575" w14:textId="77777777" w:rsidR="00EF6353" w:rsidRDefault="00EF6353" w:rsidP="00EF6353">
      <w:pPr>
        <w:pStyle w:val="Heading2-Numbered"/>
      </w:pPr>
      <w:bookmarkStart w:id="19" w:name="_Toc481767695"/>
      <w:bookmarkStart w:id="20" w:name="_Toc14270037"/>
      <w:r>
        <w:t>Patients</w:t>
      </w:r>
      <w:bookmarkEnd w:id="19"/>
      <w:bookmarkEnd w:id="20"/>
    </w:p>
    <w:p w14:paraId="1850B93A" w14:textId="77777777" w:rsidR="00EF6353" w:rsidRDefault="00EF6353" w:rsidP="00EF6353">
      <w:r>
        <w:t xml:space="preserve">The following section contains configurations related only to inbound patient messages. </w:t>
      </w:r>
      <w:bookmarkStart w:id="21" w:name="_Ref408580213"/>
      <w:bookmarkStart w:id="22" w:name="_Toc481767696"/>
    </w:p>
    <w:p w14:paraId="6BDE92E0" w14:textId="77777777" w:rsidR="00EF6353" w:rsidRDefault="00EF6353" w:rsidP="00EF6353">
      <w:pPr>
        <w:pStyle w:val="Heading3-Numbered"/>
        <w:ind w:left="900"/>
      </w:pPr>
      <w:bookmarkStart w:id="23" w:name="_Toc14270038"/>
      <w:r>
        <w:t>Minimum Required Fields for Patient Messages</w:t>
      </w:r>
      <w:bookmarkEnd w:id="23"/>
    </w:p>
    <w:bookmarkEnd w:id="21"/>
    <w:bookmarkEnd w:id="22"/>
    <w:p w14:paraId="54B58D0A" w14:textId="77777777" w:rsidR="00EF6353" w:rsidRDefault="00EF6353" w:rsidP="00EF6353">
      <w:r>
        <w:t>To create a patient, the following data fields need to be specified.  We expect data to be in the following HL7 fields.</w:t>
      </w:r>
    </w:p>
    <w:tbl>
      <w:tblPr>
        <w:tblStyle w:val="ISQTable-New"/>
        <w:tblW w:w="0" w:type="auto"/>
        <w:tblLook w:val="0420" w:firstRow="1" w:lastRow="0" w:firstColumn="0" w:lastColumn="0" w:noHBand="0" w:noVBand="1"/>
      </w:tblPr>
      <w:tblGrid>
        <w:gridCol w:w="3604"/>
        <w:gridCol w:w="3489"/>
        <w:gridCol w:w="3707"/>
      </w:tblGrid>
      <w:tr w:rsidR="00EF6353" w:rsidRPr="006E606C" w14:paraId="7419F924" w14:textId="77777777" w:rsidTr="00CC17DD">
        <w:trPr>
          <w:cnfStyle w:val="100000000000" w:firstRow="1" w:lastRow="0" w:firstColumn="0" w:lastColumn="0" w:oddVBand="0" w:evenVBand="0" w:oddHBand="0" w:evenHBand="0" w:firstRowFirstColumn="0" w:firstRowLastColumn="0" w:lastRowFirstColumn="0" w:lastRowLastColumn="0"/>
        </w:trPr>
        <w:tc>
          <w:tcPr>
            <w:tcW w:w="3604" w:type="dxa"/>
          </w:tcPr>
          <w:p w14:paraId="53F0A79A" w14:textId="77777777" w:rsidR="00EF6353" w:rsidRPr="006E606C" w:rsidRDefault="00EF6353" w:rsidP="00CC17DD">
            <w:r w:rsidRPr="006E606C">
              <w:t>Data Field</w:t>
            </w:r>
          </w:p>
        </w:tc>
        <w:tc>
          <w:tcPr>
            <w:tcW w:w="3489" w:type="dxa"/>
          </w:tcPr>
          <w:p w14:paraId="525A9928" w14:textId="77777777" w:rsidR="00EF6353" w:rsidRPr="006E606C" w:rsidRDefault="00EF6353" w:rsidP="00CC17DD">
            <w:r>
              <w:rPr>
                <w:noProof/>
              </w:rPr>
              <w:drawing>
                <wp:inline distT="0" distB="0" distL="0" distR="0" wp14:anchorId="750DF7E7" wp14:editId="33EC4DCF">
                  <wp:extent cx="182896" cy="207282"/>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Default HL7 Field</w:t>
            </w:r>
          </w:p>
        </w:tc>
        <w:tc>
          <w:tcPr>
            <w:tcW w:w="3707" w:type="dxa"/>
          </w:tcPr>
          <w:p w14:paraId="78B2880B" w14:textId="77777777" w:rsidR="00EF6353" w:rsidRPr="006E606C" w:rsidRDefault="00EF6353" w:rsidP="00CC17DD"/>
        </w:tc>
      </w:tr>
      <w:tr w:rsidR="00EF6353" w:rsidRPr="006E606C" w14:paraId="3B830EF2"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4" w:type="dxa"/>
          </w:tcPr>
          <w:p w14:paraId="2377D0B1" w14:textId="77777777" w:rsidR="00EF6353" w:rsidRPr="006E606C" w:rsidRDefault="00EF6353" w:rsidP="00CC17DD">
            <w:r w:rsidRPr="006E606C">
              <w:t>Last Name</w:t>
            </w:r>
          </w:p>
        </w:tc>
        <w:tc>
          <w:tcPr>
            <w:tcW w:w="3489" w:type="dxa"/>
          </w:tcPr>
          <w:p w14:paraId="468DDE75" w14:textId="77777777" w:rsidR="00EF6353" w:rsidRPr="006E606C" w:rsidRDefault="00EF6353" w:rsidP="00CC17DD">
            <w:r>
              <w:t xml:space="preserve">PID.5.0 </w:t>
            </w:r>
          </w:p>
        </w:tc>
        <w:tc>
          <w:tcPr>
            <w:tcW w:w="3707" w:type="dxa"/>
          </w:tcPr>
          <w:p w14:paraId="4B9C0545" w14:textId="77777777" w:rsidR="00EF6353" w:rsidRPr="00B9395F" w:rsidRDefault="00EF6353" w:rsidP="00CC17DD"/>
        </w:tc>
      </w:tr>
      <w:tr w:rsidR="00EF6353" w:rsidRPr="006E606C" w14:paraId="5E5F974F"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4" w:type="dxa"/>
          </w:tcPr>
          <w:p w14:paraId="2DE11C74" w14:textId="77777777" w:rsidR="00EF6353" w:rsidRPr="006E606C" w:rsidRDefault="00EF6353" w:rsidP="00CC17DD">
            <w:r w:rsidRPr="006E606C">
              <w:t>First Name</w:t>
            </w:r>
          </w:p>
        </w:tc>
        <w:tc>
          <w:tcPr>
            <w:tcW w:w="3489" w:type="dxa"/>
          </w:tcPr>
          <w:p w14:paraId="300D4D02" w14:textId="77777777" w:rsidR="00EF6353" w:rsidRPr="006E606C" w:rsidRDefault="00EF6353" w:rsidP="00CC17DD">
            <w:r>
              <w:t xml:space="preserve">PID.5.1 </w:t>
            </w:r>
          </w:p>
        </w:tc>
        <w:tc>
          <w:tcPr>
            <w:tcW w:w="3707" w:type="dxa"/>
          </w:tcPr>
          <w:p w14:paraId="0950086B" w14:textId="77777777" w:rsidR="00EF6353" w:rsidRPr="00B9395F" w:rsidRDefault="00EF6353" w:rsidP="00CC17DD"/>
        </w:tc>
      </w:tr>
      <w:tr w:rsidR="00EF6353" w:rsidRPr="006E606C" w14:paraId="35D6E84E"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04" w:type="dxa"/>
          </w:tcPr>
          <w:p w14:paraId="143C9282" w14:textId="77777777" w:rsidR="00EF6353" w:rsidRPr="006E606C" w:rsidRDefault="00EF6353" w:rsidP="00CC17DD">
            <w:pPr>
              <w:keepNext w:val="0"/>
            </w:pPr>
            <w:r w:rsidRPr="006E606C">
              <w:t>Date of Birth</w:t>
            </w:r>
          </w:p>
        </w:tc>
        <w:tc>
          <w:tcPr>
            <w:tcW w:w="3489" w:type="dxa"/>
          </w:tcPr>
          <w:p w14:paraId="72CD52C6" w14:textId="77777777" w:rsidR="00EF6353" w:rsidRPr="006E606C" w:rsidRDefault="00EF6353" w:rsidP="00CC17DD">
            <w:pPr>
              <w:keepNext w:val="0"/>
            </w:pPr>
            <w:r>
              <w:t xml:space="preserve">PID.7 </w:t>
            </w:r>
          </w:p>
        </w:tc>
        <w:tc>
          <w:tcPr>
            <w:tcW w:w="3707" w:type="dxa"/>
          </w:tcPr>
          <w:p w14:paraId="49ED760F" w14:textId="77777777" w:rsidR="00EF6353" w:rsidRPr="00B9395F" w:rsidRDefault="00EF6353" w:rsidP="00CC17DD">
            <w:pPr>
              <w:keepNext w:val="0"/>
            </w:pPr>
          </w:p>
        </w:tc>
      </w:tr>
      <w:tr w:rsidR="00AE6A0B" w:rsidRPr="006E606C" w14:paraId="4DAABC5E"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04" w:type="dxa"/>
          </w:tcPr>
          <w:p w14:paraId="1D1C6BBA" w14:textId="0DE9FB8E" w:rsidR="00AE6A0B" w:rsidRPr="006E606C" w:rsidRDefault="00AE6A0B" w:rsidP="00CC17DD">
            <w:r>
              <w:t>Provider</w:t>
            </w:r>
          </w:p>
        </w:tc>
        <w:tc>
          <w:tcPr>
            <w:tcW w:w="3489" w:type="dxa"/>
          </w:tcPr>
          <w:p w14:paraId="665D87EC" w14:textId="04195C1B" w:rsidR="00AE6A0B" w:rsidRDefault="00AE6A0B" w:rsidP="00CC17DD">
            <w:r>
              <w:t>PV1.7</w:t>
            </w:r>
          </w:p>
        </w:tc>
        <w:tc>
          <w:tcPr>
            <w:tcW w:w="3707" w:type="dxa"/>
          </w:tcPr>
          <w:p w14:paraId="2D346245" w14:textId="77777777" w:rsidR="00AE6A0B" w:rsidRPr="00B9395F" w:rsidRDefault="00AE6A0B" w:rsidP="00CC17DD"/>
        </w:tc>
      </w:tr>
    </w:tbl>
    <w:p w14:paraId="109ABD6C" w14:textId="77777777" w:rsidR="00EF6353" w:rsidRDefault="00EF6353" w:rsidP="00EF6353">
      <w:r>
        <w:t>To create a patient’s insurance, the following data fields need to be specified.  We expect data to be in the following HL7 fields.</w:t>
      </w:r>
    </w:p>
    <w:tbl>
      <w:tblPr>
        <w:tblStyle w:val="ISQTable-New"/>
        <w:tblW w:w="0" w:type="auto"/>
        <w:tblLook w:val="0420" w:firstRow="1" w:lastRow="0" w:firstColumn="0" w:lastColumn="0" w:noHBand="0" w:noVBand="1"/>
      </w:tblPr>
      <w:tblGrid>
        <w:gridCol w:w="3613"/>
        <w:gridCol w:w="3485"/>
        <w:gridCol w:w="3702"/>
      </w:tblGrid>
      <w:tr w:rsidR="00EF6353" w:rsidRPr="006E606C" w14:paraId="6160F739" w14:textId="77777777" w:rsidTr="00CC17DD">
        <w:trPr>
          <w:cnfStyle w:val="100000000000" w:firstRow="1" w:lastRow="0" w:firstColumn="0" w:lastColumn="0" w:oddVBand="0" w:evenVBand="0" w:oddHBand="0" w:evenHBand="0" w:firstRowFirstColumn="0" w:firstRowLastColumn="0" w:lastRowFirstColumn="0" w:lastRowLastColumn="0"/>
        </w:trPr>
        <w:tc>
          <w:tcPr>
            <w:tcW w:w="3613" w:type="dxa"/>
          </w:tcPr>
          <w:p w14:paraId="1B619DD8" w14:textId="77777777" w:rsidR="00EF6353" w:rsidRPr="006E606C" w:rsidRDefault="00EF6353" w:rsidP="00CC17DD">
            <w:r w:rsidRPr="006E606C">
              <w:t>Data Field</w:t>
            </w:r>
          </w:p>
        </w:tc>
        <w:tc>
          <w:tcPr>
            <w:tcW w:w="3485" w:type="dxa"/>
          </w:tcPr>
          <w:p w14:paraId="0AF1377F" w14:textId="77777777" w:rsidR="00EF6353" w:rsidRPr="006E606C" w:rsidRDefault="00EF6353" w:rsidP="00CC17DD">
            <w:r>
              <w:rPr>
                <w:noProof/>
              </w:rPr>
              <w:drawing>
                <wp:inline distT="0" distB="0" distL="0" distR="0" wp14:anchorId="0B71BF77" wp14:editId="25CAF3BA">
                  <wp:extent cx="182896" cy="20728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 xml:space="preserve">Default </w:t>
            </w:r>
            <w:r w:rsidRPr="006E606C">
              <w:t xml:space="preserve">HL7 Field </w:t>
            </w:r>
          </w:p>
        </w:tc>
        <w:tc>
          <w:tcPr>
            <w:tcW w:w="3702" w:type="dxa"/>
          </w:tcPr>
          <w:p w14:paraId="62EAB650" w14:textId="77777777" w:rsidR="00EF6353" w:rsidRPr="006E606C" w:rsidRDefault="00EF6353" w:rsidP="00CC17DD"/>
        </w:tc>
      </w:tr>
      <w:tr w:rsidR="00EF6353" w:rsidRPr="006E606C" w14:paraId="28DF44CE"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13" w:type="dxa"/>
          </w:tcPr>
          <w:p w14:paraId="5FF92F94" w14:textId="77777777" w:rsidR="00EF6353" w:rsidRPr="006E606C" w:rsidRDefault="00EF6353" w:rsidP="00CC17DD">
            <w:r w:rsidRPr="006E606C">
              <w:t>Package ID</w:t>
            </w:r>
          </w:p>
        </w:tc>
        <w:tc>
          <w:tcPr>
            <w:tcW w:w="3485" w:type="dxa"/>
          </w:tcPr>
          <w:p w14:paraId="75A333DA" w14:textId="77777777" w:rsidR="00EF6353" w:rsidRPr="006E606C" w:rsidRDefault="00EF6353" w:rsidP="00CC17DD">
            <w:r>
              <w:t xml:space="preserve">IN1.2 </w:t>
            </w:r>
          </w:p>
        </w:tc>
        <w:tc>
          <w:tcPr>
            <w:tcW w:w="3702" w:type="dxa"/>
          </w:tcPr>
          <w:p w14:paraId="11093267" w14:textId="77777777" w:rsidR="00EF6353" w:rsidRPr="00B9395F" w:rsidRDefault="00EF6353" w:rsidP="00CC17DD"/>
        </w:tc>
      </w:tr>
      <w:tr w:rsidR="00EF6353" w:rsidRPr="006E606C" w14:paraId="11D75CCE"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13" w:type="dxa"/>
          </w:tcPr>
          <w:p w14:paraId="185F4CD5" w14:textId="77777777" w:rsidR="00EF6353" w:rsidRPr="006E606C" w:rsidRDefault="00EF6353" w:rsidP="00CC17DD">
            <w:r w:rsidRPr="006E606C">
              <w:t>Name</w:t>
            </w:r>
          </w:p>
        </w:tc>
        <w:tc>
          <w:tcPr>
            <w:tcW w:w="3485" w:type="dxa"/>
          </w:tcPr>
          <w:p w14:paraId="1B13517C" w14:textId="77777777" w:rsidR="00EF6353" w:rsidRPr="006E606C" w:rsidRDefault="00EF6353" w:rsidP="00CC17DD">
            <w:r>
              <w:t xml:space="preserve">IN1.4 </w:t>
            </w:r>
          </w:p>
        </w:tc>
        <w:tc>
          <w:tcPr>
            <w:tcW w:w="3702" w:type="dxa"/>
          </w:tcPr>
          <w:p w14:paraId="4F29CE2C" w14:textId="77777777" w:rsidR="00EF6353" w:rsidRPr="00B9395F" w:rsidRDefault="00EF6353" w:rsidP="00CC17DD"/>
        </w:tc>
      </w:tr>
      <w:tr w:rsidR="00EF6353" w:rsidRPr="006E606C" w14:paraId="3AC76647"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613" w:type="dxa"/>
          </w:tcPr>
          <w:p w14:paraId="0E10171E" w14:textId="77777777" w:rsidR="00EF6353" w:rsidRPr="006E606C" w:rsidRDefault="00EF6353" w:rsidP="00CC17DD">
            <w:r w:rsidRPr="006E606C">
              <w:t>Policy Number</w:t>
            </w:r>
          </w:p>
        </w:tc>
        <w:tc>
          <w:tcPr>
            <w:tcW w:w="3485" w:type="dxa"/>
          </w:tcPr>
          <w:p w14:paraId="1A5389EE" w14:textId="77777777" w:rsidR="00EF6353" w:rsidRPr="006E606C" w:rsidRDefault="00EF6353" w:rsidP="00CC17DD">
            <w:r>
              <w:t xml:space="preserve">IN1.36 </w:t>
            </w:r>
          </w:p>
        </w:tc>
        <w:tc>
          <w:tcPr>
            <w:tcW w:w="3702" w:type="dxa"/>
          </w:tcPr>
          <w:p w14:paraId="11DF3380" w14:textId="77777777" w:rsidR="00EF6353" w:rsidRPr="00B9395F" w:rsidRDefault="00EF6353" w:rsidP="00CC17DD"/>
        </w:tc>
      </w:tr>
      <w:tr w:rsidR="00EF6353" w:rsidRPr="006E606C" w14:paraId="75FF4F83"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613" w:type="dxa"/>
          </w:tcPr>
          <w:p w14:paraId="0EAB9527" w14:textId="77777777" w:rsidR="00EF6353" w:rsidRPr="006E606C" w:rsidRDefault="00EF6353" w:rsidP="00CC17DD">
            <w:pPr>
              <w:keepNext w:val="0"/>
            </w:pPr>
            <w:r w:rsidRPr="006E606C">
              <w:t>Relationship to Insured</w:t>
            </w:r>
          </w:p>
        </w:tc>
        <w:tc>
          <w:tcPr>
            <w:tcW w:w="3485" w:type="dxa"/>
          </w:tcPr>
          <w:p w14:paraId="6785A719" w14:textId="77777777" w:rsidR="00EF6353" w:rsidRPr="006E606C" w:rsidRDefault="00EF6353" w:rsidP="00CC17DD">
            <w:pPr>
              <w:keepNext w:val="0"/>
            </w:pPr>
            <w:r>
              <w:t xml:space="preserve">IN1.17 </w:t>
            </w:r>
          </w:p>
        </w:tc>
        <w:tc>
          <w:tcPr>
            <w:tcW w:w="3702" w:type="dxa"/>
          </w:tcPr>
          <w:p w14:paraId="0D685130" w14:textId="77777777" w:rsidR="00EF6353" w:rsidRPr="00B9395F" w:rsidRDefault="00EF6353" w:rsidP="00CC17DD">
            <w:pPr>
              <w:keepNext w:val="0"/>
            </w:pPr>
          </w:p>
        </w:tc>
      </w:tr>
    </w:tbl>
    <w:p w14:paraId="5E9A53D1" w14:textId="77777777" w:rsidR="00EF6353" w:rsidRDefault="00EF6353" w:rsidP="00EF6353">
      <w:pPr>
        <w:rPr>
          <w:rFonts w:ascii="Century Gothic" w:eastAsiaTheme="minorEastAsia" w:hAnsi="Century Gothic" w:cs="MetaBook-Roman"/>
          <w:b/>
          <w:bCs/>
          <w:i/>
          <w:color w:val="A5A6A5" w:themeColor="background2"/>
          <w:sz w:val="22"/>
          <w:szCs w:val="20"/>
          <w:u w:color="000000"/>
        </w:rPr>
      </w:pPr>
      <w:bookmarkStart w:id="24" w:name="_Ref406585493"/>
      <w:bookmarkStart w:id="25" w:name="_Ref406585501"/>
      <w:bookmarkStart w:id="26" w:name="_Toc481767697"/>
    </w:p>
    <w:p w14:paraId="618E633F" w14:textId="77777777" w:rsidR="00EF6353" w:rsidRDefault="00EF6353" w:rsidP="00EF6353">
      <w:pPr>
        <w:pStyle w:val="Heading3-Numbered"/>
        <w:ind w:left="810"/>
      </w:pPr>
      <w:bookmarkStart w:id="27" w:name="_Toc14270039"/>
      <w:r>
        <w:t>Matching Logic for Patients</w:t>
      </w:r>
      <w:bookmarkEnd w:id="27"/>
    </w:p>
    <w:bookmarkEnd w:id="24"/>
    <w:bookmarkEnd w:id="25"/>
    <w:bookmarkEnd w:id="26"/>
    <w:p w14:paraId="2E825E6D" w14:textId="77777777" w:rsidR="00EF6353" w:rsidRDefault="00EF6353" w:rsidP="00EF6353">
      <w:r>
        <w:t>For this interface, the athenaNet patient matching algorithm compares demographic information in athenaNet with the data elements in each message received.  The data elements used for patient matching are athena patient ID, client-specified external patient ID, full last name, full first name, date of birth, SSN, gender, middle initial, address and phone number.  The athenaNet Interface Message Queue Manager provides a manual review process for messages that may create duplicate patient records or substantially change the demographics for an existing patient record.</w:t>
      </w:r>
    </w:p>
    <w:p w14:paraId="5A6D3CB6" w14:textId="77777777" w:rsidR="00EF6353" w:rsidRDefault="00EF6353" w:rsidP="00EF6353">
      <w:pPr>
        <w:pStyle w:val="TopicExceptions"/>
        <w:keepNext/>
        <w:keepLines/>
        <w:contextualSpacing/>
        <w:rPr>
          <w:rStyle w:val="Code"/>
          <w:color w:val="000000" w:themeColor="text1"/>
        </w:rPr>
      </w:pPr>
      <w:r w:rsidRPr="000358FB">
        <w:rPr>
          <w:rStyle w:val="Code"/>
          <w:rFonts w:asciiTheme="minorHAnsi" w:hAnsiTheme="minorHAnsi"/>
          <w:color w:val="B9BF33" w:themeColor="accent3"/>
        </w:rPr>
        <w:t>EXTERNAL ID MATCHING</w:t>
      </w:r>
      <w:r w:rsidRPr="000D5C7E">
        <w:rPr>
          <w:rStyle w:val="Code"/>
          <w:color w:val="000000" w:themeColor="text1"/>
        </w:rPr>
        <w:t xml:space="preserve">:  </w:t>
      </w:r>
      <w:r w:rsidRPr="000358FB">
        <w:rPr>
          <w:rFonts w:asciiTheme="minorHAnsi" w:eastAsiaTheme="minorHAnsi" w:hAnsiTheme="minorHAnsi" w:cstheme="minorBidi"/>
          <w:bCs/>
          <w:color w:val="auto"/>
          <w:szCs w:val="22"/>
        </w:rPr>
        <w:t>athenaNet assumes the external ID provided by the other system is correct, therefore external IDs must be unique and non-changing.</w:t>
      </w:r>
      <w:r w:rsidRPr="000D5C7E">
        <w:rPr>
          <w:rStyle w:val="Code"/>
          <w:color w:val="000000" w:themeColor="text1"/>
        </w:rPr>
        <w:t xml:space="preserve"> </w:t>
      </w:r>
    </w:p>
    <w:p w14:paraId="2BBEE60A" w14:textId="77777777" w:rsidR="00EF6353" w:rsidRDefault="00EF6353" w:rsidP="00EF6353">
      <w:pPr>
        <w:pStyle w:val="TopicExceptions"/>
        <w:keepNext/>
        <w:keepLines/>
        <w:contextualSpacing/>
        <w:rPr>
          <w:rStyle w:val="Code"/>
          <w:color w:val="000000" w:themeColor="text1"/>
        </w:rPr>
      </w:pPr>
    </w:p>
    <w:p w14:paraId="558BD1E4" w14:textId="77777777" w:rsidR="00EF6353" w:rsidRDefault="00EF6353" w:rsidP="00EF6353">
      <w:pPr>
        <w:pStyle w:val="Heading3-Numbered"/>
        <w:ind w:left="810"/>
      </w:pPr>
      <w:bookmarkStart w:id="28" w:name="_Toc14270040"/>
      <w:r>
        <w:t>Processing Logic for Patient Messages</w:t>
      </w:r>
      <w:bookmarkEnd w:id="28"/>
    </w:p>
    <w:p w14:paraId="700003DF" w14:textId="3F8F2E97" w:rsidR="00EF6353" w:rsidRDefault="00FC562E" w:rsidP="00EF6353">
      <w:pPr>
        <w:pStyle w:val="Heading4-Numbered"/>
        <w:numPr>
          <w:ilvl w:val="0"/>
          <w:numId w:val="0"/>
        </w:numPr>
      </w:pPr>
      <w:bookmarkStart w:id="29" w:name="_Toc481767699"/>
      <w:bookmarkStart w:id="30" w:name="_Toc14270041"/>
      <w:r>
        <w:t>4</w:t>
      </w:r>
      <w:r w:rsidR="00EF6353">
        <w:t>.1.3.1 Insurance Processing</w:t>
      </w:r>
      <w:bookmarkEnd w:id="29"/>
      <w:bookmarkEnd w:id="30"/>
    </w:p>
    <w:p w14:paraId="4BA17F5E" w14:textId="77777777" w:rsidR="00EF6353" w:rsidRDefault="00EF6353" w:rsidP="00EF6353">
      <w:r>
        <w:t xml:space="preserve">Inbound insurances from an external system must be mapped to a valid insurance package in athenaNet.   Mapping is the responsibility of the end-user and may represent a significant effort.  It is recommended to begin before go-live.  Each foreign insurance ID will need to be mapped once.  If a new foreign insurance ID is encountered, the entire message will be routed into an ERROR queue for end-user mapping prior to processing.  It’s important to note this could delay the processing of inbound demographic and insurance data.   </w:t>
      </w:r>
    </w:p>
    <w:p w14:paraId="0DA00EA5" w14:textId="77777777" w:rsidR="00EF6353" w:rsidRDefault="00EF6353" w:rsidP="00EF6353">
      <w:r>
        <w:t>Properly mapped insurances will be processed as follows:</w:t>
      </w:r>
    </w:p>
    <w:p w14:paraId="505E8D15" w14:textId="77777777" w:rsidR="00EF6353" w:rsidRDefault="00EF6353" w:rsidP="00EF6353">
      <w:pPr>
        <w:pStyle w:val="ListParagraph"/>
        <w:numPr>
          <w:ilvl w:val="0"/>
          <w:numId w:val="18"/>
        </w:numPr>
        <w:ind w:left="720" w:hanging="360"/>
      </w:pPr>
      <w:r>
        <w:t>If no insurance policy on the patient’s Quickview with the given sequence number (primary, secondary, tertiary) exists, athenaNet will add the new insurance policy.</w:t>
      </w:r>
    </w:p>
    <w:p w14:paraId="565740DC" w14:textId="77777777" w:rsidR="00EF6353" w:rsidRDefault="00EF6353" w:rsidP="00EF6353">
      <w:pPr>
        <w:pStyle w:val="ListParagraph"/>
        <w:numPr>
          <w:ilvl w:val="0"/>
          <w:numId w:val="18"/>
        </w:numPr>
        <w:ind w:left="720" w:hanging="360"/>
      </w:pPr>
      <w:r>
        <w:lastRenderedPageBreak/>
        <w:t>If an insurance policy on the patient’s Quickview with the given sequence number already exists, and the insurance package ID of the old policy matches the insurance package ID of the new policy, then the existing policy will be updated with the new data.</w:t>
      </w:r>
    </w:p>
    <w:p w14:paraId="6C6016C7" w14:textId="77777777" w:rsidR="00EF6353" w:rsidRDefault="00EF6353" w:rsidP="00EF6353">
      <w:pPr>
        <w:pStyle w:val="ListParagraph"/>
        <w:numPr>
          <w:ilvl w:val="0"/>
          <w:numId w:val="18"/>
        </w:numPr>
        <w:ind w:left="720" w:hanging="360"/>
      </w:pPr>
      <w:r>
        <w:t>If an insurance policy with the given sequence number already exists, and the insurance package ID of the old policy does not match the insurance package ID of the new policy, then the existing policy will be cancelled, and the new policy will be added.</w:t>
      </w:r>
    </w:p>
    <w:p w14:paraId="3D56CED9" w14:textId="77777777" w:rsidR="00EF6353" w:rsidRDefault="00EF6353" w:rsidP="00EF6353">
      <w:pPr>
        <w:pStyle w:val="ListParagraph"/>
        <w:numPr>
          <w:ilvl w:val="0"/>
          <w:numId w:val="18"/>
        </w:numPr>
        <w:ind w:left="720" w:hanging="360"/>
      </w:pPr>
      <w:r>
        <w:t>If an insurance is not provided in the message, the patient will be assigned to a self-pay policy in athenaNet which will overwrite and existing insurance information on the patient record.</w:t>
      </w:r>
    </w:p>
    <w:p w14:paraId="464A2CBB" w14:textId="77777777" w:rsidR="00EF6353" w:rsidRDefault="00EF6353" w:rsidP="00EF6353">
      <w:r>
        <w:t xml:space="preserve">A patient created without insurance will be unavailable for appointment scheduling or charge-entry until an insurance policy is added. By default, inbound updates to insurance packages will overwrite existing data. This means that if a message is received with no patient insurance information, that patient will be </w:t>
      </w:r>
      <w:r w:rsidRPr="006E606C">
        <w:rPr>
          <w:u w:val="single"/>
        </w:rPr>
        <w:t>converted to self-pay</w:t>
      </w:r>
      <w:r>
        <w:t xml:space="preserve"> (assuming they had been listed as previously having an active policy). </w:t>
      </w:r>
    </w:p>
    <w:p w14:paraId="26A2C9DE" w14:textId="77777777" w:rsidR="00EF6353" w:rsidRDefault="00EF6353" w:rsidP="00EF6353">
      <w:r>
        <w:t xml:space="preserve">Case Policies </w:t>
      </w:r>
      <w:proofErr w:type="gramStart"/>
      <w:r>
        <w:t>are considered to be</w:t>
      </w:r>
      <w:proofErr w:type="gramEnd"/>
      <w:r>
        <w:t xml:space="preserve"> non-sequenced insurances on the Quickview screen of athenaNet.  That is, they are neither Primary (1) or Secondary (2).  Case policies have a sequence of zero.  If an external insurance with sequence 1 (primary) is mapped to a case policy in athenaNet, its sequence is automatically converted to zero on the patient Quickview.  This allows the case policy to display under the special case policies section at the bottom of the Quickview page.  Also, it is important to note that case policies sent outbound do not have a sequence number. The most common types of case policies include MVA and Workers Comp insurance.</w:t>
      </w:r>
    </w:p>
    <w:p w14:paraId="4E270B83" w14:textId="28B617C7" w:rsidR="00EF6353" w:rsidRDefault="00FC562E" w:rsidP="00EF6353">
      <w:pPr>
        <w:pStyle w:val="Heading4-Numbered"/>
        <w:numPr>
          <w:ilvl w:val="0"/>
          <w:numId w:val="0"/>
        </w:numPr>
        <w:rPr>
          <w:bCs w:val="0"/>
          <w:i w:val="0"/>
          <w:iCs w:val="0"/>
        </w:rPr>
      </w:pPr>
      <w:bookmarkStart w:id="31" w:name="_Toc14270042"/>
      <w:r>
        <w:t>4</w:t>
      </w:r>
      <w:r w:rsidR="00EF6353">
        <w:t>.1.3.2 Patient Privacy Fields</w:t>
      </w:r>
      <w:bookmarkEnd w:id="31"/>
    </w:p>
    <w:p w14:paraId="4AF16D77" w14:textId="77777777" w:rsidR="00EF6353" w:rsidRDefault="00EF6353" w:rsidP="00EF6353">
      <w:r>
        <w:t xml:space="preserve">athenahealth requires that our providers indicate when a patient has authorized release of information and assignment of benefits as required by the HIPAA electronic claims standard. If these fields are not specified for a new patient (i.e. interface messages that result in a new patient being added to athenaNet), any claims created for that patient may be held by a global privacy notification claim rule.  </w:t>
      </w:r>
    </w:p>
    <w:p w14:paraId="2B015602" w14:textId="77777777" w:rsidR="00EF6353" w:rsidRDefault="00EF6353" w:rsidP="00EF6353">
      <w:r>
        <w:t>By default, these fields are populated by the interface.  They can still be addressed through regular athenaNet workflow, i.e., manually marking/unmarking these check boxes on the athenaNet patient Quickview screen. Please ensure the client is obtaining all necessary consents and authorizations as part of their usual workflow.</w:t>
      </w:r>
    </w:p>
    <w:p w14:paraId="6D4D5427" w14:textId="5D164025" w:rsidR="00EF6353" w:rsidRDefault="00FC562E" w:rsidP="00EF6353">
      <w:pPr>
        <w:pStyle w:val="Heading4-Numbered"/>
        <w:numPr>
          <w:ilvl w:val="0"/>
          <w:numId w:val="0"/>
        </w:numPr>
        <w:rPr>
          <w:bCs w:val="0"/>
          <w:i w:val="0"/>
          <w:iCs w:val="0"/>
        </w:rPr>
      </w:pPr>
      <w:bookmarkStart w:id="32" w:name="_Toc14270043"/>
      <w:r>
        <w:t>4</w:t>
      </w:r>
      <w:r w:rsidR="00EF6353">
        <w:t>.1.3.3 Guarantor Handling</w:t>
      </w:r>
      <w:bookmarkEnd w:id="32"/>
    </w:p>
    <w:p w14:paraId="4AA25CAB" w14:textId="77777777" w:rsidR="00EF6353" w:rsidRDefault="00EF6353" w:rsidP="00EF6353">
      <w:r>
        <w:t xml:space="preserve">athenaNet </w:t>
      </w:r>
      <w:proofErr w:type="gramStart"/>
      <w:r>
        <w:t>is able to</w:t>
      </w:r>
      <w:proofErr w:type="gramEnd"/>
      <w:r>
        <w:t xml:space="preserve"> exchange name, address, relationship to patient, but does not support the exchange of unique IDs.  This is because guarantors are stored as additional data elements on a person record in athenaNet and are not given a separate person ID.</w:t>
      </w:r>
    </w:p>
    <w:p w14:paraId="51C9F9BE" w14:textId="77777777" w:rsidR="00EF6353" w:rsidRDefault="00EF6353" w:rsidP="00EF6353">
      <w:pPr>
        <w:pStyle w:val="Heading2-Numbered"/>
      </w:pPr>
      <w:bookmarkStart w:id="33" w:name="_Toc481767702"/>
      <w:bookmarkStart w:id="34" w:name="_Toc14270044"/>
      <w:r>
        <w:t>Appointments</w:t>
      </w:r>
      <w:bookmarkEnd w:id="33"/>
      <w:bookmarkEnd w:id="34"/>
    </w:p>
    <w:p w14:paraId="4C7EBDE6" w14:textId="77777777" w:rsidR="00EF6353" w:rsidRDefault="00EF6353" w:rsidP="00EF6353">
      <w:r>
        <w:t>The following sections contain configurations related only to inbound appointment messages.</w:t>
      </w:r>
    </w:p>
    <w:p w14:paraId="3547EC29" w14:textId="77777777" w:rsidR="00EF6353" w:rsidRDefault="00EF6353" w:rsidP="00EF6353">
      <w:r>
        <w:t xml:space="preserve">Are you sending appointment-level information to be synced in athenaNet? </w:t>
      </w:r>
      <w:r w:rsidRPr="0074541A">
        <w:fldChar w:fldCharType="begin">
          <w:ffData>
            <w:name w:val=""/>
            <w:enabled/>
            <w:calcOnExit/>
            <w:ddList>
              <w:listEntry w:val=" - blank - "/>
              <w:listEntry w:val=" YES "/>
              <w:listEntry w:val=" NO "/>
            </w:ddList>
          </w:ffData>
        </w:fldChar>
      </w:r>
      <w:r w:rsidRPr="0074541A">
        <w:instrText xml:space="preserve"> FORMDROPDOWN </w:instrText>
      </w:r>
      <w:r w:rsidR="00F91AE5">
        <w:fldChar w:fldCharType="separate"/>
      </w:r>
      <w:r w:rsidRPr="0074541A">
        <w:fldChar w:fldCharType="end"/>
      </w:r>
      <w:r>
        <w:t xml:space="preserve"> If ‘No’, skip to the next section.</w:t>
      </w:r>
    </w:p>
    <w:p w14:paraId="233B9EF0" w14:textId="77777777" w:rsidR="00EF6353" w:rsidRDefault="00EF6353" w:rsidP="00EF6353">
      <w:pPr>
        <w:pStyle w:val="Heading3-Numbered"/>
        <w:ind w:left="810"/>
      </w:pPr>
      <w:bookmarkStart w:id="35" w:name="_Toc14270045"/>
      <w:r w:rsidRPr="0048539C">
        <w:rPr>
          <w:bCs/>
        </w:rPr>
        <w:lastRenderedPageBreak/>
        <w:t>Minimum Required Fields for Appointment Messages</w:t>
      </w:r>
      <w:bookmarkEnd w:id="35"/>
    </w:p>
    <w:p w14:paraId="414D1FF3" w14:textId="77777777" w:rsidR="00EF6353" w:rsidRDefault="00EF6353" w:rsidP="00EF6353">
      <w:pPr>
        <w:keepNext/>
      </w:pPr>
      <w:r>
        <w:t>To create an appointment, the following data fields need to be specified.  We expect data to be in the following HL7 fields.</w:t>
      </w:r>
    </w:p>
    <w:tbl>
      <w:tblPr>
        <w:tblStyle w:val="ISQTable-New"/>
        <w:tblW w:w="0" w:type="auto"/>
        <w:tblLook w:val="0420" w:firstRow="1" w:lastRow="0" w:firstColumn="0" w:lastColumn="0" w:noHBand="0" w:noVBand="1"/>
      </w:tblPr>
      <w:tblGrid>
        <w:gridCol w:w="4088"/>
        <w:gridCol w:w="3011"/>
        <w:gridCol w:w="3701"/>
      </w:tblGrid>
      <w:tr w:rsidR="00EF6353" w:rsidRPr="00FA2911" w14:paraId="145EEEC4" w14:textId="77777777" w:rsidTr="00CC17DD">
        <w:trPr>
          <w:cnfStyle w:val="100000000000" w:firstRow="1" w:lastRow="0" w:firstColumn="0" w:lastColumn="0" w:oddVBand="0" w:evenVBand="0" w:oddHBand="0" w:evenHBand="0" w:firstRowFirstColumn="0" w:firstRowLastColumn="0" w:lastRowFirstColumn="0" w:lastRowLastColumn="0"/>
        </w:trPr>
        <w:tc>
          <w:tcPr>
            <w:tcW w:w="4088" w:type="dxa"/>
          </w:tcPr>
          <w:p w14:paraId="46CF810C" w14:textId="77777777" w:rsidR="00EF6353" w:rsidRPr="00FA2911" w:rsidRDefault="00EF6353" w:rsidP="00CC17DD">
            <w:r w:rsidRPr="00FA2911">
              <w:t>Data Field</w:t>
            </w:r>
          </w:p>
        </w:tc>
        <w:tc>
          <w:tcPr>
            <w:tcW w:w="3011" w:type="dxa"/>
          </w:tcPr>
          <w:p w14:paraId="2196860C" w14:textId="77777777" w:rsidR="00EF6353" w:rsidRPr="00FA2911" w:rsidRDefault="00EF6353" w:rsidP="00CC17DD">
            <w:r>
              <w:rPr>
                <w:noProof/>
              </w:rPr>
              <w:drawing>
                <wp:inline distT="0" distB="0" distL="0" distR="0" wp14:anchorId="75F4E296" wp14:editId="4EA5814A">
                  <wp:extent cx="182896" cy="207282"/>
                  <wp:effectExtent l="0" t="0" r="762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Default HL7 field</w:t>
            </w:r>
          </w:p>
        </w:tc>
        <w:tc>
          <w:tcPr>
            <w:tcW w:w="3701" w:type="dxa"/>
          </w:tcPr>
          <w:p w14:paraId="26A14849" w14:textId="77777777" w:rsidR="00EF6353" w:rsidRPr="00FA2911" w:rsidRDefault="00EF6353" w:rsidP="00CC17DD"/>
        </w:tc>
      </w:tr>
      <w:tr w:rsidR="00EF6353" w:rsidRPr="00FA2911" w14:paraId="50B2CE1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088" w:type="dxa"/>
          </w:tcPr>
          <w:p w14:paraId="18FA8B4E" w14:textId="77777777" w:rsidR="00EF6353" w:rsidRPr="00FA2911" w:rsidRDefault="00EF6353" w:rsidP="00CC17DD">
            <w:r w:rsidRPr="00FA2911">
              <w:t>Date/Time</w:t>
            </w:r>
          </w:p>
        </w:tc>
        <w:tc>
          <w:tcPr>
            <w:tcW w:w="3011" w:type="dxa"/>
          </w:tcPr>
          <w:p w14:paraId="5EBEE85B" w14:textId="77777777" w:rsidR="00EF6353" w:rsidRPr="00FA2911" w:rsidRDefault="00EF6353" w:rsidP="00CC17DD">
            <w:r>
              <w:t xml:space="preserve">SCH.11 </w:t>
            </w:r>
          </w:p>
        </w:tc>
        <w:tc>
          <w:tcPr>
            <w:tcW w:w="3701" w:type="dxa"/>
          </w:tcPr>
          <w:p w14:paraId="5CE4CDAA" w14:textId="77777777" w:rsidR="00EF6353" w:rsidRPr="00B9395F" w:rsidRDefault="00EF6353" w:rsidP="00CC17DD"/>
        </w:tc>
      </w:tr>
      <w:tr w:rsidR="00EF6353" w:rsidRPr="00FA2911" w14:paraId="2ED299EF"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088" w:type="dxa"/>
          </w:tcPr>
          <w:p w14:paraId="769958AA" w14:textId="77777777" w:rsidR="00EF6353" w:rsidRPr="00FA2911" w:rsidRDefault="00EF6353" w:rsidP="00CC17DD">
            <w:r w:rsidRPr="00FA2911">
              <w:t>Provider</w:t>
            </w:r>
          </w:p>
        </w:tc>
        <w:tc>
          <w:tcPr>
            <w:tcW w:w="3011" w:type="dxa"/>
          </w:tcPr>
          <w:p w14:paraId="73EB6BD0" w14:textId="77777777" w:rsidR="00EF6353" w:rsidRPr="00FA2911" w:rsidRDefault="00EF6353" w:rsidP="00CC17DD">
            <w:r>
              <w:t xml:space="preserve">PV1.7 </w:t>
            </w:r>
          </w:p>
        </w:tc>
        <w:tc>
          <w:tcPr>
            <w:tcW w:w="3701" w:type="dxa"/>
          </w:tcPr>
          <w:p w14:paraId="299406B8" w14:textId="77777777" w:rsidR="00EF6353" w:rsidRPr="00B9395F" w:rsidRDefault="00EF6353" w:rsidP="00CC17DD"/>
        </w:tc>
      </w:tr>
      <w:tr w:rsidR="00EF6353" w:rsidRPr="00FA2911" w14:paraId="699896E0"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088" w:type="dxa"/>
          </w:tcPr>
          <w:p w14:paraId="60683E8A" w14:textId="77777777" w:rsidR="00EF6353" w:rsidRPr="00FA2911" w:rsidRDefault="00EF6353" w:rsidP="00CC17DD">
            <w:r w:rsidRPr="00FA2911">
              <w:t>Department</w:t>
            </w:r>
          </w:p>
        </w:tc>
        <w:tc>
          <w:tcPr>
            <w:tcW w:w="3011" w:type="dxa"/>
          </w:tcPr>
          <w:p w14:paraId="1A34105F" w14:textId="77777777" w:rsidR="00EF6353" w:rsidRPr="00FA2911" w:rsidRDefault="00EF6353" w:rsidP="00CC17DD">
            <w:r>
              <w:t xml:space="preserve">PV1.3 </w:t>
            </w:r>
          </w:p>
        </w:tc>
        <w:tc>
          <w:tcPr>
            <w:tcW w:w="3701" w:type="dxa"/>
          </w:tcPr>
          <w:p w14:paraId="5A64D6FD" w14:textId="77777777" w:rsidR="00EF6353" w:rsidRPr="00B9395F" w:rsidRDefault="00EF6353" w:rsidP="00CC17DD"/>
        </w:tc>
      </w:tr>
      <w:tr w:rsidR="00EF6353" w:rsidRPr="00FA2911" w14:paraId="1737BA82"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088" w:type="dxa"/>
          </w:tcPr>
          <w:p w14:paraId="1DE10FF4" w14:textId="77777777" w:rsidR="00EF6353" w:rsidRPr="00FA2911" w:rsidRDefault="00EF6353" w:rsidP="00CC17DD">
            <w:r w:rsidRPr="00FA2911">
              <w:t>Appointment Type</w:t>
            </w:r>
          </w:p>
        </w:tc>
        <w:tc>
          <w:tcPr>
            <w:tcW w:w="3011" w:type="dxa"/>
          </w:tcPr>
          <w:p w14:paraId="5E2DD1CA" w14:textId="77777777" w:rsidR="00EF6353" w:rsidRPr="00FA2911" w:rsidRDefault="00EF6353" w:rsidP="00CC17DD">
            <w:r w:rsidRPr="00FA2911">
              <w:t>SCH.8</w:t>
            </w:r>
            <w:r>
              <w:t xml:space="preserve"> </w:t>
            </w:r>
          </w:p>
        </w:tc>
        <w:tc>
          <w:tcPr>
            <w:tcW w:w="3701" w:type="dxa"/>
          </w:tcPr>
          <w:p w14:paraId="1ED61D88" w14:textId="77777777" w:rsidR="00EF6353" w:rsidRPr="00B9395F" w:rsidRDefault="00EF6353" w:rsidP="00CC17DD"/>
        </w:tc>
      </w:tr>
      <w:tr w:rsidR="00EF6353" w:rsidRPr="00FA2911" w14:paraId="3683812A"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088" w:type="dxa"/>
          </w:tcPr>
          <w:p w14:paraId="4FFAC75F" w14:textId="77777777" w:rsidR="00EF6353" w:rsidRPr="00FA2911" w:rsidRDefault="00EF6353" w:rsidP="00CC17DD">
            <w:r w:rsidRPr="00FA2911">
              <w:t>Appointment Notes (if applicable)</w:t>
            </w:r>
          </w:p>
        </w:tc>
        <w:tc>
          <w:tcPr>
            <w:tcW w:w="3011" w:type="dxa"/>
          </w:tcPr>
          <w:p w14:paraId="62BF5F8D" w14:textId="77777777" w:rsidR="00EF6353" w:rsidRPr="00FA2911" w:rsidRDefault="00EF6353" w:rsidP="00CC17DD">
            <w:r w:rsidRPr="00FA2911">
              <w:t xml:space="preserve">SCH.7 </w:t>
            </w:r>
          </w:p>
        </w:tc>
        <w:tc>
          <w:tcPr>
            <w:tcW w:w="3701" w:type="dxa"/>
          </w:tcPr>
          <w:p w14:paraId="62C18E78" w14:textId="77777777" w:rsidR="00EF6353" w:rsidRPr="00B9395F" w:rsidRDefault="00EF6353" w:rsidP="00CC17DD"/>
        </w:tc>
      </w:tr>
      <w:tr w:rsidR="00EF6353" w:rsidRPr="00FA2911" w14:paraId="116F8634"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088" w:type="dxa"/>
          </w:tcPr>
          <w:p w14:paraId="6DFEED7D" w14:textId="77777777" w:rsidR="00EF6353" w:rsidRPr="00FA2911" w:rsidRDefault="00EF6353" w:rsidP="00CC17DD">
            <w:r w:rsidRPr="00FA2911">
              <w:t>Appointment Cancel Reason (if applicable)</w:t>
            </w:r>
          </w:p>
        </w:tc>
        <w:tc>
          <w:tcPr>
            <w:tcW w:w="3011" w:type="dxa"/>
          </w:tcPr>
          <w:p w14:paraId="67E9CE51" w14:textId="77777777" w:rsidR="00EF6353" w:rsidRPr="00FA2911" w:rsidRDefault="00EF6353" w:rsidP="00CC17DD">
            <w:r w:rsidRPr="00FA2911">
              <w:t>SCH.6</w:t>
            </w:r>
            <w:r>
              <w:t xml:space="preserve"> </w:t>
            </w:r>
          </w:p>
        </w:tc>
        <w:tc>
          <w:tcPr>
            <w:tcW w:w="3701" w:type="dxa"/>
          </w:tcPr>
          <w:p w14:paraId="0F9CE7A6" w14:textId="77777777" w:rsidR="00EF6353" w:rsidRPr="00B9395F" w:rsidRDefault="00EF6353" w:rsidP="00CC17DD"/>
        </w:tc>
      </w:tr>
      <w:tr w:rsidR="00EF6353" w:rsidRPr="00FA2911" w14:paraId="45909196"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088" w:type="dxa"/>
          </w:tcPr>
          <w:p w14:paraId="7E7C2385" w14:textId="664EF05C" w:rsidR="00EF6353" w:rsidRPr="00FA2911" w:rsidRDefault="00EF6353" w:rsidP="00CC17DD">
            <w:pPr>
              <w:keepNext w:val="0"/>
            </w:pPr>
            <w:r>
              <w:t>Appointment Status</w:t>
            </w:r>
            <w:r w:rsidRPr="00FA2911">
              <w:t xml:space="preserve"> </w:t>
            </w:r>
            <w:r w:rsidR="008B3DD9">
              <w:t>(ARRIVED for Check in messages</w:t>
            </w:r>
            <w:r w:rsidRPr="00FA2911">
              <w:t>)</w:t>
            </w:r>
          </w:p>
        </w:tc>
        <w:tc>
          <w:tcPr>
            <w:tcW w:w="3011" w:type="dxa"/>
          </w:tcPr>
          <w:p w14:paraId="7B6BB314" w14:textId="77777777" w:rsidR="00EF6353" w:rsidRPr="00FA2911" w:rsidRDefault="00EF6353" w:rsidP="00CC17DD">
            <w:pPr>
              <w:keepNext w:val="0"/>
            </w:pPr>
            <w:r>
              <w:t xml:space="preserve">SCH.25 </w:t>
            </w:r>
          </w:p>
        </w:tc>
        <w:tc>
          <w:tcPr>
            <w:tcW w:w="3701" w:type="dxa"/>
          </w:tcPr>
          <w:p w14:paraId="6DC1F994" w14:textId="77777777" w:rsidR="00EF6353" w:rsidRPr="00B9395F" w:rsidRDefault="00EF6353" w:rsidP="00CC17DD">
            <w:pPr>
              <w:keepNext w:val="0"/>
            </w:pPr>
          </w:p>
        </w:tc>
      </w:tr>
    </w:tbl>
    <w:p w14:paraId="562DF3D8" w14:textId="77777777" w:rsidR="00EF6353" w:rsidRDefault="00EF6353" w:rsidP="00EF6353">
      <w:pPr>
        <w:pStyle w:val="Heading3-Numbered"/>
        <w:ind w:left="720"/>
      </w:pPr>
      <w:bookmarkStart w:id="36" w:name="_Toc481767704"/>
      <w:bookmarkStart w:id="37" w:name="_Toc14270046"/>
      <w:r>
        <w:t>Matching Logic for Appointment Messages</w:t>
      </w:r>
      <w:bookmarkEnd w:id="37"/>
    </w:p>
    <w:bookmarkEnd w:id="36"/>
    <w:p w14:paraId="14D7E54C" w14:textId="5379EC22" w:rsidR="00EF6353" w:rsidRDefault="008B3DD9" w:rsidP="00EF6353">
      <w:r>
        <w:t>The appointment ID must be</w:t>
      </w:r>
      <w:r w:rsidR="00EF6353">
        <w:t xml:space="preserve"> present in the message, </w:t>
      </w:r>
      <w:r>
        <w:t xml:space="preserve">and </w:t>
      </w:r>
      <w:r w:rsidR="00EF6353">
        <w:t xml:space="preserve">both the patient and appointment can be matched directly.  All other demographic data in the appointment message, including insurance data, will </w:t>
      </w:r>
      <w:r>
        <w:t>not be processed</w:t>
      </w:r>
      <w:r w:rsidR="00EF6353">
        <w:t>.</w:t>
      </w:r>
    </w:p>
    <w:tbl>
      <w:tblPr>
        <w:tblStyle w:val="ISQTable-New"/>
        <w:tblW w:w="0" w:type="auto"/>
        <w:tblLook w:val="0420" w:firstRow="1" w:lastRow="0" w:firstColumn="0" w:lastColumn="0" w:noHBand="0" w:noVBand="1"/>
      </w:tblPr>
      <w:tblGrid>
        <w:gridCol w:w="468"/>
        <w:gridCol w:w="10332"/>
      </w:tblGrid>
      <w:tr w:rsidR="00EF6353" w:rsidRPr="00DA6D5F" w14:paraId="227529AD" w14:textId="77777777" w:rsidTr="00CC17DD">
        <w:trPr>
          <w:cnfStyle w:val="100000000000" w:firstRow="1" w:lastRow="0" w:firstColumn="0" w:lastColumn="0" w:oddVBand="0" w:evenVBand="0" w:oddHBand="0" w:evenHBand="0" w:firstRowFirstColumn="0" w:firstRowLastColumn="0" w:lastRowFirstColumn="0" w:lastRowLastColumn="0"/>
        </w:trPr>
        <w:tc>
          <w:tcPr>
            <w:tcW w:w="10800" w:type="dxa"/>
            <w:gridSpan w:val="2"/>
          </w:tcPr>
          <w:p w14:paraId="398445C3" w14:textId="69C97256" w:rsidR="00EF6353" w:rsidRPr="00DA6D5F" w:rsidRDefault="00EF6353" w:rsidP="00CC17DD">
            <w:r w:rsidRPr="00DA6D5F">
              <w:t xml:space="preserve">Indicate </w:t>
            </w:r>
            <w:r>
              <w:t>t</w:t>
            </w:r>
            <w:r w:rsidRPr="00DA6D5F">
              <w:t xml:space="preserve">he </w:t>
            </w:r>
            <w:r>
              <w:t>HL7 Field</w:t>
            </w:r>
            <w:r w:rsidRPr="00DA6D5F">
              <w:t xml:space="preserve"> </w:t>
            </w:r>
            <w:r>
              <w:t>to be</w:t>
            </w:r>
            <w:r w:rsidRPr="00DA6D5F">
              <w:t xml:space="preserve"> Used </w:t>
            </w:r>
            <w:r>
              <w:t>t</w:t>
            </w:r>
            <w:r w:rsidRPr="00DA6D5F">
              <w:t xml:space="preserve">o Match Appointment Data </w:t>
            </w:r>
            <w:r>
              <w:t>t</w:t>
            </w:r>
            <w:r w:rsidRPr="00DA6D5F">
              <w:t xml:space="preserve">o </w:t>
            </w:r>
            <w:r>
              <w:t>t</w:t>
            </w:r>
            <w:r w:rsidRPr="00DA6D5F">
              <w:t xml:space="preserve">he Correct </w:t>
            </w:r>
            <w:r>
              <w:t>P</w:t>
            </w:r>
            <w:r w:rsidRPr="00DA6D5F">
              <w:t>atient (</w:t>
            </w:r>
            <w:r>
              <w:t>select</w:t>
            </w:r>
            <w:r w:rsidRPr="00DA6D5F">
              <w:t xml:space="preserve"> one):</w:t>
            </w:r>
          </w:p>
        </w:tc>
      </w:tr>
      <w:tr w:rsidR="00EF6353" w:rsidRPr="00DA6D5F" w14:paraId="7D74D686"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68" w:type="dxa"/>
          </w:tcPr>
          <w:p w14:paraId="1254BF46" w14:textId="508C5AEC" w:rsidR="00EF6353" w:rsidRPr="00B630CC" w:rsidRDefault="00EF6353" w:rsidP="00CC17DD"/>
        </w:tc>
        <w:tc>
          <w:tcPr>
            <w:tcW w:w="10332" w:type="dxa"/>
          </w:tcPr>
          <w:p w14:paraId="583AAD9B" w14:textId="77777777" w:rsidR="00EF6353" w:rsidRDefault="00EF6353" w:rsidP="00CC17DD">
            <w:r>
              <w:t xml:space="preserve">External ID number will be available in inbound charge message.  </w:t>
            </w:r>
          </w:p>
          <w:p w14:paraId="5E22F098" w14:textId="77777777" w:rsidR="00EF6353" w:rsidRDefault="00EF6353" w:rsidP="00CC17DD">
            <w:pPr>
              <w:rPr>
                <w:noProof/>
              </w:rPr>
            </w:pPr>
            <w:r>
              <w:t xml:space="preserve">Please specify where, in HL7, the ID appears: </w:t>
            </w:r>
            <w:r>
              <w:fldChar w:fldCharType="begin">
                <w:ffData>
                  <w:name w:val=""/>
                  <w:enabled/>
                  <w:calcOnExit w:val="0"/>
                  <w:ddList>
                    <w:listEntry w:val="PV1.50"/>
                    <w:listEntry w:val="PV1.19"/>
                  </w:ddList>
                </w:ffData>
              </w:fldChar>
            </w:r>
            <w:r>
              <w:instrText xml:space="preserve"> FORMDROPDOWN </w:instrText>
            </w:r>
            <w:r w:rsidR="00F91AE5">
              <w:fldChar w:fldCharType="separate"/>
            </w:r>
            <w:r>
              <w:fldChar w:fldCharType="end"/>
            </w:r>
            <w:r>
              <w:t xml:space="preserve">   </w:t>
            </w:r>
          </w:p>
        </w:tc>
      </w:tr>
    </w:tbl>
    <w:p w14:paraId="20DB1F24" w14:textId="463C5F77" w:rsidR="00A35DDC" w:rsidRDefault="00A35DDC" w:rsidP="00A35DDC">
      <w:bookmarkStart w:id="38" w:name="_Toc481767705"/>
      <w:r w:rsidRPr="00A35DDC">
        <w:t>When inbound appointment interface messages are received, the sending system will be the source of truth for all appointment scheduling templates, appointment times, and appointment durations. Appointment time and duration will appear in athenaNet as received on the interface message.</w:t>
      </w:r>
    </w:p>
    <w:p w14:paraId="4C29F6BE" w14:textId="55F7DCB6" w:rsidR="00EF6353" w:rsidRPr="0048539C" w:rsidRDefault="00EF6353" w:rsidP="00EF6353">
      <w:pPr>
        <w:pStyle w:val="Heading3-Numbered"/>
        <w:ind w:left="720"/>
        <w:rPr>
          <w:bCs/>
        </w:rPr>
      </w:pPr>
      <w:bookmarkStart w:id="39" w:name="_Toc14270047"/>
      <w:r w:rsidRPr="0048539C">
        <w:rPr>
          <w:bCs/>
        </w:rPr>
        <w:t>Timing and Processing Logic for Appointment Messages</w:t>
      </w:r>
      <w:bookmarkEnd w:id="39"/>
    </w:p>
    <w:p w14:paraId="00EBC792" w14:textId="2565DCBB" w:rsidR="00EF6353" w:rsidRDefault="008B3DD9" w:rsidP="00EF6353">
      <w:pPr>
        <w:pStyle w:val="Heading4-Numbered"/>
        <w:numPr>
          <w:ilvl w:val="0"/>
          <w:numId w:val="0"/>
        </w:numPr>
        <w:rPr>
          <w:bCs w:val="0"/>
          <w:i w:val="0"/>
          <w:iCs w:val="0"/>
        </w:rPr>
      </w:pPr>
      <w:bookmarkStart w:id="40" w:name="_Toc14270048"/>
      <w:r>
        <w:t>4</w:t>
      </w:r>
      <w:r w:rsidR="00EF6353">
        <w:t>.2.3.1 Future appointment handling</w:t>
      </w:r>
      <w:bookmarkEnd w:id="40"/>
    </w:p>
    <w:bookmarkEnd w:id="38"/>
    <w:p w14:paraId="7053D8C5" w14:textId="77777777" w:rsidR="00EF6353" w:rsidRDefault="00EF6353" w:rsidP="00EF6353">
      <w:r>
        <w:t xml:space="preserve">Future appointments created by the interface will have the status of “f”. This indicates Filled and is </w:t>
      </w:r>
      <w:proofErr w:type="gramStart"/>
      <w:r>
        <w:t>similar to</w:t>
      </w:r>
      <w:proofErr w:type="gramEnd"/>
      <w:r>
        <w:t xml:space="preserve"> a user-created appointment. athenaNet performs automatic eligibility checks on Filled appointments prior to the visit date, and by default the appointment will remain in status “f” until Checked In.  </w:t>
      </w:r>
    </w:p>
    <w:p w14:paraId="5BAFE844" w14:textId="518C1D80" w:rsidR="00EF6353" w:rsidRDefault="008B3DD9" w:rsidP="00EF6353">
      <w:pPr>
        <w:pStyle w:val="Heading4-Numbered"/>
        <w:numPr>
          <w:ilvl w:val="0"/>
          <w:numId w:val="0"/>
        </w:numPr>
        <w:rPr>
          <w:bCs w:val="0"/>
          <w:i w:val="0"/>
          <w:iCs w:val="0"/>
        </w:rPr>
      </w:pPr>
      <w:bookmarkStart w:id="41" w:name="_Toc14270049"/>
      <w:r>
        <w:t>4</w:t>
      </w:r>
      <w:r w:rsidR="00EF6353">
        <w:t xml:space="preserve">.2.3.2 </w:t>
      </w:r>
      <w:r w:rsidR="00EF6353">
        <w:rPr>
          <w:bCs w:val="0"/>
          <w:i w:val="0"/>
          <w:iCs w:val="0"/>
        </w:rPr>
        <w:t>Past/present appointment handling</w:t>
      </w:r>
      <w:bookmarkEnd w:id="41"/>
    </w:p>
    <w:p w14:paraId="066E50E6" w14:textId="77777777" w:rsidR="00EF6353" w:rsidRDefault="00EF6353" w:rsidP="00EF6353">
      <w:r>
        <w:t xml:space="preserve">When appointment messages are not sent in advance of the appointment (i.e. only triggered at Check In or after Check Out), then any appointment message received will advance the patient’s appointment to a status “2”, which indicates a patient has Checked In for their appointment. The same status is applied when the interface receives an appointment with a visit date that occurs in the past. These appointments will be tracked on the athenaNet Missing Slips Worklist until a charge is applied to the appointment. Missing slips tracking is recommended because we want to ensure charges are captured every time a patient is seen by the practice.  </w:t>
      </w:r>
    </w:p>
    <w:p w14:paraId="51223303" w14:textId="77777777" w:rsidR="00EF6353" w:rsidRDefault="00EF6353" w:rsidP="00EF6353">
      <w:pPr>
        <w:pStyle w:val="Heading2-Numbered"/>
      </w:pPr>
      <w:bookmarkStart w:id="42" w:name="_Toc14270050"/>
      <w:r>
        <w:t>Charges</w:t>
      </w:r>
      <w:bookmarkEnd w:id="42"/>
    </w:p>
    <w:p w14:paraId="280BE16B" w14:textId="77777777" w:rsidR="00EF6353" w:rsidRDefault="00EF6353" w:rsidP="00EF6353">
      <w:pPr>
        <w:pStyle w:val="TopicsNotApplicabletoMostClients"/>
        <w:rPr>
          <w:color w:val="auto"/>
        </w:rPr>
      </w:pPr>
      <w:r w:rsidRPr="00C6654F">
        <w:rPr>
          <w:color w:val="auto"/>
        </w:rPr>
        <w:t>The following sections contain configurations related only to inbound charge messages. Only charge data is processed from inbound P03 charge messages. All other data, including any demographic updates, are discarded. athenaNet only handles claim creation. Edits to existing claims cannot be handled by the interface and must be done via standard athenaNet workflow. The interface cannot void to delete charges via interface.</w:t>
      </w:r>
    </w:p>
    <w:p w14:paraId="6AD38BDA" w14:textId="77777777" w:rsidR="00EF6353" w:rsidRDefault="00EF6353" w:rsidP="00EF6353">
      <w:pPr>
        <w:pStyle w:val="TopicsNotApplicabletoMostClients"/>
        <w:rPr>
          <w:color w:val="auto"/>
        </w:rPr>
      </w:pPr>
      <w:r>
        <w:rPr>
          <w:color w:val="auto"/>
        </w:rPr>
        <w:t xml:space="preserve">Final Charges Only: </w:t>
      </w:r>
      <w:r w:rsidRPr="00C6654F">
        <w:rPr>
          <w:rStyle w:val="TopicExceptionsChar"/>
        </w:rPr>
        <w:t>The other system should send claims only when they are ready for billing.  That is, inbound</w:t>
      </w:r>
      <w:r w:rsidRPr="00574C6D">
        <w:rPr>
          <w:rStyle w:val="TopicExceptionsChar"/>
        </w:rPr>
        <w:t xml:space="preserve"> charge data should be </w:t>
      </w:r>
      <w:r w:rsidRPr="00C6654F">
        <w:rPr>
          <w:rStyle w:val="TopicExceptionsChar"/>
          <w:color w:val="auto"/>
        </w:rPr>
        <w:t xml:space="preserve">complete, finalized, and ready for immediate billing.  We do not recommend “building up a claim” over the </w:t>
      </w:r>
      <w:r w:rsidRPr="00C6654F">
        <w:rPr>
          <w:rStyle w:val="TopicExceptionsChar"/>
          <w:color w:val="auto"/>
        </w:rPr>
        <w:lastRenderedPageBreak/>
        <w:t>course of many transactions/charges/messages. Those charges should be sent all at once, ideally contained within single</w:t>
      </w:r>
      <w:r w:rsidRPr="00C6654F">
        <w:rPr>
          <w:color w:val="auto"/>
        </w:rPr>
        <w:t xml:space="preserve"> DFT messages (one claim per message).   </w:t>
      </w:r>
    </w:p>
    <w:p w14:paraId="50A91D0F" w14:textId="77777777" w:rsidR="00EF6353" w:rsidRPr="00C854FB" w:rsidRDefault="00EF6353" w:rsidP="00EF6353">
      <w:pPr>
        <w:pStyle w:val="Heading3-Numbered"/>
        <w:ind w:left="720"/>
        <w:rPr>
          <w:bCs/>
        </w:rPr>
      </w:pPr>
      <w:bookmarkStart w:id="43" w:name="_Toc14270051"/>
      <w:r w:rsidRPr="00C854FB">
        <w:rPr>
          <w:bCs/>
        </w:rPr>
        <w:t>Minimum Required Fields for Charge Messages</w:t>
      </w:r>
      <w:bookmarkEnd w:id="43"/>
    </w:p>
    <w:p w14:paraId="02CCB3D3" w14:textId="77777777" w:rsidR="00EF6353" w:rsidRDefault="00EF6353" w:rsidP="00EF6353">
      <w:r>
        <w:t xml:space="preserve">To create a claim, the following data is required.  We expect data to be in the following HL7 fields. </w:t>
      </w:r>
    </w:p>
    <w:tbl>
      <w:tblPr>
        <w:tblStyle w:val="ISQTable-New"/>
        <w:tblW w:w="0" w:type="auto"/>
        <w:tblLook w:val="0420" w:firstRow="1" w:lastRow="0" w:firstColumn="0" w:lastColumn="0" w:noHBand="0" w:noVBand="1"/>
      </w:tblPr>
      <w:tblGrid>
        <w:gridCol w:w="5400"/>
        <w:gridCol w:w="5400"/>
      </w:tblGrid>
      <w:tr w:rsidR="00EF6353" w:rsidRPr="00574C6D" w14:paraId="01B59D7F" w14:textId="77777777" w:rsidTr="00CC17DD">
        <w:trPr>
          <w:cnfStyle w:val="100000000000" w:firstRow="1" w:lastRow="0" w:firstColumn="0" w:lastColumn="0" w:oddVBand="0" w:evenVBand="0" w:oddHBand="0" w:evenHBand="0" w:firstRowFirstColumn="0" w:firstRowLastColumn="0" w:lastRowFirstColumn="0" w:lastRowLastColumn="0"/>
        </w:trPr>
        <w:tc>
          <w:tcPr>
            <w:tcW w:w="5457" w:type="dxa"/>
          </w:tcPr>
          <w:p w14:paraId="021B644C" w14:textId="77777777" w:rsidR="00EF6353" w:rsidRPr="00574C6D" w:rsidRDefault="00EF6353" w:rsidP="00CC17DD">
            <w:r w:rsidRPr="00574C6D">
              <w:t>Data Field</w:t>
            </w:r>
          </w:p>
        </w:tc>
        <w:tc>
          <w:tcPr>
            <w:tcW w:w="5458" w:type="dxa"/>
          </w:tcPr>
          <w:p w14:paraId="6FE36564" w14:textId="77777777" w:rsidR="00EF6353" w:rsidRPr="00574C6D" w:rsidRDefault="00EF6353" w:rsidP="00CC17DD">
            <w:r>
              <w:rPr>
                <w:noProof/>
              </w:rPr>
              <w:drawing>
                <wp:inline distT="0" distB="0" distL="0" distR="0" wp14:anchorId="4C150E8F" wp14:editId="5EDC6D72">
                  <wp:extent cx="182896" cy="207282"/>
                  <wp:effectExtent l="0" t="0" r="762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5">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t>Default HL7 Field</w:t>
            </w:r>
          </w:p>
        </w:tc>
      </w:tr>
      <w:tr w:rsidR="00EF6353" w:rsidRPr="00574C6D" w14:paraId="64FD5BE4"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2F67B9D3" w14:textId="77777777" w:rsidR="00EF6353" w:rsidRPr="00574C6D" w:rsidRDefault="00EF6353" w:rsidP="00CC17DD">
            <w:r w:rsidRPr="00574C6D">
              <w:t>Appointment ID</w:t>
            </w:r>
          </w:p>
        </w:tc>
        <w:tc>
          <w:tcPr>
            <w:tcW w:w="5458" w:type="dxa"/>
          </w:tcPr>
          <w:p w14:paraId="39509F55" w14:textId="77777777" w:rsidR="00EF6353" w:rsidRPr="00574C6D" w:rsidRDefault="00EF6353" w:rsidP="00CC17DD">
            <w:r>
              <w:t>PV</w:t>
            </w:r>
            <w:r w:rsidRPr="00574C6D">
              <w:t xml:space="preserve">1.19 </w:t>
            </w:r>
            <w:r>
              <w:t>or PV1.50</w:t>
            </w:r>
          </w:p>
        </w:tc>
      </w:tr>
      <w:tr w:rsidR="00EF6353" w:rsidRPr="00574C6D" w14:paraId="2F84D213"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66BB15C3" w14:textId="77777777" w:rsidR="00EF6353" w:rsidRPr="00574C6D" w:rsidRDefault="00EF6353" w:rsidP="00CC17DD">
            <w:r w:rsidRPr="00574C6D">
              <w:t>Rendering Provider</w:t>
            </w:r>
          </w:p>
        </w:tc>
        <w:tc>
          <w:tcPr>
            <w:tcW w:w="5458" w:type="dxa"/>
          </w:tcPr>
          <w:p w14:paraId="323ED52C" w14:textId="77777777" w:rsidR="00EF6353" w:rsidRPr="00574C6D" w:rsidRDefault="00EF6353" w:rsidP="00CC17DD">
            <w:r w:rsidRPr="00574C6D">
              <w:t>Derived from Appointment</w:t>
            </w:r>
            <w:r>
              <w:t xml:space="preserve"> or FT1.20</w:t>
            </w:r>
          </w:p>
        </w:tc>
      </w:tr>
      <w:tr w:rsidR="00EF6353" w:rsidRPr="00574C6D" w14:paraId="0F680FB2"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157BFB9F" w14:textId="77777777" w:rsidR="00EF6353" w:rsidRPr="00574C6D" w:rsidRDefault="00EF6353" w:rsidP="00CC17DD">
            <w:r w:rsidRPr="00574C6D">
              <w:t>Department</w:t>
            </w:r>
          </w:p>
        </w:tc>
        <w:tc>
          <w:tcPr>
            <w:tcW w:w="5458" w:type="dxa"/>
          </w:tcPr>
          <w:p w14:paraId="5070B8A2" w14:textId="77777777" w:rsidR="00EF6353" w:rsidRPr="00574C6D" w:rsidRDefault="00EF6353" w:rsidP="00CC17DD">
            <w:r w:rsidRPr="00574C6D">
              <w:t>Derived from Appointment</w:t>
            </w:r>
            <w:r>
              <w:t xml:space="preserve"> or FT1.16 </w:t>
            </w:r>
            <w:r w:rsidRPr="008228FF">
              <w:t>or</w:t>
            </w:r>
            <w:r>
              <w:t xml:space="preserve"> FT1.13</w:t>
            </w:r>
          </w:p>
        </w:tc>
      </w:tr>
      <w:tr w:rsidR="00EF6353" w:rsidRPr="00574C6D" w14:paraId="17E68D4F"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262EE845" w14:textId="77777777" w:rsidR="00EF6353" w:rsidRPr="00574C6D" w:rsidRDefault="00EF6353" w:rsidP="00CC17DD">
            <w:r w:rsidRPr="00574C6D">
              <w:t>Service Date</w:t>
            </w:r>
          </w:p>
        </w:tc>
        <w:tc>
          <w:tcPr>
            <w:tcW w:w="5458" w:type="dxa"/>
          </w:tcPr>
          <w:p w14:paraId="70917947" w14:textId="77777777" w:rsidR="00EF6353" w:rsidRPr="00574C6D" w:rsidRDefault="00EF6353" w:rsidP="00CC17DD">
            <w:r w:rsidRPr="00574C6D">
              <w:t>Derived from Appointment</w:t>
            </w:r>
            <w:r>
              <w:t xml:space="preserve"> or FT1.4</w:t>
            </w:r>
          </w:p>
        </w:tc>
      </w:tr>
      <w:tr w:rsidR="00EF6353" w:rsidRPr="00574C6D" w14:paraId="6F27FAD7"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02C7D490" w14:textId="77777777" w:rsidR="00EF6353" w:rsidRPr="00574C6D" w:rsidRDefault="00EF6353" w:rsidP="00CC17DD">
            <w:r w:rsidRPr="00574C6D">
              <w:t>Procedure Code</w:t>
            </w:r>
          </w:p>
        </w:tc>
        <w:tc>
          <w:tcPr>
            <w:tcW w:w="5458" w:type="dxa"/>
          </w:tcPr>
          <w:p w14:paraId="47324904" w14:textId="77777777" w:rsidR="00EF6353" w:rsidRPr="00574C6D" w:rsidRDefault="00EF6353" w:rsidP="00CC17DD">
            <w:r w:rsidRPr="00574C6D">
              <w:t xml:space="preserve">FT1.25 </w:t>
            </w:r>
          </w:p>
        </w:tc>
      </w:tr>
      <w:tr w:rsidR="00EF6353" w:rsidRPr="00574C6D" w14:paraId="14573057"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6BCEF986" w14:textId="77777777" w:rsidR="00EF6353" w:rsidRPr="00574C6D" w:rsidRDefault="00EF6353" w:rsidP="00CC17DD">
            <w:r w:rsidRPr="00574C6D">
              <w:t>Modifier (if required for procedure code)</w:t>
            </w:r>
          </w:p>
        </w:tc>
        <w:tc>
          <w:tcPr>
            <w:tcW w:w="5458" w:type="dxa"/>
          </w:tcPr>
          <w:p w14:paraId="7E476769" w14:textId="77777777" w:rsidR="00EF6353" w:rsidRPr="00574C6D" w:rsidRDefault="00EF6353" w:rsidP="00CC17DD">
            <w:r w:rsidRPr="00574C6D">
              <w:t xml:space="preserve">FT1.26 </w:t>
            </w:r>
          </w:p>
        </w:tc>
      </w:tr>
      <w:tr w:rsidR="00EF6353" w:rsidRPr="00574C6D" w14:paraId="67058AB5"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457" w:type="dxa"/>
          </w:tcPr>
          <w:p w14:paraId="6FE6438F" w14:textId="77777777" w:rsidR="00EF6353" w:rsidRPr="00574C6D" w:rsidRDefault="00EF6353" w:rsidP="00CC17DD">
            <w:r w:rsidRPr="00574C6D">
              <w:t>Diagnosis Code</w:t>
            </w:r>
          </w:p>
        </w:tc>
        <w:tc>
          <w:tcPr>
            <w:tcW w:w="5458" w:type="dxa"/>
          </w:tcPr>
          <w:p w14:paraId="6FBAA980" w14:textId="77777777" w:rsidR="00EF6353" w:rsidRPr="00574C6D" w:rsidRDefault="00EF6353" w:rsidP="00CC17DD">
            <w:r w:rsidRPr="00574C6D">
              <w:t xml:space="preserve">FT1.19 </w:t>
            </w:r>
          </w:p>
        </w:tc>
      </w:tr>
      <w:tr w:rsidR="00EF6353" w:rsidRPr="00574C6D" w14:paraId="448A8FAD"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457" w:type="dxa"/>
          </w:tcPr>
          <w:p w14:paraId="5AA741A8" w14:textId="77777777" w:rsidR="00EF6353" w:rsidRPr="00574C6D" w:rsidRDefault="00EF6353" w:rsidP="00CC17DD">
            <w:pPr>
              <w:keepNext w:val="0"/>
            </w:pPr>
            <w:r w:rsidRPr="00574C6D">
              <w:t>ICD code set</w:t>
            </w:r>
          </w:p>
        </w:tc>
        <w:tc>
          <w:tcPr>
            <w:tcW w:w="5458" w:type="dxa"/>
          </w:tcPr>
          <w:p w14:paraId="5D8EA631" w14:textId="77777777" w:rsidR="00EF6353" w:rsidRPr="00574C6D" w:rsidRDefault="00EF6353" w:rsidP="00CC17DD">
            <w:pPr>
              <w:keepNext w:val="0"/>
            </w:pPr>
            <w:r w:rsidRPr="00574C6D">
              <w:t xml:space="preserve">FT1.19.2 </w:t>
            </w:r>
          </w:p>
        </w:tc>
      </w:tr>
    </w:tbl>
    <w:p w14:paraId="12B6AC94" w14:textId="77777777" w:rsidR="00EF6353" w:rsidRDefault="00EF6353" w:rsidP="00EF6353">
      <w:pPr>
        <w:pStyle w:val="TopicExceptions"/>
      </w:pPr>
      <w:r w:rsidRPr="00BD18CD">
        <w:rPr>
          <w:rStyle w:val="TopicExceptionsChar"/>
          <w:b/>
          <w:color w:val="B9BF33" w:themeColor="accent3"/>
        </w:rPr>
        <w:t>MAXIMUM ALLOWABLE DIAGNOSIS CODES FOR INTERFACE CLAIM CREATION</w:t>
      </w:r>
      <w:r w:rsidRPr="00574C6D">
        <w:rPr>
          <w:rStyle w:val="TopicExceptionsChar"/>
        </w:rPr>
        <w:t xml:space="preserve">:  </w:t>
      </w:r>
      <w:r w:rsidRPr="00596300">
        <w:t xml:space="preserve">Up to four pointers to the diagnosis codes stored in the claim header are allowed per procedure code. Additional diagnosis codes included in the FT1.19 segment </w:t>
      </w:r>
      <w:proofErr w:type="gramStart"/>
      <w:r w:rsidRPr="00596300">
        <w:t>are</w:t>
      </w:r>
      <w:proofErr w:type="gramEnd"/>
      <w:r w:rsidRPr="00596300">
        <w:t xml:space="preserve"> stored without pointers in the claim header up to a total of 12 diagnosis codes.</w:t>
      </w:r>
    </w:p>
    <w:p w14:paraId="05075D3F" w14:textId="77777777" w:rsidR="00EF6353" w:rsidRPr="00C854FB" w:rsidRDefault="00EF6353" w:rsidP="00EF6353">
      <w:pPr>
        <w:pStyle w:val="Heading3-Numbered"/>
        <w:ind w:left="720"/>
        <w:rPr>
          <w:bCs/>
        </w:rPr>
      </w:pPr>
      <w:bookmarkStart w:id="44" w:name="_Toc14270052"/>
      <w:r w:rsidRPr="00C854FB">
        <w:rPr>
          <w:bCs/>
        </w:rPr>
        <w:t>Matching Logic for Charge Messages</w:t>
      </w:r>
      <w:bookmarkEnd w:id="44"/>
    </w:p>
    <w:p w14:paraId="0690E533" w14:textId="0F5F6630" w:rsidR="00EF6353" w:rsidRDefault="009720DE" w:rsidP="00EF6353">
      <w:pPr>
        <w:pStyle w:val="Heading4-Numbered"/>
        <w:numPr>
          <w:ilvl w:val="0"/>
          <w:numId w:val="0"/>
        </w:numPr>
        <w:rPr>
          <w:bCs w:val="0"/>
          <w:i w:val="0"/>
          <w:iCs w:val="0"/>
        </w:rPr>
      </w:pPr>
      <w:bookmarkStart w:id="45" w:name="_Toc14270053"/>
      <w:r>
        <w:t>4</w:t>
      </w:r>
      <w:r w:rsidR="00EF6353">
        <w:t xml:space="preserve">.3.2.1 </w:t>
      </w:r>
      <w:r w:rsidR="00EF6353" w:rsidRPr="00C854FB">
        <w:t>Patient Matching for Charge Messages</w:t>
      </w:r>
      <w:bookmarkEnd w:id="45"/>
    </w:p>
    <w:p w14:paraId="7FB5888D" w14:textId="41CE1D1A" w:rsidR="00EF6353" w:rsidRDefault="00EF6353" w:rsidP="00EF6353">
      <w:r>
        <w:t>For this interface, the athenaNet patient matching algorithm compares demographic information in athenaNet with the data elements in each message received.  The data elements used for patient matching are client-specified external patient ID, full last name, full first name, date of birth, SSN, gender, middle initial, address and phone number.  The athenaNet Interface Message Queue Manager provides a manual review process for messages that may create duplicate patient records or substantially change the demographics for an existing patient record.</w:t>
      </w:r>
    </w:p>
    <w:p w14:paraId="72447DCF" w14:textId="5C4420AE" w:rsidR="00EF6353" w:rsidRDefault="007C0CD6" w:rsidP="00EF6353">
      <w:pPr>
        <w:pStyle w:val="Heading4-Numbered"/>
        <w:numPr>
          <w:ilvl w:val="0"/>
          <w:numId w:val="0"/>
        </w:numPr>
        <w:rPr>
          <w:bCs w:val="0"/>
          <w:i w:val="0"/>
          <w:iCs w:val="0"/>
        </w:rPr>
      </w:pPr>
      <w:bookmarkStart w:id="46" w:name="_Toc14270054"/>
      <w:r>
        <w:t>4</w:t>
      </w:r>
      <w:r w:rsidR="00EF6353">
        <w:t xml:space="preserve">.3.2.2 </w:t>
      </w:r>
      <w:r w:rsidR="00EF6353" w:rsidRPr="00C854FB">
        <w:t>Appointment Matching for Charge Messages</w:t>
      </w:r>
      <w:bookmarkEnd w:id="46"/>
    </w:p>
    <w:p w14:paraId="489B6051" w14:textId="6CC63EE0" w:rsidR="00EF6353" w:rsidRDefault="00EF6353" w:rsidP="00EF6353">
      <w:r>
        <w:t xml:space="preserve">athenaNet expects the </w:t>
      </w:r>
      <w:r w:rsidR="007C0CD6">
        <w:t>external appointment ID</w:t>
      </w:r>
      <w:r>
        <w:t xml:space="preserve"> in the inbound charge message to match the charge to an appointment. When successfully matched, the athenaNet will advance the status of the appointment from Check-In (status 2) or Check-Out (status 3) to Charges Entered (status 4).</w:t>
      </w:r>
    </w:p>
    <w:tbl>
      <w:tblPr>
        <w:tblStyle w:val="ISQTable-New"/>
        <w:tblW w:w="10908" w:type="dxa"/>
        <w:tblLook w:val="0420" w:firstRow="1" w:lastRow="0" w:firstColumn="0" w:lastColumn="0" w:noHBand="0" w:noVBand="1"/>
      </w:tblPr>
      <w:tblGrid>
        <w:gridCol w:w="558"/>
        <w:gridCol w:w="10350"/>
      </w:tblGrid>
      <w:tr w:rsidR="00EF6353" w:rsidRPr="00574C6D" w14:paraId="7E86632B" w14:textId="77777777" w:rsidTr="00CC17DD">
        <w:trPr>
          <w:cnfStyle w:val="100000000000" w:firstRow="1" w:lastRow="0" w:firstColumn="0" w:lastColumn="0" w:oddVBand="0" w:evenVBand="0" w:oddHBand="0" w:evenHBand="0" w:firstRowFirstColumn="0" w:firstRowLastColumn="0" w:lastRowFirstColumn="0" w:lastRowLastColumn="0"/>
        </w:trPr>
        <w:tc>
          <w:tcPr>
            <w:tcW w:w="10908" w:type="dxa"/>
            <w:gridSpan w:val="2"/>
          </w:tcPr>
          <w:p w14:paraId="0BCACF7B" w14:textId="77777777" w:rsidR="00EF6353" w:rsidRPr="00574C6D" w:rsidRDefault="00EF6353" w:rsidP="00CC17DD">
            <w:bookmarkStart w:id="47" w:name="_Hlk14269707"/>
            <w:r w:rsidRPr="00574C6D">
              <w:t xml:space="preserve">Preference for Appointment </w:t>
            </w:r>
            <w:r>
              <w:t>Matching</w:t>
            </w:r>
            <w:r w:rsidRPr="00574C6D">
              <w:t xml:space="preserve"> (check one):</w:t>
            </w:r>
            <w:bookmarkEnd w:id="47"/>
          </w:p>
        </w:tc>
      </w:tr>
      <w:tr w:rsidR="00EF6353" w:rsidRPr="00574C6D" w14:paraId="46E16330"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58" w:type="dxa"/>
          </w:tcPr>
          <w:p w14:paraId="04975F63" w14:textId="77777777" w:rsidR="00EF6353" w:rsidRPr="00574C6D" w:rsidRDefault="00EF6353" w:rsidP="00CC17DD">
            <w:r w:rsidRPr="009A1471">
              <w:fldChar w:fldCharType="begin">
                <w:ffData>
                  <w:name w:val=""/>
                  <w:enabled/>
                  <w:calcOnExit w:val="0"/>
                  <w:checkBox>
                    <w:sizeAuto/>
                    <w:default w:val="0"/>
                  </w:checkBox>
                </w:ffData>
              </w:fldChar>
            </w:r>
            <w:r w:rsidRPr="009A1471">
              <w:instrText xml:space="preserve"> FORMCHECKBOX </w:instrText>
            </w:r>
            <w:r w:rsidR="00F91AE5">
              <w:fldChar w:fldCharType="separate"/>
            </w:r>
            <w:r w:rsidRPr="009A1471">
              <w:fldChar w:fldCharType="end"/>
            </w:r>
          </w:p>
        </w:tc>
        <w:tc>
          <w:tcPr>
            <w:tcW w:w="10350" w:type="dxa"/>
          </w:tcPr>
          <w:p w14:paraId="3E3308B2" w14:textId="259D90FF" w:rsidR="00EF6353" w:rsidRPr="00574C6D" w:rsidRDefault="00EF6353" w:rsidP="00CC17DD">
            <w:r>
              <w:t xml:space="preserve">Charges will be matched on external appointment ID when available in inbound charge message in </w:t>
            </w:r>
            <w:r>
              <w:fldChar w:fldCharType="begin">
                <w:ffData>
                  <w:name w:val=""/>
                  <w:enabled/>
                  <w:calcOnExit w:val="0"/>
                  <w:ddList>
                    <w:listEntry w:val="PV1.50"/>
                    <w:listEntry w:val="PV1.19"/>
                  </w:ddList>
                </w:ffData>
              </w:fldChar>
            </w:r>
            <w:r>
              <w:instrText xml:space="preserve"> FORMDROPDOWN </w:instrText>
            </w:r>
            <w:r w:rsidR="00F91AE5">
              <w:fldChar w:fldCharType="separate"/>
            </w:r>
            <w:r>
              <w:fldChar w:fldCharType="end"/>
            </w:r>
          </w:p>
        </w:tc>
      </w:tr>
      <w:tr w:rsidR="00EF6353" w14:paraId="0538DD81" w14:textId="77777777" w:rsidTr="00CC17DD">
        <w:tblPrEx>
          <w:tblCellMar>
            <w:top w:w="29" w:type="dxa"/>
            <w:bottom w:w="29" w:type="dxa"/>
          </w:tblCellMar>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tcW w:w="558" w:type="dxa"/>
          </w:tcPr>
          <w:p w14:paraId="4FA71010" w14:textId="77777777" w:rsidR="00EF6353" w:rsidRPr="009A1471" w:rsidRDefault="00EF6353" w:rsidP="00CC17DD">
            <w:r w:rsidRPr="009A1471">
              <w:fldChar w:fldCharType="begin">
                <w:ffData>
                  <w:name w:val=""/>
                  <w:enabled/>
                  <w:calcOnExit w:val="0"/>
                  <w:checkBox>
                    <w:sizeAuto/>
                    <w:default w:val="0"/>
                  </w:checkBox>
                </w:ffData>
              </w:fldChar>
            </w:r>
            <w:r w:rsidRPr="009A1471">
              <w:instrText xml:space="preserve"> FORMCHECKBOX </w:instrText>
            </w:r>
            <w:r w:rsidR="00F91AE5">
              <w:fldChar w:fldCharType="separate"/>
            </w:r>
            <w:r w:rsidRPr="009A1471">
              <w:fldChar w:fldCharType="end"/>
            </w:r>
          </w:p>
        </w:tc>
        <w:tc>
          <w:tcPr>
            <w:tcW w:w="10350" w:type="dxa"/>
          </w:tcPr>
          <w:p w14:paraId="572017AB" w14:textId="77777777" w:rsidR="00EF6353" w:rsidRDefault="00EF6353" w:rsidP="00CC17DD">
            <w:pPr>
              <w:rPr>
                <w:noProof/>
              </w:rPr>
            </w:pPr>
            <w:r>
              <w:rPr>
                <w:noProof/>
              </w:rPr>
              <w:t>All charges will not be matched to appointments in athenaNet</w:t>
            </w:r>
          </w:p>
        </w:tc>
      </w:tr>
    </w:tbl>
    <w:p w14:paraId="7196644B" w14:textId="506E3DDC" w:rsidR="00EF6353" w:rsidRDefault="007C0CD6" w:rsidP="00EF6353">
      <w:pPr>
        <w:pStyle w:val="Heading4-Numbered"/>
        <w:numPr>
          <w:ilvl w:val="0"/>
          <w:numId w:val="0"/>
        </w:numPr>
      </w:pPr>
      <w:bookmarkStart w:id="48" w:name="_Toc14270055"/>
      <w:r>
        <w:t>4</w:t>
      </w:r>
      <w:r w:rsidR="00EF6353">
        <w:t>.3.2.3 Charges with Unmatched Appointments</w:t>
      </w:r>
      <w:bookmarkEnd w:id="48"/>
    </w:p>
    <w:p w14:paraId="3192878F" w14:textId="77777777" w:rsidR="00EF6353" w:rsidRDefault="00EF6353" w:rsidP="00EF6353">
      <w:r>
        <w:t>If the appointment cannot be matched from the charge message, athenaNet can create a claim that does not associate with an appointment in athenaNet.  This prompts the claim to be considered “free-standing.” If the appointment does exist in athenaNet, but couldn’t be matched, this will generate a missing slip for that appointment on the workflow dashboard.  Additionally, unrecognized appointment IDs (or patient IDs), will cause interface messages to be held in ERROR status, requiring practice review.</w:t>
      </w:r>
    </w:p>
    <w:p w14:paraId="5D674B98" w14:textId="4CD3AB62" w:rsidR="00EF6353" w:rsidRDefault="007C0CD6" w:rsidP="00EF6353">
      <w:pPr>
        <w:pStyle w:val="Heading4-Numbered"/>
        <w:numPr>
          <w:ilvl w:val="0"/>
          <w:numId w:val="0"/>
        </w:numPr>
      </w:pPr>
      <w:bookmarkStart w:id="49" w:name="_Toc14270056"/>
      <w:r>
        <w:lastRenderedPageBreak/>
        <w:t>4</w:t>
      </w:r>
      <w:r w:rsidR="00EF6353">
        <w:t xml:space="preserve">.3.2.4 </w:t>
      </w:r>
      <w:bookmarkStart w:id="50" w:name="_Ref408580226"/>
      <w:bookmarkStart w:id="51" w:name="_Toc481767715"/>
      <w:r w:rsidR="00EF6353">
        <w:t>Derivation of Required Appointment Data</w:t>
      </w:r>
      <w:bookmarkEnd w:id="49"/>
      <w:bookmarkEnd w:id="50"/>
      <w:bookmarkEnd w:id="51"/>
    </w:p>
    <w:p w14:paraId="5ECBED78" w14:textId="77777777" w:rsidR="00EF6353" w:rsidRDefault="00EF6353" w:rsidP="00EF6353">
      <w:r>
        <w:t>If the interface does not have appointment messages enabled, all data will be derived from the charge message. For interfaces with appointment messages, t</w:t>
      </w:r>
      <w:r w:rsidRPr="00CD04DD">
        <w:t>he rendering provider, supervising provider, primary department, and service date are taken from the existing appointment.</w:t>
      </w:r>
      <w:r>
        <w:t xml:space="preserve">  </w:t>
      </w:r>
    </w:p>
    <w:p w14:paraId="5061F9F9" w14:textId="77777777" w:rsidR="00EF6353" w:rsidRPr="00C854FB" w:rsidRDefault="00EF6353" w:rsidP="00EF6353">
      <w:pPr>
        <w:pStyle w:val="Heading3-Numbered"/>
        <w:ind w:left="720"/>
        <w:rPr>
          <w:bCs/>
        </w:rPr>
      </w:pPr>
      <w:bookmarkStart w:id="52" w:name="_Toc14270057"/>
      <w:r w:rsidRPr="00C854FB">
        <w:rPr>
          <w:bCs/>
        </w:rPr>
        <w:t>Processing Logic for Charge Messages</w:t>
      </w:r>
      <w:bookmarkEnd w:id="52"/>
    </w:p>
    <w:p w14:paraId="59BF9614" w14:textId="5BEB29CC" w:rsidR="00EF6353" w:rsidRDefault="007C0CD6" w:rsidP="00EF6353">
      <w:pPr>
        <w:pStyle w:val="Heading4-Numbered"/>
        <w:numPr>
          <w:ilvl w:val="0"/>
          <w:numId w:val="0"/>
        </w:numPr>
        <w:rPr>
          <w:bCs w:val="0"/>
          <w:i w:val="0"/>
          <w:iCs w:val="0"/>
        </w:rPr>
      </w:pPr>
      <w:bookmarkStart w:id="53" w:name="_Toc14270058"/>
      <w:r>
        <w:t>4</w:t>
      </w:r>
      <w:r w:rsidR="00EF6353">
        <w:t xml:space="preserve">.3.3.1 </w:t>
      </w:r>
      <w:r w:rsidR="00EF6353" w:rsidRPr="00C854FB">
        <w:rPr>
          <w:bCs w:val="0"/>
          <w:iCs w:val="0"/>
        </w:rPr>
        <w:t>Charge Grouping</w:t>
      </w:r>
      <w:bookmarkEnd w:id="53"/>
    </w:p>
    <w:p w14:paraId="25ED6831" w14:textId="77777777" w:rsidR="00EF6353" w:rsidRDefault="00EF6353" w:rsidP="00EF6353">
      <w:r>
        <w:t>Some systems (frequently lab systems and some HIS systems) will send charges associated with an encounter to athenaNet in separate transactions. That is, if an encounter has multiple charges, those charges will be sent to athenaNet in separate charge transactions. To accommodate separate transactions, charges sent to athenaNet will be grouped together onto the same claim by default.</w:t>
      </w:r>
    </w:p>
    <w:p w14:paraId="1FC2DAFF" w14:textId="77777777" w:rsidR="00EF6353" w:rsidRDefault="00EF6353" w:rsidP="00EF6353">
      <w:r>
        <w:t>Charge grouping default utilizes the a) patient, b) service date, c) rendering provider &amp; supervising provider, d) department and e) primary &amp; secondary insurances when searching for an existing claim. Important note: In addition, only f) open unbilled claims are considered for grouping new charges onto.</w:t>
      </w:r>
    </w:p>
    <w:p w14:paraId="11582F26" w14:textId="7A57113E" w:rsidR="00EF6353" w:rsidRDefault="007C0CD6" w:rsidP="00EF6353">
      <w:pPr>
        <w:pStyle w:val="Heading4-Numbered"/>
        <w:numPr>
          <w:ilvl w:val="0"/>
          <w:numId w:val="0"/>
        </w:numPr>
        <w:rPr>
          <w:bCs w:val="0"/>
          <w:i w:val="0"/>
          <w:iCs w:val="0"/>
        </w:rPr>
      </w:pPr>
      <w:bookmarkStart w:id="54" w:name="_Toc14270059"/>
      <w:r>
        <w:t>4</w:t>
      </w:r>
      <w:r w:rsidR="00EF6353">
        <w:t xml:space="preserve">.3.3.2 </w:t>
      </w:r>
      <w:r w:rsidR="00EF6353" w:rsidRPr="00C854FB">
        <w:rPr>
          <w:bCs w:val="0"/>
          <w:iCs w:val="0"/>
        </w:rPr>
        <w:t>Charge Combining</w:t>
      </w:r>
      <w:bookmarkEnd w:id="54"/>
    </w:p>
    <w:p w14:paraId="7F15755B" w14:textId="232DAEDB" w:rsidR="00EF6353" w:rsidRDefault="00EF6353" w:rsidP="00EF6353">
      <w:r w:rsidRPr="00DC7929">
        <w:t xml:space="preserve">When we receive multiple charge messages for the same patient, procedure, and date, the most recent charge will completely overwrite the original charge and the units will be updated to reflect the amount in the most recent charge message, rather than combining the </w:t>
      </w:r>
      <w:r>
        <w:t>units from both charge messages.</w:t>
      </w:r>
    </w:p>
    <w:p w14:paraId="5D4E01A2" w14:textId="40C0E493" w:rsidR="003249D7" w:rsidRDefault="003249D7" w:rsidP="003249D7">
      <w:pPr>
        <w:pStyle w:val="Heading4-Numbered"/>
        <w:numPr>
          <w:ilvl w:val="0"/>
          <w:numId w:val="0"/>
        </w:numPr>
        <w:rPr>
          <w:bCs w:val="0"/>
          <w:i w:val="0"/>
          <w:iCs w:val="0"/>
        </w:rPr>
      </w:pPr>
      <w:bookmarkStart w:id="55" w:name="_Hlk5092605"/>
      <w:bookmarkStart w:id="56" w:name="_Hlk14269663"/>
      <w:bookmarkStart w:id="57" w:name="_Toc14270060"/>
      <w:r>
        <w:t xml:space="preserve">4.3.3.3 </w:t>
      </w:r>
      <w:bookmarkEnd w:id="56"/>
      <w:r>
        <w:rPr>
          <w:bCs w:val="0"/>
          <w:iCs w:val="0"/>
        </w:rPr>
        <w:t>Insurance Logic</w:t>
      </w:r>
      <w:bookmarkEnd w:id="57"/>
    </w:p>
    <w:bookmarkEnd w:id="55"/>
    <w:p w14:paraId="6DE19850" w14:textId="4CBBE847" w:rsidR="00704BD4" w:rsidRDefault="003249D7" w:rsidP="003249D7">
      <w:pPr>
        <w:rPr>
          <w:rFonts w:asciiTheme="majorHAnsi" w:hAnsiTheme="majorHAnsi" w:cs="Segoe UI"/>
          <w:color w:val="172B4D"/>
          <w:szCs w:val="18"/>
          <w:shd w:val="clear" w:color="auto" w:fill="FFFFFF"/>
        </w:rPr>
      </w:pPr>
      <w:r w:rsidRPr="007C6EFF">
        <w:rPr>
          <w:rFonts w:asciiTheme="majorHAnsi" w:hAnsiTheme="majorHAnsi" w:cs="Segoe UI"/>
          <w:color w:val="172B4D"/>
          <w:szCs w:val="18"/>
          <w:shd w:val="clear" w:color="auto" w:fill="FFFFFF"/>
        </w:rPr>
        <w:t>When a charge matches to an appointment, the claim will be created with insurance from the appointment. When a free-standing claim is created, insurance will be pulled from the patient's Quickview.</w:t>
      </w:r>
    </w:p>
    <w:p w14:paraId="14A191D9" w14:textId="71F85F94" w:rsidR="003249D7" w:rsidRPr="00704BD4" w:rsidRDefault="00704BD4" w:rsidP="00704BD4">
      <w:pPr>
        <w:pStyle w:val="Heading4-Numbered"/>
        <w:numPr>
          <w:ilvl w:val="0"/>
          <w:numId w:val="0"/>
        </w:numPr>
        <w:rPr>
          <w:bCs w:val="0"/>
          <w:i w:val="0"/>
          <w:iCs w:val="0"/>
        </w:rPr>
      </w:pPr>
      <w:bookmarkStart w:id="58" w:name="_Toc14270061"/>
      <w:r>
        <w:t>4.3.3.</w:t>
      </w:r>
      <w:r>
        <w:t>4</w:t>
      </w:r>
      <w:r>
        <w:t xml:space="preserve"> </w:t>
      </w:r>
      <w:r>
        <w:t>Supervising Provider Processing</w:t>
      </w:r>
      <w:bookmarkEnd w:id="58"/>
    </w:p>
    <w:tbl>
      <w:tblPr>
        <w:tblStyle w:val="ISQTable-New"/>
        <w:tblW w:w="11016" w:type="dxa"/>
        <w:tblLook w:val="04A0" w:firstRow="1" w:lastRow="0" w:firstColumn="1" w:lastColumn="0" w:noHBand="0" w:noVBand="1"/>
      </w:tblPr>
      <w:tblGrid>
        <w:gridCol w:w="11016"/>
      </w:tblGrid>
      <w:tr w:rsidR="00704BD4" w:rsidRPr="0039705B" w14:paraId="35DE481F" w14:textId="77777777" w:rsidTr="00704BD4">
        <w:trPr>
          <w:cnfStyle w:val="100000000000" w:firstRow="1" w:lastRow="0" w:firstColumn="0" w:lastColumn="0" w:oddVBand="0" w:evenVBand="0" w:oddHBand="0" w:evenHBand="0" w:firstRowFirstColumn="0" w:firstRowLastColumn="0" w:lastRowFirstColumn="0" w:lastRowLastColumn="0"/>
        </w:trPr>
        <w:tc>
          <w:tcPr>
            <w:tcW w:w="10541" w:type="dxa"/>
          </w:tcPr>
          <w:p w14:paraId="4A04D14D" w14:textId="61BB5E3C" w:rsidR="00704BD4" w:rsidRPr="0039705B" w:rsidRDefault="00704BD4" w:rsidP="00514323">
            <w:r>
              <w:t xml:space="preserve">From where </w:t>
            </w:r>
            <w:proofErr w:type="gramStart"/>
            <w:r>
              <w:t>would you</w:t>
            </w:r>
            <w:proofErr w:type="gramEnd"/>
            <w:r>
              <w:t xml:space="preserve"> like to pull Supervising Provider (check one</w:t>
            </w:r>
            <w:r w:rsidRPr="00574C6D">
              <w:t>):</w:t>
            </w:r>
          </w:p>
        </w:tc>
      </w:tr>
      <w:tr w:rsidR="007C6EFF" w:rsidRPr="0039705B" w14:paraId="22C7F883" w14:textId="77777777" w:rsidTr="00704BD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541" w:type="dxa"/>
          </w:tcPr>
          <w:p w14:paraId="0A2E06CF" w14:textId="77777777" w:rsidR="007C6EFF" w:rsidRPr="0039705B" w:rsidRDefault="007C6EFF" w:rsidP="00514323">
            <w:pPr>
              <w:rPr>
                <w:b w:val="0"/>
              </w:rPr>
            </w:pPr>
            <w:r w:rsidRPr="0039705B">
              <w:fldChar w:fldCharType="begin">
                <w:ffData>
                  <w:name w:val=""/>
                  <w:enabled/>
                  <w:calcOnExit w:val="0"/>
                  <w:checkBox>
                    <w:sizeAuto/>
                    <w:default w:val="0"/>
                  </w:checkBox>
                </w:ffData>
              </w:fldChar>
            </w:r>
            <w:r w:rsidRPr="0039705B">
              <w:rPr>
                <w:b w:val="0"/>
              </w:rPr>
              <w:instrText xml:space="preserve"> FORMCHECKBOX </w:instrText>
            </w:r>
            <w:r>
              <w:fldChar w:fldCharType="separate"/>
            </w:r>
            <w:r w:rsidRPr="0039705B">
              <w:fldChar w:fldCharType="end"/>
            </w:r>
            <w:r w:rsidRPr="0039705B">
              <w:rPr>
                <w:b w:val="0"/>
              </w:rPr>
              <w:t xml:space="preserve"> Rendering Provider in FT1.20 and Supervising Provider from Rendering Provider</w:t>
            </w:r>
          </w:p>
        </w:tc>
      </w:tr>
      <w:tr w:rsidR="007C6EFF" w:rsidRPr="0039705B" w14:paraId="3B9FD5AF" w14:textId="77777777" w:rsidTr="00704BD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541" w:type="dxa"/>
          </w:tcPr>
          <w:p w14:paraId="6C956DBD" w14:textId="77777777" w:rsidR="007C6EFF" w:rsidRPr="0039705B" w:rsidRDefault="007C6EFF" w:rsidP="00514323">
            <w:pPr>
              <w:rPr>
                <w:b w:val="0"/>
              </w:rPr>
            </w:pPr>
            <w:r w:rsidRPr="0039705B">
              <w:fldChar w:fldCharType="begin">
                <w:ffData>
                  <w:name w:val=""/>
                  <w:enabled/>
                  <w:calcOnExit w:val="0"/>
                  <w:checkBox>
                    <w:sizeAuto/>
                    <w:default w:val="0"/>
                  </w:checkBox>
                </w:ffData>
              </w:fldChar>
            </w:r>
            <w:r w:rsidRPr="0039705B">
              <w:rPr>
                <w:b w:val="0"/>
              </w:rPr>
              <w:instrText xml:space="preserve"> FORMCHECKBOX </w:instrText>
            </w:r>
            <w:r>
              <w:fldChar w:fldCharType="separate"/>
            </w:r>
            <w:r w:rsidRPr="0039705B">
              <w:fldChar w:fldCharType="end"/>
            </w:r>
            <w:r w:rsidRPr="0039705B">
              <w:rPr>
                <w:b w:val="0"/>
              </w:rPr>
              <w:t xml:space="preserve"> Rendering Provider in FT1.20 and Supervising Provider in FT1.21</w:t>
            </w:r>
          </w:p>
        </w:tc>
      </w:tr>
    </w:tbl>
    <w:p w14:paraId="73835073" w14:textId="77777777" w:rsidR="007C6EFF" w:rsidRPr="007C6EFF" w:rsidRDefault="007C6EFF" w:rsidP="003249D7">
      <w:pPr>
        <w:rPr>
          <w:rFonts w:asciiTheme="majorHAnsi" w:hAnsiTheme="majorHAnsi"/>
          <w:szCs w:val="18"/>
        </w:rPr>
      </w:pPr>
    </w:p>
    <w:p w14:paraId="2D87E570" w14:textId="1EF65246" w:rsidR="00080763" w:rsidRDefault="00080763" w:rsidP="00080763">
      <w:pPr>
        <w:pStyle w:val="Heading2-Numbered"/>
      </w:pPr>
      <w:bookmarkStart w:id="59" w:name="_Toc14270062"/>
      <w:r>
        <w:t>Interface Mapping Requirements</w:t>
      </w:r>
      <w:bookmarkEnd w:id="59"/>
    </w:p>
    <w:p w14:paraId="6ABF1BF2" w14:textId="5A2D7A9F" w:rsidR="00080763" w:rsidRPr="00080763" w:rsidRDefault="00080763" w:rsidP="00080763">
      <w:r w:rsidRPr="00080763">
        <w:t xml:space="preserve">It may be not be possible for some vendors to send athenaNet’s values for race, ethnicity, language, country, marital status, relationship to patient, department, provider, appointment type, and appointment cancellation reason. In these cases, the </w:t>
      </w:r>
      <w:r>
        <w:t>practice</w:t>
      </w:r>
      <w:r w:rsidRPr="00080763">
        <w:t xml:space="preserve"> </w:t>
      </w:r>
      <w:r>
        <w:t>will need to</w:t>
      </w:r>
      <w:r w:rsidRPr="00080763">
        <w:t xml:space="preserve"> manually create and permanently maintain interface mappings that link their foreign codes to the ones that exist in athenaNet.</w:t>
      </w:r>
    </w:p>
    <w:p w14:paraId="4B5F0875" w14:textId="77777777" w:rsidR="00C75173" w:rsidRDefault="00C75173" w:rsidP="00C75173">
      <w:pPr>
        <w:pStyle w:val="Heading1-Numbered"/>
      </w:pPr>
      <w:bookmarkStart w:id="60" w:name="_Toc499729745"/>
      <w:bookmarkStart w:id="61" w:name="_Hlk525523248"/>
      <w:bookmarkStart w:id="62" w:name="_Hlk497120487"/>
      <w:bookmarkStart w:id="63" w:name="_Toc14270063"/>
      <w:r>
        <w:lastRenderedPageBreak/>
        <w:t xml:space="preserve">Connectivity Method </w:t>
      </w:r>
      <w:bookmarkEnd w:id="60"/>
      <w:r>
        <w:t>Overview</w:t>
      </w:r>
      <w:bookmarkEnd w:id="63"/>
    </w:p>
    <w:p w14:paraId="17D44AB8" w14:textId="77777777" w:rsidR="00C75173" w:rsidRDefault="00C75173" w:rsidP="00C75173">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464342FE" w14:textId="77777777" w:rsidR="00C75173" w:rsidRDefault="00F91AE5" w:rsidP="00C75173">
      <w:hyperlink r:id="rId16" w:history="1">
        <w:r w:rsidR="00C75173" w:rsidRPr="00770919">
          <w:rPr>
            <w:rStyle w:val="Hyperlink"/>
          </w:rPr>
          <w:t>http://www.athenahealth.com/~/media/athenaweb/files/developer-portal/Connectivity_Methods_Overview.docx</w:t>
        </w:r>
      </w:hyperlink>
    </w:p>
    <w:p w14:paraId="1D6DF56C" w14:textId="77777777" w:rsidR="00C75173" w:rsidRDefault="00C75173" w:rsidP="00C75173">
      <w:r>
        <w:t>For questions, please contact your Interface Project Engineer.</w:t>
      </w:r>
      <w:bookmarkEnd w:id="61"/>
    </w:p>
    <w:bookmarkEnd w:id="62"/>
    <w:p w14:paraId="2358372D" w14:textId="77777777" w:rsidR="00EF6353" w:rsidRDefault="00EF6353" w:rsidP="00EF6353">
      <w:pPr>
        <w:pStyle w:val="Heading1-Numbered"/>
      </w:pPr>
      <w:r>
        <w:lastRenderedPageBreak/>
        <w:t xml:space="preserve"> </w:t>
      </w:r>
      <w:bookmarkStart w:id="64" w:name="_Toc14270064"/>
      <w:r>
        <w:t>Appendices and Other References</w:t>
      </w:r>
      <w:bookmarkEnd w:id="64"/>
    </w:p>
    <w:p w14:paraId="0A498361" w14:textId="77777777" w:rsidR="00EF6353" w:rsidRDefault="00EF6353" w:rsidP="00EF6353">
      <w:pPr>
        <w:pStyle w:val="Heading2-Numbered"/>
      </w:pPr>
      <w:bookmarkStart w:id="65" w:name="_Toc445992454"/>
      <w:bookmarkStart w:id="66" w:name="_Toc14270065"/>
      <w:r>
        <w:t>Planned Maintenance Window</w:t>
      </w:r>
      <w:bookmarkEnd w:id="65"/>
      <w:bookmarkEnd w:id="66"/>
    </w:p>
    <w:p w14:paraId="4141E566" w14:textId="77777777" w:rsidR="00EF6353" w:rsidRDefault="00EF6353" w:rsidP="00EF6353">
      <w:r>
        <w:t xml:space="preserve">The athenaNet MX Engine is subject to the same maintenance windows as the default, all interfaces are shut-off during this time window, </w:t>
      </w:r>
      <w:proofErr w:type="gramStart"/>
      <w:r>
        <w:t>and also</w:t>
      </w:r>
      <w:proofErr w:type="gramEnd"/>
      <w:r>
        <w:t xml:space="preserve"> remain disabled until 4 A.M. Eastern Time.  </w:t>
      </w:r>
      <w:bookmarkStart w:id="67" w:name="_Toc445992455"/>
    </w:p>
    <w:p w14:paraId="180A46A2" w14:textId="77777777" w:rsidR="00EF6353" w:rsidRDefault="00EF6353" w:rsidP="00EF6353">
      <w:pPr>
        <w:pStyle w:val="Heading2-Numbered"/>
      </w:pPr>
      <w:bookmarkStart w:id="68" w:name="_Toc14270066"/>
      <w:r>
        <w:t>Interface Message Queue Manager</w:t>
      </w:r>
      <w:bookmarkEnd w:id="67"/>
      <w:bookmarkEnd w:id="68"/>
    </w:p>
    <w:p w14:paraId="5D4480C1" w14:textId="77777777" w:rsidR="00EF6353" w:rsidRDefault="00EF6353" w:rsidP="00EF6353">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4"/>
        <w:gridCol w:w="9246"/>
      </w:tblGrid>
      <w:tr w:rsidR="00EF6353" w14:paraId="3A6F0758" w14:textId="77777777" w:rsidTr="00CC17DD">
        <w:trPr>
          <w:cnfStyle w:val="100000000000" w:firstRow="1" w:lastRow="0" w:firstColumn="0" w:lastColumn="0" w:oddVBand="0" w:evenVBand="0" w:oddHBand="0" w:evenHBand="0" w:firstRowFirstColumn="0" w:firstRowLastColumn="0" w:lastRowFirstColumn="0" w:lastRowLastColumn="0"/>
        </w:trPr>
        <w:tc>
          <w:tcPr>
            <w:tcW w:w="1555" w:type="dxa"/>
            <w:hideMark/>
          </w:tcPr>
          <w:p w14:paraId="280C4607" w14:textId="77777777" w:rsidR="00EF6353" w:rsidRDefault="00EF6353" w:rsidP="00CC17DD">
            <w:pPr>
              <w:keepLines w:val="0"/>
            </w:pPr>
            <w:r>
              <w:t>Message State</w:t>
            </w:r>
          </w:p>
        </w:tc>
        <w:tc>
          <w:tcPr>
            <w:tcW w:w="9353" w:type="dxa"/>
            <w:hideMark/>
          </w:tcPr>
          <w:p w14:paraId="79E7532E" w14:textId="77777777" w:rsidR="00EF6353" w:rsidRDefault="00EF6353" w:rsidP="00CC17DD">
            <w:pPr>
              <w:keepLines w:val="0"/>
            </w:pPr>
            <w:r>
              <w:t>Explanation</w:t>
            </w:r>
          </w:p>
        </w:tc>
      </w:tr>
      <w:tr w:rsidR="00EF6353" w14:paraId="18E2FE96"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07989B8" w14:textId="77777777" w:rsidR="00EF6353" w:rsidRDefault="00EF6353" w:rsidP="00CC17DD">
            <w:pPr>
              <w:keepLines w:val="0"/>
            </w:pPr>
            <w:r>
              <w:t>SCHEDULED</w:t>
            </w:r>
          </w:p>
        </w:tc>
        <w:tc>
          <w:tcPr>
            <w:tcW w:w="9353" w:type="dxa"/>
            <w:tcBorders>
              <w:left w:val="nil"/>
              <w:right w:val="nil"/>
            </w:tcBorders>
            <w:tcMar>
              <w:top w:w="29" w:type="dxa"/>
              <w:left w:w="115" w:type="dxa"/>
              <w:bottom w:w="29" w:type="dxa"/>
              <w:right w:w="115" w:type="dxa"/>
            </w:tcMar>
            <w:hideMark/>
          </w:tcPr>
          <w:p w14:paraId="61A52E02" w14:textId="77777777" w:rsidR="00EF6353" w:rsidRDefault="00EF6353" w:rsidP="00CC17DD">
            <w:pPr>
              <w:keepLines w:val="0"/>
            </w:pPr>
            <w:r>
              <w:t xml:space="preserve">Scheduled to be sent </w:t>
            </w:r>
            <w:proofErr w:type="gramStart"/>
            <w:r>
              <w:t>at a later time</w:t>
            </w:r>
            <w:proofErr w:type="gramEnd"/>
          </w:p>
        </w:tc>
      </w:tr>
      <w:tr w:rsidR="00EF6353" w14:paraId="7FC60E7C"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74D7DA2" w14:textId="77777777" w:rsidR="00EF6353" w:rsidRDefault="00EF6353" w:rsidP="00CC17DD">
            <w:pPr>
              <w:keepLines w:val="0"/>
            </w:pPr>
            <w:r>
              <w:t>NEW</w:t>
            </w:r>
          </w:p>
        </w:tc>
        <w:tc>
          <w:tcPr>
            <w:tcW w:w="9353" w:type="dxa"/>
            <w:tcBorders>
              <w:left w:val="nil"/>
              <w:right w:val="nil"/>
            </w:tcBorders>
            <w:tcMar>
              <w:top w:w="29" w:type="dxa"/>
              <w:left w:w="115" w:type="dxa"/>
              <w:bottom w:w="29" w:type="dxa"/>
              <w:right w:w="115" w:type="dxa"/>
            </w:tcMar>
            <w:hideMark/>
          </w:tcPr>
          <w:p w14:paraId="52D99215" w14:textId="77777777" w:rsidR="00EF6353" w:rsidRDefault="00EF6353" w:rsidP="00CC17DD">
            <w:pPr>
              <w:keepLines w:val="0"/>
            </w:pPr>
            <w:r>
              <w:t>Placeholder for a new message and ready to be sent or received</w:t>
            </w:r>
          </w:p>
        </w:tc>
      </w:tr>
      <w:tr w:rsidR="00EF6353" w14:paraId="57550879"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C26A999" w14:textId="77777777" w:rsidR="00EF6353" w:rsidRDefault="00EF6353" w:rsidP="00CC17DD">
            <w:pPr>
              <w:keepLines w:val="0"/>
            </w:pPr>
            <w:r>
              <w:t>DISTRIBUTED</w:t>
            </w:r>
          </w:p>
        </w:tc>
        <w:tc>
          <w:tcPr>
            <w:tcW w:w="9353" w:type="dxa"/>
            <w:tcBorders>
              <w:left w:val="nil"/>
              <w:right w:val="nil"/>
            </w:tcBorders>
            <w:tcMar>
              <w:top w:w="29" w:type="dxa"/>
              <w:left w:w="115" w:type="dxa"/>
              <w:bottom w:w="29" w:type="dxa"/>
              <w:right w:w="115" w:type="dxa"/>
            </w:tcMar>
            <w:hideMark/>
          </w:tcPr>
          <w:p w14:paraId="22454AD8" w14:textId="77777777" w:rsidR="00EF6353" w:rsidRDefault="00EF6353" w:rsidP="00CC17DD">
            <w:pPr>
              <w:keepLines w:val="0"/>
            </w:pPr>
            <w:r>
              <w:t>Delivery or acknowledgement is pending for Global interfaces</w:t>
            </w:r>
          </w:p>
        </w:tc>
      </w:tr>
      <w:tr w:rsidR="00EF6353" w14:paraId="598EE6F5"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432F926" w14:textId="77777777" w:rsidR="00EF6353" w:rsidRDefault="00EF6353" w:rsidP="00CC17DD">
            <w:pPr>
              <w:keepLines w:val="0"/>
            </w:pPr>
            <w:r>
              <w:t>PENDING</w:t>
            </w:r>
          </w:p>
        </w:tc>
        <w:tc>
          <w:tcPr>
            <w:tcW w:w="9353" w:type="dxa"/>
            <w:tcBorders>
              <w:left w:val="nil"/>
              <w:right w:val="nil"/>
            </w:tcBorders>
            <w:tcMar>
              <w:top w:w="29" w:type="dxa"/>
              <w:left w:w="115" w:type="dxa"/>
              <w:bottom w:w="29" w:type="dxa"/>
              <w:right w:w="115" w:type="dxa"/>
            </w:tcMar>
            <w:hideMark/>
          </w:tcPr>
          <w:p w14:paraId="628D15EC" w14:textId="77777777" w:rsidR="00EF6353" w:rsidRDefault="00EF6353" w:rsidP="00CC17DD">
            <w:pPr>
              <w:keepLines w:val="0"/>
            </w:pPr>
            <w:r>
              <w:t>Delivery or acknowledgement is pending</w:t>
            </w:r>
          </w:p>
        </w:tc>
      </w:tr>
      <w:tr w:rsidR="00EF6353" w14:paraId="0D8F756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A3F383E" w14:textId="77777777" w:rsidR="00EF6353" w:rsidRDefault="00EF6353" w:rsidP="00CC17DD">
            <w:pPr>
              <w:keepLines w:val="0"/>
            </w:pPr>
            <w:r>
              <w:t>PROCESSED</w:t>
            </w:r>
          </w:p>
        </w:tc>
        <w:tc>
          <w:tcPr>
            <w:tcW w:w="9353" w:type="dxa"/>
            <w:tcBorders>
              <w:left w:val="nil"/>
              <w:right w:val="nil"/>
            </w:tcBorders>
            <w:tcMar>
              <w:top w:w="29" w:type="dxa"/>
              <w:left w:w="115" w:type="dxa"/>
              <w:bottom w:w="29" w:type="dxa"/>
              <w:right w:w="115" w:type="dxa"/>
            </w:tcMar>
            <w:hideMark/>
          </w:tcPr>
          <w:p w14:paraId="465D8A4D" w14:textId="77777777" w:rsidR="00EF6353" w:rsidRDefault="00EF6353" w:rsidP="00CC17DD">
            <w:pPr>
              <w:keepLines w:val="0"/>
            </w:pPr>
            <w:r>
              <w:t>Processed normally; remains in queue for only 90 days</w:t>
            </w:r>
          </w:p>
        </w:tc>
      </w:tr>
      <w:tr w:rsidR="00EF6353" w14:paraId="72ACBC41"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397CA8E" w14:textId="77777777" w:rsidR="00EF6353" w:rsidRDefault="00EF6353" w:rsidP="00CC17DD">
            <w:pPr>
              <w:keepLines w:val="0"/>
            </w:pPr>
            <w:r>
              <w:t>ERROR</w:t>
            </w:r>
          </w:p>
        </w:tc>
        <w:tc>
          <w:tcPr>
            <w:tcW w:w="9353" w:type="dxa"/>
            <w:tcBorders>
              <w:left w:val="nil"/>
              <w:right w:val="nil"/>
            </w:tcBorders>
            <w:tcMar>
              <w:top w:w="29" w:type="dxa"/>
              <w:left w:w="115" w:type="dxa"/>
              <w:bottom w:w="29" w:type="dxa"/>
              <w:right w:w="115" w:type="dxa"/>
            </w:tcMar>
            <w:hideMark/>
          </w:tcPr>
          <w:p w14:paraId="01429723" w14:textId="77777777" w:rsidR="00EF6353" w:rsidRDefault="00EF6353" w:rsidP="00CC17DD">
            <w:pPr>
              <w:keepLines w:val="0"/>
            </w:pPr>
            <w:r>
              <w:t>Generic error encountered; routed to client</w:t>
            </w:r>
          </w:p>
        </w:tc>
      </w:tr>
      <w:tr w:rsidR="00EF6353" w14:paraId="179A63D2"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7BEFFB3" w14:textId="77777777" w:rsidR="00EF6353" w:rsidRDefault="00EF6353" w:rsidP="00CC17DD">
            <w:pPr>
              <w:keepLines w:val="0"/>
            </w:pPr>
            <w:r>
              <w:t>CBOERROR</w:t>
            </w:r>
          </w:p>
        </w:tc>
        <w:tc>
          <w:tcPr>
            <w:tcW w:w="9353" w:type="dxa"/>
            <w:tcBorders>
              <w:left w:val="nil"/>
              <w:right w:val="nil"/>
            </w:tcBorders>
            <w:tcMar>
              <w:top w:w="29" w:type="dxa"/>
              <w:left w:w="115" w:type="dxa"/>
              <w:bottom w:w="29" w:type="dxa"/>
              <w:right w:w="115" w:type="dxa"/>
            </w:tcMar>
            <w:hideMark/>
          </w:tcPr>
          <w:p w14:paraId="25646599" w14:textId="77777777" w:rsidR="00EF6353" w:rsidRDefault="00EF6353" w:rsidP="00CC17DD">
            <w:pPr>
              <w:keepLines w:val="0"/>
            </w:pPr>
            <w:r>
              <w:t>Billing related error encountered; routed to client</w:t>
            </w:r>
          </w:p>
        </w:tc>
      </w:tr>
      <w:tr w:rsidR="00EF6353" w14:paraId="404FCDF3"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18F41C79" w14:textId="77777777" w:rsidR="00EF6353" w:rsidRDefault="00EF6353" w:rsidP="00CC17DD">
            <w:pPr>
              <w:keepLines w:val="0"/>
            </w:pPr>
            <w:r>
              <w:t>ATHENAERROR</w:t>
            </w:r>
          </w:p>
        </w:tc>
        <w:tc>
          <w:tcPr>
            <w:tcW w:w="9353" w:type="dxa"/>
            <w:tcBorders>
              <w:left w:val="nil"/>
              <w:right w:val="nil"/>
            </w:tcBorders>
            <w:tcMar>
              <w:top w:w="29" w:type="dxa"/>
              <w:left w:w="115" w:type="dxa"/>
              <w:bottom w:w="29" w:type="dxa"/>
              <w:right w:w="115" w:type="dxa"/>
            </w:tcMar>
            <w:hideMark/>
          </w:tcPr>
          <w:p w14:paraId="67F515BC" w14:textId="77777777" w:rsidR="00EF6353" w:rsidRDefault="00EF6353" w:rsidP="00CC17DD">
            <w:pPr>
              <w:keepLines w:val="0"/>
            </w:pPr>
            <w:r>
              <w:t>Internal error encountered; routed to athenahealth Client Support Center</w:t>
            </w:r>
          </w:p>
        </w:tc>
      </w:tr>
      <w:tr w:rsidR="00EF6353" w14:paraId="64922051"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09CB865" w14:textId="77777777" w:rsidR="00EF6353" w:rsidRDefault="00EF6353" w:rsidP="00CC17DD">
            <w:pPr>
              <w:keepLines w:val="0"/>
            </w:pPr>
            <w:r>
              <w:t>DELETED</w:t>
            </w:r>
          </w:p>
        </w:tc>
        <w:tc>
          <w:tcPr>
            <w:tcW w:w="9353" w:type="dxa"/>
            <w:tcBorders>
              <w:left w:val="nil"/>
              <w:right w:val="nil"/>
            </w:tcBorders>
            <w:tcMar>
              <w:top w:w="29" w:type="dxa"/>
              <w:left w:w="115" w:type="dxa"/>
              <w:bottom w:w="29" w:type="dxa"/>
              <w:right w:w="115" w:type="dxa"/>
            </w:tcMar>
            <w:hideMark/>
          </w:tcPr>
          <w:p w14:paraId="275AE1B8" w14:textId="77777777" w:rsidR="00EF6353" w:rsidRDefault="00EF6353" w:rsidP="00CC17DD">
            <w:pPr>
              <w:keepLines w:val="0"/>
            </w:pPr>
            <w:r>
              <w:t xml:space="preserve">Messages that have been deleted; remains in queue for only 90 days </w:t>
            </w:r>
          </w:p>
        </w:tc>
      </w:tr>
    </w:tbl>
    <w:p w14:paraId="54EEA069" w14:textId="77777777" w:rsidR="00EF6353" w:rsidRDefault="00EF6353" w:rsidP="00EF6353">
      <w:r>
        <w:t>In order to access the IMQM in athenaNet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38"/>
        <w:gridCol w:w="5962"/>
      </w:tblGrid>
      <w:tr w:rsidR="00EF6353" w14:paraId="43449672" w14:textId="77777777" w:rsidTr="00CC17DD">
        <w:trPr>
          <w:cnfStyle w:val="100000000000" w:firstRow="1" w:lastRow="0" w:firstColumn="0" w:lastColumn="0" w:oddVBand="0" w:evenVBand="0" w:oddHBand="0" w:evenHBand="0" w:firstRowFirstColumn="0" w:firstRowLastColumn="0" w:lastRowFirstColumn="0" w:lastRowLastColumn="0"/>
        </w:trPr>
        <w:tc>
          <w:tcPr>
            <w:tcW w:w="4885" w:type="dxa"/>
            <w:hideMark/>
          </w:tcPr>
          <w:p w14:paraId="618CC5F1" w14:textId="77777777" w:rsidR="00EF6353" w:rsidRDefault="00EF6353" w:rsidP="00CC17DD">
            <w:pPr>
              <w:keepLines w:val="0"/>
            </w:pPr>
            <w:r>
              <w:t>Permission</w:t>
            </w:r>
          </w:p>
        </w:tc>
        <w:tc>
          <w:tcPr>
            <w:tcW w:w="6023" w:type="dxa"/>
            <w:hideMark/>
          </w:tcPr>
          <w:p w14:paraId="70929AAB" w14:textId="77777777" w:rsidR="00EF6353" w:rsidRDefault="00EF6353" w:rsidP="00CC17DD">
            <w:pPr>
              <w:keepLines w:val="0"/>
            </w:pPr>
            <w:r>
              <w:t>Use Case</w:t>
            </w:r>
          </w:p>
        </w:tc>
      </w:tr>
      <w:tr w:rsidR="00EF6353" w14:paraId="492FFE28"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94C64DD" w14:textId="77777777" w:rsidR="00EF6353" w:rsidRDefault="00EF6353" w:rsidP="00CC17DD">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42C636C5" w14:textId="77777777" w:rsidR="00EF6353" w:rsidRDefault="00EF6353" w:rsidP="00CC17DD">
            <w:pPr>
              <w:keepLines w:val="0"/>
            </w:pPr>
            <w:r>
              <w:t>You want to be able to view the IMQM.</w:t>
            </w:r>
          </w:p>
        </w:tc>
      </w:tr>
      <w:tr w:rsidR="00EF6353" w14:paraId="1FC990A9"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51360F29" w14:textId="77777777" w:rsidR="00EF6353" w:rsidRDefault="00EF6353" w:rsidP="00CC17DD">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21F06E70" w14:textId="77777777" w:rsidR="00EF6353" w:rsidRDefault="00EF6353" w:rsidP="00CC17DD">
            <w:pPr>
              <w:keepLines w:val="0"/>
            </w:pPr>
            <w:r>
              <w:t xml:space="preserve">You need to map insurance messages. </w:t>
            </w:r>
          </w:p>
        </w:tc>
      </w:tr>
      <w:tr w:rsidR="00EF6353" w14:paraId="253EC8F3" w14:textId="77777777" w:rsidTr="00CC17D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12BF724C" w14:textId="77777777" w:rsidR="00EF6353" w:rsidRDefault="00EF6353" w:rsidP="00CC17DD">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55908B59" w14:textId="77777777" w:rsidR="00EF6353" w:rsidRDefault="00EF6353" w:rsidP="00CC17DD">
            <w:pPr>
              <w:keepLines w:val="0"/>
            </w:pPr>
            <w:r>
              <w:t>You need to map all messages excluding insurance messages (e.g. provider and department mappings).</w:t>
            </w:r>
          </w:p>
        </w:tc>
      </w:tr>
      <w:tr w:rsidR="00EF6353" w14:paraId="6910CD49" w14:textId="77777777" w:rsidTr="00CC17D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74AFD02A" w14:textId="77777777" w:rsidR="00EF6353" w:rsidRDefault="00EF6353" w:rsidP="00CC17DD">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17D1DCD0" w14:textId="77777777" w:rsidR="00EF6353" w:rsidRDefault="00EF6353" w:rsidP="00CC17DD">
            <w:pPr>
              <w:keepLines w:val="0"/>
            </w:pPr>
            <w:r>
              <w:t>You want to be able to upload files via the interface.</w:t>
            </w:r>
          </w:p>
        </w:tc>
      </w:tr>
    </w:tbl>
    <w:p w14:paraId="44A04C6D" w14:textId="77777777" w:rsidR="00EF6353" w:rsidRDefault="00EF6353" w:rsidP="00EF6353">
      <w:r>
        <w:t xml:space="preserve">See </w:t>
      </w:r>
      <w:hyperlink r:id="rId17" w:history="1">
        <w:r>
          <w:rPr>
            <w:rStyle w:val="Hyperlink"/>
          </w:rPr>
          <w:t>athenaNet Interface Queue Management Guide</w:t>
        </w:r>
      </w:hyperlink>
      <w:r>
        <w:t xml:space="preserve"> for more information on the functionality of the IMQM and on client-side cleanup for ERRORs and CBOERRORs. </w:t>
      </w:r>
    </w:p>
    <w:p w14:paraId="54A0C272" w14:textId="77777777" w:rsidR="00EF6353" w:rsidRDefault="00EF6353" w:rsidP="00EF6353">
      <w:pPr>
        <w:pStyle w:val="Heading2-Numbered"/>
      </w:pPr>
      <w:bookmarkStart w:id="69" w:name="_Toc14270067"/>
      <w:r>
        <w:t>Continuing Service and Support</w:t>
      </w:r>
      <w:bookmarkEnd w:id="69"/>
      <w:r>
        <w:t xml:space="preserve"> </w:t>
      </w:r>
    </w:p>
    <w:p w14:paraId="365068E1" w14:textId="77777777" w:rsidR="00EF6353" w:rsidRDefault="00EF6353" w:rsidP="00EF6353">
      <w:r>
        <w:t>Within two weeks after go-live your interface will be transitioned into our daily service and support structure.</w:t>
      </w:r>
    </w:p>
    <w:p w14:paraId="45D454EF" w14:textId="77777777" w:rsidR="00EF6353" w:rsidRDefault="00EF6353" w:rsidP="00EF6353">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18" w:history="1">
        <w:r>
          <w:rPr>
            <w:rStyle w:val="Hyperlink"/>
          </w:rPr>
          <w:t>Interface Down Support Document</w:t>
        </w:r>
      </w:hyperlink>
      <w:r>
        <w:t xml:space="preserve">. </w:t>
      </w:r>
    </w:p>
    <w:p w14:paraId="7DCB1C74" w14:textId="77777777" w:rsidR="00EF6353" w:rsidRDefault="00EF6353" w:rsidP="00EF6353">
      <w:r>
        <w:t xml:space="preserve">To contact athenahealth for questions or modifications to the interface, support can be accessed directly in athenaNet: </w:t>
      </w:r>
    </w:p>
    <w:p w14:paraId="69CB1254" w14:textId="28D041AF" w:rsidR="00461FDD" w:rsidRDefault="00EF6353" w:rsidP="00EF6353">
      <w:pPr>
        <w:jc w:val="center"/>
      </w:pPr>
      <w:r>
        <w:rPr>
          <w:noProof/>
        </w:rPr>
        <w:drawing>
          <wp:inline distT="0" distB="0" distL="0" distR="0" wp14:anchorId="495FA506" wp14:editId="754AC59F">
            <wp:extent cx="4455160" cy="6591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461FDD" w:rsidSect="009810FE">
      <w:headerReference w:type="default" r:id="rId20"/>
      <w:footerReference w:type="default" r:id="rId21"/>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A8D1C3" w14:textId="77777777" w:rsidR="00BC2C15" w:rsidRDefault="00BC2C15" w:rsidP="00236116">
      <w:pPr>
        <w:spacing w:before="0" w:line="240" w:lineRule="auto"/>
      </w:pPr>
      <w:r>
        <w:separator/>
      </w:r>
    </w:p>
  </w:endnote>
  <w:endnote w:type="continuationSeparator" w:id="0">
    <w:p w14:paraId="362E87D4" w14:textId="77777777" w:rsidR="00BC2C15" w:rsidRDefault="00BC2C15" w:rsidP="00236116">
      <w:pPr>
        <w:spacing w:before="0" w:line="240" w:lineRule="auto"/>
      </w:pPr>
      <w:r>
        <w:continuationSeparator/>
      </w:r>
    </w:p>
  </w:endnote>
  <w:endnote w:type="continuationNotice" w:id="1">
    <w:p w14:paraId="3449C7EB" w14:textId="77777777" w:rsidR="00BC2C15" w:rsidRDefault="00BC2C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4934D612" w:rsidR="00F91AE5" w:rsidRPr="009810FE" w:rsidRDefault="00F91AE5"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Pr="009810FE">
        <w:rPr>
          <w:rStyle w:val="Hyperlink"/>
          <w:b/>
          <w:color w:val="863375" w:themeColor="accent5"/>
          <w:sz w:val="16"/>
          <w:szCs w:val="16"/>
        </w:rPr>
        <w:t>www.athenahealth.com</w:t>
      </w:r>
    </w:hyperlink>
    <w:r w:rsidRPr="009810FE">
      <w:rPr>
        <w:color w:val="863375" w:themeColor="accent5"/>
      </w:rPr>
      <w:tab/>
    </w:r>
    <w:r>
      <w:rPr>
        <w:color w:val="A5A6A5" w:themeColor="background2"/>
      </w:rPr>
      <w:t>athenahealth, Inc.</w:t>
    </w:r>
    <w:r w:rsidRPr="009810FE">
      <w:rPr>
        <w:color w:val="A5A6A5" w:themeColor="background2"/>
      </w:rPr>
      <w:t xml:space="preserve"> Proprietary</w:t>
    </w:r>
    <w:r w:rsidRPr="009810FE">
      <w:rPr>
        <w:color w:val="863375" w:themeColor="accent5"/>
      </w:rPr>
      <w:tab/>
    </w:r>
    <w:r w:rsidRPr="009810FE">
      <w:rPr>
        <w:rStyle w:val="PageNumber"/>
        <w:rFonts w:cs="Times New Roman"/>
        <w:b/>
        <w:color w:val="863375" w:themeColor="accent5"/>
        <w:sz w:val="16"/>
        <w:szCs w:val="16"/>
      </w:rPr>
      <w:fldChar w:fldCharType="begin"/>
    </w:r>
    <w:r w:rsidRPr="009810FE">
      <w:rPr>
        <w:rStyle w:val="PageNumber"/>
        <w:rFonts w:cs="Times New Roman"/>
        <w:b/>
        <w:color w:val="863375" w:themeColor="accent5"/>
        <w:sz w:val="16"/>
        <w:szCs w:val="16"/>
      </w:rPr>
      <w:instrText xml:space="preserve"> PAGE </w:instrText>
    </w:r>
    <w:r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4</w:t>
    </w:r>
    <w:r w:rsidRPr="009810FE">
      <w:rPr>
        <w:rStyle w:val="PageNumber"/>
        <w:rFonts w:cs="Times New Roman"/>
        <w:b/>
        <w:color w:val="863375" w:themeColor="accent5"/>
        <w:sz w:val="16"/>
        <w:szCs w:val="16"/>
      </w:rPr>
      <w:fldChar w:fldCharType="end"/>
    </w:r>
  </w:p>
  <w:p w14:paraId="47140BB6" w14:textId="77777777" w:rsidR="00F91AE5" w:rsidRDefault="00F91A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6E5F5" w14:textId="77777777" w:rsidR="00BC2C15" w:rsidRDefault="00BC2C15" w:rsidP="00236116">
      <w:pPr>
        <w:spacing w:before="0" w:line="240" w:lineRule="auto"/>
      </w:pPr>
      <w:r>
        <w:separator/>
      </w:r>
    </w:p>
  </w:footnote>
  <w:footnote w:type="continuationSeparator" w:id="0">
    <w:p w14:paraId="22B5BF3B" w14:textId="77777777" w:rsidR="00BC2C15" w:rsidRDefault="00BC2C15" w:rsidP="00236116">
      <w:pPr>
        <w:spacing w:before="0" w:line="240" w:lineRule="auto"/>
      </w:pPr>
      <w:r>
        <w:continuationSeparator/>
      </w:r>
    </w:p>
  </w:footnote>
  <w:footnote w:type="continuationNotice" w:id="1">
    <w:p w14:paraId="191CFCCE" w14:textId="77777777" w:rsidR="00BC2C15" w:rsidRDefault="00BC2C1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53A58E75" w:rsidR="00F91AE5" w:rsidRPr="00EF360F" w:rsidRDefault="00F91AE5"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MetaBook-Roman"/>
            <w:sz w:val="16"/>
            <w:szCs w:val="16"/>
          </w:rPr>
          <w:t>Inbound Patients Appointments and Charges</w:t>
        </w:r>
      </w:sdtContent>
    </w:sdt>
    <w:r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75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15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num>
  <w:num w:numId="25">
    <w:abstractNumId w:val="1"/>
    <w:lvlOverride w:ilvl="0">
      <w:startOverride w:val="5"/>
    </w:lvlOverride>
    <w:lvlOverride w:ilvl="1">
      <w:startOverride w:val="1"/>
    </w:lvlOverride>
    <w:lvlOverride w:ilvl="2">
      <w:startOverride w:val="2"/>
    </w:lvlOverride>
  </w:num>
  <w:num w:numId="26">
    <w:abstractNumId w:val="1"/>
    <w:lvlOverride w:ilvl="0">
      <w:startOverride w:val="5"/>
    </w:lvlOverride>
    <w:lvlOverride w:ilvl="1">
      <w:startOverride w:val="1"/>
    </w:lvlOverride>
    <w:lvlOverride w:ilvl="2">
      <w:startOverride w:val="2"/>
    </w:lvlOverride>
  </w:num>
  <w:num w:numId="27">
    <w:abstractNumId w:val="1"/>
    <w:lvlOverride w:ilvl="0">
      <w:startOverride w:val="5"/>
    </w:lvlOverride>
    <w:lvlOverride w:ilvl="1">
      <w:startOverride w:val="1"/>
    </w:lvlOverride>
    <w:lvlOverride w:ilvl="2">
      <w:startOverride w:val="3"/>
    </w:lvlOverride>
  </w:num>
  <w:num w:numId="28">
    <w:abstractNumId w:val="1"/>
    <w:lvlOverride w:ilvl="0">
      <w:startOverride w:val="5"/>
    </w:lvlOverride>
    <w:lvlOverride w:ilvl="1">
      <w:startOverride w:val="1"/>
    </w:lvlOverride>
    <w:lvlOverride w:ilvl="2">
      <w:startOverride w:val="3"/>
    </w:lvlOverride>
    <w:lvlOverride w:ilvl="3">
      <w:startOverride w:val="2"/>
    </w:lvlOverride>
  </w:num>
  <w:num w:numId="29">
    <w:abstractNumId w:val="1"/>
    <w:lvlOverride w:ilvl="0">
      <w:startOverride w:val="5"/>
    </w:lvlOverride>
    <w:lvlOverride w:ilvl="1">
      <w:startOverride w:val="1"/>
    </w:lvlOverride>
    <w:lvlOverride w:ilvl="2">
      <w:startOverride w:val="3"/>
    </w:lvlOverride>
    <w:lvlOverride w:ilvl="3">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IcIMeC6+sImOUYff+bvEvUqgcpFbf+0gTtxNtYnXjvtoMRlLZQgieP7rz9SI4bB0RIobvH5P/c7ONMuiQACg9A==" w:salt="Bq/wGUVSsCeuQzH46M6IKg=="/>
  <w:defaultTabStop w:val="720"/>
  <w:defaultTableStyle w:val="ISQTable-new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58FB"/>
    <w:rsid w:val="00050877"/>
    <w:rsid w:val="0006017F"/>
    <w:rsid w:val="0006273E"/>
    <w:rsid w:val="00071D5E"/>
    <w:rsid w:val="00072879"/>
    <w:rsid w:val="00080763"/>
    <w:rsid w:val="00082B2B"/>
    <w:rsid w:val="00084100"/>
    <w:rsid w:val="0009028F"/>
    <w:rsid w:val="000A6591"/>
    <w:rsid w:val="000B267A"/>
    <w:rsid w:val="000B64C6"/>
    <w:rsid w:val="000C58EF"/>
    <w:rsid w:val="000D04B4"/>
    <w:rsid w:val="000D1ECE"/>
    <w:rsid w:val="000D3F49"/>
    <w:rsid w:val="000D4CF1"/>
    <w:rsid w:val="000D4DD6"/>
    <w:rsid w:val="000D5F23"/>
    <w:rsid w:val="000E1F77"/>
    <w:rsid w:val="000E4701"/>
    <w:rsid w:val="000F1BC2"/>
    <w:rsid w:val="000F5A27"/>
    <w:rsid w:val="00103621"/>
    <w:rsid w:val="00103FE4"/>
    <w:rsid w:val="00104C43"/>
    <w:rsid w:val="00110D96"/>
    <w:rsid w:val="0011573C"/>
    <w:rsid w:val="001161C9"/>
    <w:rsid w:val="00122352"/>
    <w:rsid w:val="001240FC"/>
    <w:rsid w:val="00126E0C"/>
    <w:rsid w:val="0012704F"/>
    <w:rsid w:val="001323D4"/>
    <w:rsid w:val="00133DB1"/>
    <w:rsid w:val="00134069"/>
    <w:rsid w:val="00144E22"/>
    <w:rsid w:val="00147738"/>
    <w:rsid w:val="001502FE"/>
    <w:rsid w:val="00150346"/>
    <w:rsid w:val="00151E50"/>
    <w:rsid w:val="001564BA"/>
    <w:rsid w:val="00167D9C"/>
    <w:rsid w:val="00190A5E"/>
    <w:rsid w:val="001910E7"/>
    <w:rsid w:val="001A0BC2"/>
    <w:rsid w:val="001A3A09"/>
    <w:rsid w:val="001B25C9"/>
    <w:rsid w:val="001B5985"/>
    <w:rsid w:val="001B6AE8"/>
    <w:rsid w:val="001D422C"/>
    <w:rsid w:val="001E062A"/>
    <w:rsid w:val="001E0A51"/>
    <w:rsid w:val="001E269B"/>
    <w:rsid w:val="001E58DD"/>
    <w:rsid w:val="001E7D7B"/>
    <w:rsid w:val="001F4B6C"/>
    <w:rsid w:val="001F7ACE"/>
    <w:rsid w:val="00200D42"/>
    <w:rsid w:val="002015D1"/>
    <w:rsid w:val="002115A2"/>
    <w:rsid w:val="00225B28"/>
    <w:rsid w:val="00227EC5"/>
    <w:rsid w:val="00236116"/>
    <w:rsid w:val="00237C4E"/>
    <w:rsid w:val="0024063C"/>
    <w:rsid w:val="002412F7"/>
    <w:rsid w:val="00244003"/>
    <w:rsid w:val="002447E0"/>
    <w:rsid w:val="00253848"/>
    <w:rsid w:val="00254021"/>
    <w:rsid w:val="002577B5"/>
    <w:rsid w:val="0026762B"/>
    <w:rsid w:val="0029741A"/>
    <w:rsid w:val="002A363E"/>
    <w:rsid w:val="002A6396"/>
    <w:rsid w:val="002A7410"/>
    <w:rsid w:val="002B4A16"/>
    <w:rsid w:val="002B6F50"/>
    <w:rsid w:val="002C55ED"/>
    <w:rsid w:val="002D6BC3"/>
    <w:rsid w:val="002D781C"/>
    <w:rsid w:val="002E2BB4"/>
    <w:rsid w:val="002E4EBA"/>
    <w:rsid w:val="002F25F6"/>
    <w:rsid w:val="002F4FD9"/>
    <w:rsid w:val="003014A2"/>
    <w:rsid w:val="00302121"/>
    <w:rsid w:val="00302126"/>
    <w:rsid w:val="00311288"/>
    <w:rsid w:val="00314834"/>
    <w:rsid w:val="00316734"/>
    <w:rsid w:val="003249D7"/>
    <w:rsid w:val="00325080"/>
    <w:rsid w:val="003267DE"/>
    <w:rsid w:val="00327869"/>
    <w:rsid w:val="003343ED"/>
    <w:rsid w:val="00336449"/>
    <w:rsid w:val="003370DC"/>
    <w:rsid w:val="00344315"/>
    <w:rsid w:val="003611C5"/>
    <w:rsid w:val="00361C4C"/>
    <w:rsid w:val="00370DFF"/>
    <w:rsid w:val="00376154"/>
    <w:rsid w:val="003878BF"/>
    <w:rsid w:val="003933A9"/>
    <w:rsid w:val="003A0A78"/>
    <w:rsid w:val="003A2923"/>
    <w:rsid w:val="003B4DBF"/>
    <w:rsid w:val="003C242D"/>
    <w:rsid w:val="003C5C39"/>
    <w:rsid w:val="003D0B78"/>
    <w:rsid w:val="003D7AF6"/>
    <w:rsid w:val="003E1A50"/>
    <w:rsid w:val="003E369A"/>
    <w:rsid w:val="003F00B2"/>
    <w:rsid w:val="003F1A68"/>
    <w:rsid w:val="003F2499"/>
    <w:rsid w:val="003F4253"/>
    <w:rsid w:val="003F4FBB"/>
    <w:rsid w:val="004128F7"/>
    <w:rsid w:val="00415973"/>
    <w:rsid w:val="00444D06"/>
    <w:rsid w:val="00450E7E"/>
    <w:rsid w:val="00454035"/>
    <w:rsid w:val="00455170"/>
    <w:rsid w:val="00461FDD"/>
    <w:rsid w:val="00463698"/>
    <w:rsid w:val="00464BE2"/>
    <w:rsid w:val="00474D79"/>
    <w:rsid w:val="00476B80"/>
    <w:rsid w:val="004974B7"/>
    <w:rsid w:val="004A00C2"/>
    <w:rsid w:val="004A304D"/>
    <w:rsid w:val="004A38E9"/>
    <w:rsid w:val="004A7150"/>
    <w:rsid w:val="004B48E6"/>
    <w:rsid w:val="004B7FF7"/>
    <w:rsid w:val="004C1477"/>
    <w:rsid w:val="004D0231"/>
    <w:rsid w:val="004D0827"/>
    <w:rsid w:val="004D7018"/>
    <w:rsid w:val="004E0A24"/>
    <w:rsid w:val="004E2617"/>
    <w:rsid w:val="004F170A"/>
    <w:rsid w:val="004F25FE"/>
    <w:rsid w:val="004F4C31"/>
    <w:rsid w:val="004F611C"/>
    <w:rsid w:val="005027F7"/>
    <w:rsid w:val="005028F0"/>
    <w:rsid w:val="00511A89"/>
    <w:rsid w:val="00515063"/>
    <w:rsid w:val="00521EEF"/>
    <w:rsid w:val="005239DF"/>
    <w:rsid w:val="005307B0"/>
    <w:rsid w:val="00530EB5"/>
    <w:rsid w:val="00534598"/>
    <w:rsid w:val="00537BF0"/>
    <w:rsid w:val="00551443"/>
    <w:rsid w:val="00553733"/>
    <w:rsid w:val="005540BA"/>
    <w:rsid w:val="0056793C"/>
    <w:rsid w:val="00570E61"/>
    <w:rsid w:val="00572316"/>
    <w:rsid w:val="00574C6D"/>
    <w:rsid w:val="00576149"/>
    <w:rsid w:val="0058054F"/>
    <w:rsid w:val="00582472"/>
    <w:rsid w:val="005832B8"/>
    <w:rsid w:val="0058396C"/>
    <w:rsid w:val="00586199"/>
    <w:rsid w:val="00590ABA"/>
    <w:rsid w:val="005969BD"/>
    <w:rsid w:val="00596BE3"/>
    <w:rsid w:val="00596D4A"/>
    <w:rsid w:val="005A22AC"/>
    <w:rsid w:val="005A3276"/>
    <w:rsid w:val="005A715F"/>
    <w:rsid w:val="005A72DB"/>
    <w:rsid w:val="005B300D"/>
    <w:rsid w:val="005C3C95"/>
    <w:rsid w:val="005C5489"/>
    <w:rsid w:val="005C662B"/>
    <w:rsid w:val="005D0CDE"/>
    <w:rsid w:val="005D3960"/>
    <w:rsid w:val="005D40F6"/>
    <w:rsid w:val="005D77CA"/>
    <w:rsid w:val="006022BF"/>
    <w:rsid w:val="00604BE2"/>
    <w:rsid w:val="006051C3"/>
    <w:rsid w:val="00616FE5"/>
    <w:rsid w:val="0063120D"/>
    <w:rsid w:val="006335B9"/>
    <w:rsid w:val="006419B3"/>
    <w:rsid w:val="0064319C"/>
    <w:rsid w:val="00653D24"/>
    <w:rsid w:val="00660CA0"/>
    <w:rsid w:val="006720E2"/>
    <w:rsid w:val="00673688"/>
    <w:rsid w:val="0067448A"/>
    <w:rsid w:val="0069062C"/>
    <w:rsid w:val="006A1C2C"/>
    <w:rsid w:val="006A3425"/>
    <w:rsid w:val="006B741F"/>
    <w:rsid w:val="006C07EE"/>
    <w:rsid w:val="006C6609"/>
    <w:rsid w:val="006E0C5B"/>
    <w:rsid w:val="006E606C"/>
    <w:rsid w:val="006F0920"/>
    <w:rsid w:val="006F100A"/>
    <w:rsid w:val="006F538A"/>
    <w:rsid w:val="006F5F52"/>
    <w:rsid w:val="00704BD4"/>
    <w:rsid w:val="007234D0"/>
    <w:rsid w:val="00724A24"/>
    <w:rsid w:val="00724E29"/>
    <w:rsid w:val="00726C77"/>
    <w:rsid w:val="00731B2E"/>
    <w:rsid w:val="00731C65"/>
    <w:rsid w:val="007322D0"/>
    <w:rsid w:val="00734E8C"/>
    <w:rsid w:val="00735285"/>
    <w:rsid w:val="007440EE"/>
    <w:rsid w:val="007459DF"/>
    <w:rsid w:val="00754175"/>
    <w:rsid w:val="007579FA"/>
    <w:rsid w:val="00761674"/>
    <w:rsid w:val="00766834"/>
    <w:rsid w:val="007673ED"/>
    <w:rsid w:val="00770097"/>
    <w:rsid w:val="00774F4F"/>
    <w:rsid w:val="00780257"/>
    <w:rsid w:val="00785722"/>
    <w:rsid w:val="00786547"/>
    <w:rsid w:val="0078730F"/>
    <w:rsid w:val="00795D3A"/>
    <w:rsid w:val="007A1E30"/>
    <w:rsid w:val="007C0CD6"/>
    <w:rsid w:val="007C4757"/>
    <w:rsid w:val="007C6EFF"/>
    <w:rsid w:val="007C78D4"/>
    <w:rsid w:val="007D684E"/>
    <w:rsid w:val="007D7E8F"/>
    <w:rsid w:val="007E0613"/>
    <w:rsid w:val="007E1E47"/>
    <w:rsid w:val="007E7B97"/>
    <w:rsid w:val="00800CBD"/>
    <w:rsid w:val="00804302"/>
    <w:rsid w:val="00833258"/>
    <w:rsid w:val="00836050"/>
    <w:rsid w:val="00836E3D"/>
    <w:rsid w:val="00842407"/>
    <w:rsid w:val="00843239"/>
    <w:rsid w:val="00843D86"/>
    <w:rsid w:val="0084506C"/>
    <w:rsid w:val="00846A6E"/>
    <w:rsid w:val="00854243"/>
    <w:rsid w:val="008571DA"/>
    <w:rsid w:val="00857BFD"/>
    <w:rsid w:val="008636E7"/>
    <w:rsid w:val="0086680C"/>
    <w:rsid w:val="00882E55"/>
    <w:rsid w:val="00890EC5"/>
    <w:rsid w:val="008A5691"/>
    <w:rsid w:val="008A5D5D"/>
    <w:rsid w:val="008A627F"/>
    <w:rsid w:val="008B3DD9"/>
    <w:rsid w:val="008C084B"/>
    <w:rsid w:val="008C140A"/>
    <w:rsid w:val="008C4B48"/>
    <w:rsid w:val="008C6888"/>
    <w:rsid w:val="008D36CF"/>
    <w:rsid w:val="008D5D9A"/>
    <w:rsid w:val="008E0E8A"/>
    <w:rsid w:val="008F101C"/>
    <w:rsid w:val="008F394F"/>
    <w:rsid w:val="00903594"/>
    <w:rsid w:val="0090450C"/>
    <w:rsid w:val="00910811"/>
    <w:rsid w:val="00912998"/>
    <w:rsid w:val="009147B0"/>
    <w:rsid w:val="00926374"/>
    <w:rsid w:val="00926C42"/>
    <w:rsid w:val="00936E84"/>
    <w:rsid w:val="0093717D"/>
    <w:rsid w:val="009374FA"/>
    <w:rsid w:val="0094009E"/>
    <w:rsid w:val="00940404"/>
    <w:rsid w:val="00944788"/>
    <w:rsid w:val="00951875"/>
    <w:rsid w:val="00956C53"/>
    <w:rsid w:val="00960209"/>
    <w:rsid w:val="00964D88"/>
    <w:rsid w:val="00966620"/>
    <w:rsid w:val="009720DE"/>
    <w:rsid w:val="00976347"/>
    <w:rsid w:val="00977F44"/>
    <w:rsid w:val="009810FE"/>
    <w:rsid w:val="009925E7"/>
    <w:rsid w:val="009A5BDA"/>
    <w:rsid w:val="009A5DF9"/>
    <w:rsid w:val="009A6551"/>
    <w:rsid w:val="009A7103"/>
    <w:rsid w:val="009B2BBE"/>
    <w:rsid w:val="009B4B3A"/>
    <w:rsid w:val="009B684A"/>
    <w:rsid w:val="009B7A7B"/>
    <w:rsid w:val="009C0724"/>
    <w:rsid w:val="009C25EB"/>
    <w:rsid w:val="009C37E2"/>
    <w:rsid w:val="009C6152"/>
    <w:rsid w:val="009D1B94"/>
    <w:rsid w:val="009D2CA2"/>
    <w:rsid w:val="009D4651"/>
    <w:rsid w:val="009D5F59"/>
    <w:rsid w:val="009E02CB"/>
    <w:rsid w:val="009E1DEB"/>
    <w:rsid w:val="009E2E85"/>
    <w:rsid w:val="009E36CC"/>
    <w:rsid w:val="009F0A09"/>
    <w:rsid w:val="00A15E17"/>
    <w:rsid w:val="00A3196D"/>
    <w:rsid w:val="00A31A0F"/>
    <w:rsid w:val="00A35DDC"/>
    <w:rsid w:val="00A454A1"/>
    <w:rsid w:val="00A47541"/>
    <w:rsid w:val="00A5136C"/>
    <w:rsid w:val="00A533AD"/>
    <w:rsid w:val="00A71E1B"/>
    <w:rsid w:val="00A7788F"/>
    <w:rsid w:val="00AA5FE6"/>
    <w:rsid w:val="00AC0385"/>
    <w:rsid w:val="00AD609C"/>
    <w:rsid w:val="00AE51D8"/>
    <w:rsid w:val="00AE6A0B"/>
    <w:rsid w:val="00B13B55"/>
    <w:rsid w:val="00B14179"/>
    <w:rsid w:val="00B14344"/>
    <w:rsid w:val="00B174C9"/>
    <w:rsid w:val="00B24A07"/>
    <w:rsid w:val="00B278D3"/>
    <w:rsid w:val="00B31DB9"/>
    <w:rsid w:val="00B4056C"/>
    <w:rsid w:val="00B45B91"/>
    <w:rsid w:val="00B46D96"/>
    <w:rsid w:val="00B52F32"/>
    <w:rsid w:val="00B5660B"/>
    <w:rsid w:val="00B56984"/>
    <w:rsid w:val="00B67483"/>
    <w:rsid w:val="00B80625"/>
    <w:rsid w:val="00B9395F"/>
    <w:rsid w:val="00B96DAA"/>
    <w:rsid w:val="00BB5E0D"/>
    <w:rsid w:val="00BC042B"/>
    <w:rsid w:val="00BC1BA4"/>
    <w:rsid w:val="00BC2C15"/>
    <w:rsid w:val="00BE3599"/>
    <w:rsid w:val="00BF332C"/>
    <w:rsid w:val="00C07D9A"/>
    <w:rsid w:val="00C11A5C"/>
    <w:rsid w:val="00C15A4F"/>
    <w:rsid w:val="00C17077"/>
    <w:rsid w:val="00C20A72"/>
    <w:rsid w:val="00C2410E"/>
    <w:rsid w:val="00C2587D"/>
    <w:rsid w:val="00C25FFA"/>
    <w:rsid w:val="00C27237"/>
    <w:rsid w:val="00C30883"/>
    <w:rsid w:val="00C34BB0"/>
    <w:rsid w:val="00C4088D"/>
    <w:rsid w:val="00C46F4F"/>
    <w:rsid w:val="00C504CB"/>
    <w:rsid w:val="00C63E77"/>
    <w:rsid w:val="00C64E89"/>
    <w:rsid w:val="00C65D5C"/>
    <w:rsid w:val="00C6654F"/>
    <w:rsid w:val="00C75173"/>
    <w:rsid w:val="00C75D8C"/>
    <w:rsid w:val="00C83022"/>
    <w:rsid w:val="00C843AF"/>
    <w:rsid w:val="00C900EC"/>
    <w:rsid w:val="00C9148A"/>
    <w:rsid w:val="00C97387"/>
    <w:rsid w:val="00CC17DD"/>
    <w:rsid w:val="00CD1D8C"/>
    <w:rsid w:val="00CD5C11"/>
    <w:rsid w:val="00D076F6"/>
    <w:rsid w:val="00D10F2E"/>
    <w:rsid w:val="00D279F6"/>
    <w:rsid w:val="00D318AA"/>
    <w:rsid w:val="00D330DD"/>
    <w:rsid w:val="00D3374F"/>
    <w:rsid w:val="00D36081"/>
    <w:rsid w:val="00D4181E"/>
    <w:rsid w:val="00D43AAA"/>
    <w:rsid w:val="00D548E2"/>
    <w:rsid w:val="00D616AE"/>
    <w:rsid w:val="00D62EB7"/>
    <w:rsid w:val="00D63FCF"/>
    <w:rsid w:val="00D65F3A"/>
    <w:rsid w:val="00D703C4"/>
    <w:rsid w:val="00D80350"/>
    <w:rsid w:val="00D82047"/>
    <w:rsid w:val="00D864ED"/>
    <w:rsid w:val="00D93AB3"/>
    <w:rsid w:val="00DA157A"/>
    <w:rsid w:val="00DA6D5F"/>
    <w:rsid w:val="00DB32BE"/>
    <w:rsid w:val="00DB4C47"/>
    <w:rsid w:val="00DC3F94"/>
    <w:rsid w:val="00DC5197"/>
    <w:rsid w:val="00DC5446"/>
    <w:rsid w:val="00DC75CA"/>
    <w:rsid w:val="00DC7929"/>
    <w:rsid w:val="00DD20D5"/>
    <w:rsid w:val="00DD28D6"/>
    <w:rsid w:val="00DD582A"/>
    <w:rsid w:val="00DE3B65"/>
    <w:rsid w:val="00DF30A0"/>
    <w:rsid w:val="00DF5191"/>
    <w:rsid w:val="00DF73D7"/>
    <w:rsid w:val="00DF7EE7"/>
    <w:rsid w:val="00E00310"/>
    <w:rsid w:val="00E01A82"/>
    <w:rsid w:val="00E04D6B"/>
    <w:rsid w:val="00E1081C"/>
    <w:rsid w:val="00E1166D"/>
    <w:rsid w:val="00E155DE"/>
    <w:rsid w:val="00E21336"/>
    <w:rsid w:val="00E268C3"/>
    <w:rsid w:val="00E27FC3"/>
    <w:rsid w:val="00E30593"/>
    <w:rsid w:val="00E33A29"/>
    <w:rsid w:val="00E33A6C"/>
    <w:rsid w:val="00E42485"/>
    <w:rsid w:val="00E536BC"/>
    <w:rsid w:val="00E547DE"/>
    <w:rsid w:val="00E56DFA"/>
    <w:rsid w:val="00E757D3"/>
    <w:rsid w:val="00E80859"/>
    <w:rsid w:val="00E843AD"/>
    <w:rsid w:val="00E909DF"/>
    <w:rsid w:val="00E91FBC"/>
    <w:rsid w:val="00E9385E"/>
    <w:rsid w:val="00EA1C05"/>
    <w:rsid w:val="00EA23B2"/>
    <w:rsid w:val="00EA50CF"/>
    <w:rsid w:val="00EB07B1"/>
    <w:rsid w:val="00EB4AED"/>
    <w:rsid w:val="00EC0EE8"/>
    <w:rsid w:val="00EC137E"/>
    <w:rsid w:val="00EC1B7C"/>
    <w:rsid w:val="00EC2835"/>
    <w:rsid w:val="00EC3B66"/>
    <w:rsid w:val="00EC3B77"/>
    <w:rsid w:val="00EC69D8"/>
    <w:rsid w:val="00ED01FC"/>
    <w:rsid w:val="00ED6E89"/>
    <w:rsid w:val="00EE39FB"/>
    <w:rsid w:val="00EF32BA"/>
    <w:rsid w:val="00EF360F"/>
    <w:rsid w:val="00EF44DB"/>
    <w:rsid w:val="00EF6353"/>
    <w:rsid w:val="00EF7AA6"/>
    <w:rsid w:val="00F07B07"/>
    <w:rsid w:val="00F07DE5"/>
    <w:rsid w:val="00F1104F"/>
    <w:rsid w:val="00F20852"/>
    <w:rsid w:val="00F225BC"/>
    <w:rsid w:val="00F23A01"/>
    <w:rsid w:val="00F25D13"/>
    <w:rsid w:val="00F25D88"/>
    <w:rsid w:val="00F35BF6"/>
    <w:rsid w:val="00F44F63"/>
    <w:rsid w:val="00F51685"/>
    <w:rsid w:val="00F567D4"/>
    <w:rsid w:val="00F67EAC"/>
    <w:rsid w:val="00F73480"/>
    <w:rsid w:val="00F75861"/>
    <w:rsid w:val="00F76419"/>
    <w:rsid w:val="00F83DBF"/>
    <w:rsid w:val="00F86072"/>
    <w:rsid w:val="00F91AE5"/>
    <w:rsid w:val="00F95236"/>
    <w:rsid w:val="00FA2911"/>
    <w:rsid w:val="00FB30E0"/>
    <w:rsid w:val="00FC562E"/>
    <w:rsid w:val="00FD1434"/>
    <w:rsid w:val="00FD2145"/>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C2503DE9-0B68-4478-A0F4-FDA6DF4B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4B7"/>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pPr>
  </w:style>
  <w:style w:type="paragraph" w:customStyle="1" w:styleId="Heading4-Numbered">
    <w:name w:val="Heading 4 - Numbered"/>
    <w:basedOn w:val="Heading4"/>
    <w:next w:val="Normal"/>
    <w:link w:val="Heading4-NumberedChar"/>
    <w:qFormat/>
    <w:rsid w:val="00DA6D5F"/>
    <w:pPr>
      <w:numPr>
        <w:ilvl w:val="3"/>
        <w:numId w:val="11"/>
      </w:numPr>
      <w:spacing w:before="240"/>
      <w:ind w:left="14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1">
    <w:name w:val="ISQ Table - New1"/>
    <w:basedOn w:val="TableNormal"/>
    <w:uiPriority w:val="99"/>
    <w:rsid w:val="00EF6353"/>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2">
    <w:name w:val="ISQ Table - New2"/>
    <w:basedOn w:val="TableNormal"/>
    <w:uiPriority w:val="99"/>
    <w:rsid w:val="00EF6353"/>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TableGridLight">
    <w:name w:val="Grid Table Light"/>
    <w:basedOn w:val="TableNormal"/>
    <w:uiPriority w:val="40"/>
    <w:rsid w:val="007C6E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22315">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4233924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developer-portal/developer-toolkit/support" TargetMode="External"/><Relationship Id="rId2" Type="http://schemas.openxmlformats.org/officeDocument/2006/relationships/customXml" Target="../customXml/item2.xml"/><Relationship Id="rId16" Type="http://schemas.openxmlformats.org/officeDocument/2006/relationships/hyperlink" Target="http://www.athenahealth.com/~/media/athenaweb/files/developer-portal/Connectivity_Methods_Overview.doc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thenahealth.com/developer-portal/developer-toolkit/by-standard"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Cambria"/>
    <w:charset w:val="00"/>
    <w:family w:val="swiss"/>
    <w:pitch w:val="variable"/>
    <w:sig w:usb0="00000003" w:usb1="00000000" w:usb2="00000000" w:usb3="00000000" w:csb0="00000001" w:csb1="00000000"/>
  </w:font>
  <w:font w:name="MetaBook-Roman">
    <w:altName w:val="Calibri"/>
    <w:panose1 w:val="00000000000000000000"/>
    <w:charset w:val="00"/>
    <w:family w:val="roman"/>
    <w:notTrueType/>
    <w:pitch w:val="default"/>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D2853"/>
    <w:rsid w:val="001C4D28"/>
    <w:rsid w:val="00251687"/>
    <w:rsid w:val="00297A07"/>
    <w:rsid w:val="002E54B5"/>
    <w:rsid w:val="00346776"/>
    <w:rsid w:val="0042699B"/>
    <w:rsid w:val="005237C9"/>
    <w:rsid w:val="005252E9"/>
    <w:rsid w:val="0055002C"/>
    <w:rsid w:val="00565CA4"/>
    <w:rsid w:val="005A2F64"/>
    <w:rsid w:val="005D5736"/>
    <w:rsid w:val="005E16B4"/>
    <w:rsid w:val="00634D18"/>
    <w:rsid w:val="006C760F"/>
    <w:rsid w:val="00741465"/>
    <w:rsid w:val="007534B4"/>
    <w:rsid w:val="00795173"/>
    <w:rsid w:val="007B1722"/>
    <w:rsid w:val="00834296"/>
    <w:rsid w:val="00884B5F"/>
    <w:rsid w:val="00896775"/>
    <w:rsid w:val="008B73BE"/>
    <w:rsid w:val="008C036B"/>
    <w:rsid w:val="008F4C2D"/>
    <w:rsid w:val="008F79C3"/>
    <w:rsid w:val="009435DD"/>
    <w:rsid w:val="00997851"/>
    <w:rsid w:val="009B264E"/>
    <w:rsid w:val="00A0357C"/>
    <w:rsid w:val="00AE6A2E"/>
    <w:rsid w:val="00B83EF9"/>
    <w:rsid w:val="00BA4FF1"/>
    <w:rsid w:val="00C00843"/>
    <w:rsid w:val="00D328E0"/>
    <w:rsid w:val="00D74AF8"/>
    <w:rsid w:val="00DC1D4A"/>
    <w:rsid w:val="00E23114"/>
    <w:rsid w:val="00E717A5"/>
    <w:rsid w:val="00EB7D44"/>
    <w:rsid w:val="00F025A9"/>
    <w:rsid w:val="00F166EB"/>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E986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173"/>
    <w:rPr>
      <w:color w:val="808080"/>
    </w:rPr>
  </w:style>
  <w:style w:type="paragraph" w:customStyle="1" w:styleId="BBAEA884EFF846FF8756AACDA2082483">
    <w:name w:val="BBAEA884EFF846FF8756AACDA2082483"/>
    <w:rsid w:val="00565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2.xml><?xml version="1.0" encoding="utf-8"?>
<?mso-contentType ?>
<SharedContentType xmlns="Microsoft.SharePoint.Taxonomy.ContentTypeSync" SourceId="d3c51730-206c-4746-a2ef-54336263fcb6"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bf3d4e8d-772c-4803-b4ba-4f7eee645a33"/>
  </ds:schemaRefs>
</ds:datastoreItem>
</file>

<file path=customXml/itemProps2.xml><?xml version="1.0" encoding="utf-8"?>
<ds:datastoreItem xmlns:ds="http://schemas.openxmlformats.org/officeDocument/2006/customXml" ds:itemID="{3E658DAF-79E5-4D2B-9A67-53F5689B7853}">
  <ds:schemaRefs>
    <ds:schemaRef ds:uri="Microsoft.SharePoint.Taxonomy.ContentTypeSync"/>
  </ds:schemaRefs>
</ds:datastoreItem>
</file>

<file path=customXml/itemProps3.xml><?xml version="1.0" encoding="utf-8"?>
<ds:datastoreItem xmlns:ds="http://schemas.openxmlformats.org/officeDocument/2006/customXml" ds:itemID="{69EBCD47-A3C9-49B1-9D70-50E912EB0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5.xml><?xml version="1.0" encoding="utf-8"?>
<ds:datastoreItem xmlns:ds="http://schemas.openxmlformats.org/officeDocument/2006/customXml" ds:itemID="{89339C5D-9EE6-4C8D-A2E0-35B7AC9D7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16</Pages>
  <Words>5053</Words>
  <Characters>28806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Inbound Patients Appointments and Charges</vt:lpstr>
    </vt:vector>
  </TitlesOfParts>
  <Company>athenahealth, Inc</Company>
  <LinksUpToDate>false</LinksUpToDate>
  <CharactersWithSpaces>33792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Inbound Patients Appointments and Charges</dc:title>
  <dc:creator>Janine Pizzimenti</dc:creator>
  <cp:lastModifiedBy>Madeleine Bareau</cp:lastModifiedBy>
  <cp:revision>9</cp:revision>
  <dcterms:created xsi:type="dcterms:W3CDTF">2019-04-02T14:17:00Z</dcterms:created>
  <dcterms:modified xsi:type="dcterms:W3CDTF">2019-07-17T19:34:00Z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