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140785" w14:textId="77777777" w:rsidR="00C15A4F" w:rsidRDefault="00C15A4F" w:rsidP="00C9148A">
      <w:pPr>
        <w:rPr>
          <w:rFonts w:ascii="MetaBold-Roman" w:hAnsi="MetaBold-Roman" w:cs="MetaBold-Roman"/>
          <w:color w:val="566B10"/>
          <w:sz w:val="36"/>
          <w:szCs w:val="36"/>
        </w:rPr>
      </w:pPr>
      <w:r>
        <w:rPr>
          <w:noProof/>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2"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7140786" w14:textId="77777777" w:rsidR="00C9148A" w:rsidRDefault="00C15A4F" w:rsidP="00C9148A">
      <w:r w:rsidRPr="008607CC">
        <w:rPr>
          <w:noProof/>
        </w:rPr>
        <mc:AlternateContent>
          <mc:Choice Requires="wps">
            <w:drawing>
              <wp:anchor distT="0" distB="0" distL="114300" distR="114300" simplePos="0" relativeHeight="251657216" behindDoc="0" locked="0" layoutInCell="1" allowOverlap="1" wp14:anchorId="47140B7D" wp14:editId="0FCA278B">
                <wp:simplePos x="0" y="0"/>
                <wp:positionH relativeFrom="margin">
                  <wp:posOffset>751398</wp:posOffset>
                </wp:positionH>
                <wp:positionV relativeFrom="margin">
                  <wp:posOffset>1424995</wp:posOffset>
                </wp:positionV>
                <wp:extent cx="5359400" cy="2558553"/>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58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2A44C415" w:rsidR="00906AF2" w:rsidRPr="00151E50" w:rsidRDefault="00906AF2"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Content>
                                <w:r>
                                  <w:rPr>
                                    <w:rStyle w:val="TitleChar"/>
                                    <w:szCs w:val="72"/>
                                  </w:rPr>
                                  <w:t>Inbound Check Numbers</w:t>
                                </w:r>
                              </w:sdtContent>
                            </w:sdt>
                          </w:p>
                          <w:p w14:paraId="47140BBA" w14:textId="6D6492B6" w:rsidR="00906AF2" w:rsidRDefault="00906AF2" w:rsidP="00133DB1">
                            <w:pPr>
                              <w:pStyle w:val="Subtitle"/>
                            </w:pPr>
                            <w:r>
                              <w:t xml:space="preserve">Common Use Case Package </w:t>
                            </w:r>
                          </w:p>
                          <w:p w14:paraId="47140BBB" w14:textId="77777777" w:rsidR="00906AF2" w:rsidRDefault="00906AF2" w:rsidP="00C15A4F">
                            <w:pPr>
                              <w:pStyle w:val="NoSpacing"/>
                            </w:pPr>
                            <w:r w:rsidRPr="00200084">
                              <w:t>athenahealth, Inc.</w:t>
                            </w:r>
                          </w:p>
                          <w:p w14:paraId="0BCAC5DD" w14:textId="71C272CE" w:rsidR="00906AF2" w:rsidRPr="008607CC" w:rsidRDefault="00906AF2" w:rsidP="000158BD">
                            <w:pPr>
                              <w:pStyle w:val="NoSpacing"/>
                            </w:pPr>
                            <w:r>
                              <w:t xml:space="preserve">Version 18.10 </w:t>
                            </w:r>
                            <w:r w:rsidRPr="00200084">
                              <w:t xml:space="preserve">Published: </w:t>
                            </w:r>
                            <w:r>
                              <w:t>October 2018</w:t>
                            </w: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5pt;margin-top:112.2pt;width:422pt;height:201.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" filled="f" stroked="f">
                <v:textbox inset="0,0,0,0">
                  <w:txbxContent>
                    <w:p w14:paraId="47140BB9" w14:textId="2A44C415" w:rsidR="00906AF2" w:rsidRPr="00151E50" w:rsidRDefault="00906AF2" w:rsidP="00C15A4F">
                      <w:pPr>
                        <w:pStyle w:val="Title"/>
                        <w:rPr>
                          <w:szCs w:val="72"/>
                        </w:rPr>
                      </w:pPr>
                      <w:sdt>
                        <w:sdtPr>
                          <w:rPr>
                            <w:rStyle w:val="TitleChar"/>
                            <w:szCs w:val="72"/>
                          </w:rPr>
                          <w:alias w:val="Title"/>
                          <w:tag w:val=""/>
                          <w:id w:val="1377198442"/>
                          <w:placeholder>
                            <w:docPart w:val="F9B4FEBBF29C4981985C6B5CF38B8CBB"/>
                          </w:placeholder>
                          <w:dataBinding w:prefixMappings="xmlns:ns0='http://purl.org/dc/elements/1.1/' xmlns:ns1='http://schemas.openxmlformats.org/package/2006/metadata/core-properties' " w:xpath="/ns1:coreProperties[1]/ns0:title[1]" w:storeItemID="{6C3C8BC8-F283-45AE-878A-BAB7291924A1}"/>
                          <w:text/>
                        </w:sdtPr>
                        <w:sdtContent>
                          <w:r>
                            <w:rPr>
                              <w:rStyle w:val="TitleChar"/>
                              <w:szCs w:val="72"/>
                            </w:rPr>
                            <w:t>Inbound Check Numbers</w:t>
                          </w:r>
                        </w:sdtContent>
                      </w:sdt>
                    </w:p>
                    <w:p w14:paraId="47140BBA" w14:textId="6D6492B6" w:rsidR="00906AF2" w:rsidRDefault="00906AF2" w:rsidP="00133DB1">
                      <w:pPr>
                        <w:pStyle w:val="Subtitle"/>
                      </w:pPr>
                      <w:r>
                        <w:t xml:space="preserve">Common Use Case Package </w:t>
                      </w:r>
                    </w:p>
                    <w:p w14:paraId="47140BBB" w14:textId="77777777" w:rsidR="00906AF2" w:rsidRDefault="00906AF2" w:rsidP="00C15A4F">
                      <w:pPr>
                        <w:pStyle w:val="NoSpacing"/>
                      </w:pPr>
                      <w:r w:rsidRPr="00200084">
                        <w:t>athenahealth, Inc.</w:t>
                      </w:r>
                    </w:p>
                    <w:p w14:paraId="0BCAC5DD" w14:textId="71C272CE" w:rsidR="00906AF2" w:rsidRPr="008607CC" w:rsidRDefault="00906AF2" w:rsidP="000158BD">
                      <w:pPr>
                        <w:pStyle w:val="NoSpacing"/>
                      </w:pPr>
                      <w:r>
                        <w:t xml:space="preserve">Version 18.10 </w:t>
                      </w:r>
                      <w:r w:rsidRPr="00200084">
                        <w:t xml:space="preserve">Published: </w:t>
                      </w:r>
                      <w:r>
                        <w:t>October 2018</w:t>
                      </w:r>
                    </w:p>
                  </w:txbxContent>
                </v:textbox>
                <w10:wrap anchorx="margin" anchory="margin"/>
              </v:shape>
            </w:pict>
          </mc:Fallback>
        </mc:AlternateContent>
      </w:r>
      <w:r>
        <w:rPr>
          <w:noProof/>
          <w:sz w:val="24"/>
          <w:szCs w:val="24"/>
        </w:rPr>
        <w:drawing>
          <wp:anchor distT="0" distB="0" distL="114300" distR="114300" simplePos="0" relativeHeight="251659264"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3"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br w:type="page"/>
      </w:r>
    </w:p>
    <w:p w14:paraId="47140787" w14:textId="77777777" w:rsidR="00133DB1" w:rsidRDefault="00133DB1" w:rsidP="00133DB1">
      <w:pPr>
        <w:pStyle w:val="Heading1-Numbered"/>
      </w:pPr>
      <w:bookmarkStart w:id="0" w:name="_Toc526525913"/>
      <w:r>
        <w:lastRenderedPageBreak/>
        <w:t>Table of Contents</w:t>
      </w:r>
      <w:bookmarkEnd w:id="0"/>
    </w:p>
    <w:p w14:paraId="7CA20A00" w14:textId="447D1822" w:rsidR="0074139F" w:rsidRDefault="00E155DE">
      <w:pPr>
        <w:pStyle w:val="TOC1"/>
        <w:tabs>
          <w:tab w:val="right" w:leader="dot" w:pos="10790"/>
        </w:tabs>
        <w:rPr>
          <w:rFonts w:eastAsiaTheme="minorEastAsia"/>
          <w:b w:val="0"/>
          <w:bCs w:val="0"/>
          <w:caps w:val="0"/>
          <w:noProof/>
          <w:sz w:val="22"/>
          <w:szCs w:val="22"/>
        </w:rPr>
      </w:pPr>
      <w:r>
        <w:rPr>
          <w:lang w:eastAsia="ja-JP"/>
        </w:rPr>
        <w:fldChar w:fldCharType="begin"/>
      </w:r>
      <w:r>
        <w:rPr>
          <w:lang w:eastAsia="ja-JP"/>
        </w:rPr>
        <w:instrText xml:space="preserve"> TOC \o "1-4" \h \z \u </w:instrText>
      </w:r>
      <w:r>
        <w:rPr>
          <w:lang w:eastAsia="ja-JP"/>
        </w:rPr>
        <w:fldChar w:fldCharType="separate"/>
      </w:r>
      <w:hyperlink w:anchor="_Toc526525913" w:history="1">
        <w:r w:rsidR="0074139F" w:rsidRPr="00A87CB2">
          <w:rPr>
            <w:rStyle w:val="Hyperlink"/>
            <w:noProof/>
          </w:rPr>
          <w:t>1 Table of Contents</w:t>
        </w:r>
        <w:r w:rsidR="0074139F">
          <w:rPr>
            <w:noProof/>
            <w:webHidden/>
          </w:rPr>
          <w:tab/>
        </w:r>
        <w:r w:rsidR="0074139F">
          <w:rPr>
            <w:noProof/>
            <w:webHidden/>
          </w:rPr>
          <w:fldChar w:fldCharType="begin"/>
        </w:r>
        <w:r w:rsidR="0074139F">
          <w:rPr>
            <w:noProof/>
            <w:webHidden/>
          </w:rPr>
          <w:instrText xml:space="preserve"> PAGEREF _Toc526525913 \h </w:instrText>
        </w:r>
        <w:r w:rsidR="0074139F">
          <w:rPr>
            <w:noProof/>
            <w:webHidden/>
          </w:rPr>
        </w:r>
        <w:r w:rsidR="0074139F">
          <w:rPr>
            <w:noProof/>
            <w:webHidden/>
          </w:rPr>
          <w:fldChar w:fldCharType="separate"/>
        </w:r>
        <w:r w:rsidR="0074139F">
          <w:rPr>
            <w:noProof/>
            <w:webHidden/>
          </w:rPr>
          <w:t>2</w:t>
        </w:r>
        <w:r w:rsidR="0074139F">
          <w:rPr>
            <w:noProof/>
            <w:webHidden/>
          </w:rPr>
          <w:fldChar w:fldCharType="end"/>
        </w:r>
      </w:hyperlink>
    </w:p>
    <w:p w14:paraId="6F669D2E" w14:textId="4C66D78B" w:rsidR="0074139F" w:rsidRDefault="0074139F">
      <w:pPr>
        <w:pStyle w:val="TOC2"/>
        <w:tabs>
          <w:tab w:val="right" w:leader="dot" w:pos="10790"/>
        </w:tabs>
        <w:rPr>
          <w:rFonts w:eastAsiaTheme="minorEastAsia"/>
          <w:smallCaps w:val="0"/>
          <w:noProof/>
          <w:sz w:val="22"/>
          <w:szCs w:val="22"/>
        </w:rPr>
      </w:pPr>
      <w:hyperlink w:anchor="_Toc526525914" w:history="1">
        <w:r w:rsidRPr="00A87CB2">
          <w:rPr>
            <w:rStyle w:val="Hyperlink"/>
            <w:noProof/>
          </w:rPr>
          <w:t>1.1 Scoping Process</w:t>
        </w:r>
        <w:r>
          <w:rPr>
            <w:noProof/>
            <w:webHidden/>
          </w:rPr>
          <w:tab/>
        </w:r>
        <w:r>
          <w:rPr>
            <w:noProof/>
            <w:webHidden/>
          </w:rPr>
          <w:fldChar w:fldCharType="begin"/>
        </w:r>
        <w:r>
          <w:rPr>
            <w:noProof/>
            <w:webHidden/>
          </w:rPr>
          <w:instrText xml:space="preserve"> PAGEREF _Toc526525914 \h </w:instrText>
        </w:r>
        <w:r>
          <w:rPr>
            <w:noProof/>
            <w:webHidden/>
          </w:rPr>
        </w:r>
        <w:r>
          <w:rPr>
            <w:noProof/>
            <w:webHidden/>
          </w:rPr>
          <w:fldChar w:fldCharType="separate"/>
        </w:r>
        <w:r>
          <w:rPr>
            <w:noProof/>
            <w:webHidden/>
          </w:rPr>
          <w:t>2</w:t>
        </w:r>
        <w:r>
          <w:rPr>
            <w:noProof/>
            <w:webHidden/>
          </w:rPr>
          <w:fldChar w:fldCharType="end"/>
        </w:r>
      </w:hyperlink>
    </w:p>
    <w:p w14:paraId="4EA8DF3A" w14:textId="100A9CEB" w:rsidR="0074139F" w:rsidRDefault="0074139F">
      <w:pPr>
        <w:pStyle w:val="TOC2"/>
        <w:tabs>
          <w:tab w:val="right" w:leader="dot" w:pos="10790"/>
        </w:tabs>
        <w:rPr>
          <w:rFonts w:eastAsiaTheme="minorEastAsia"/>
          <w:smallCaps w:val="0"/>
          <w:noProof/>
          <w:sz w:val="22"/>
          <w:szCs w:val="22"/>
        </w:rPr>
      </w:pPr>
      <w:hyperlink w:anchor="_Toc526525915" w:history="1">
        <w:r w:rsidRPr="00A87CB2">
          <w:rPr>
            <w:rStyle w:val="Hyperlink"/>
            <w:noProof/>
          </w:rPr>
          <w:t>1.2 Scope Approval</w:t>
        </w:r>
        <w:r>
          <w:rPr>
            <w:noProof/>
            <w:webHidden/>
          </w:rPr>
          <w:tab/>
        </w:r>
        <w:r>
          <w:rPr>
            <w:noProof/>
            <w:webHidden/>
          </w:rPr>
          <w:fldChar w:fldCharType="begin"/>
        </w:r>
        <w:r>
          <w:rPr>
            <w:noProof/>
            <w:webHidden/>
          </w:rPr>
          <w:instrText xml:space="preserve"> PAGEREF _Toc526525915 \h </w:instrText>
        </w:r>
        <w:r>
          <w:rPr>
            <w:noProof/>
            <w:webHidden/>
          </w:rPr>
        </w:r>
        <w:r>
          <w:rPr>
            <w:noProof/>
            <w:webHidden/>
          </w:rPr>
          <w:fldChar w:fldCharType="separate"/>
        </w:r>
        <w:r>
          <w:rPr>
            <w:noProof/>
            <w:webHidden/>
          </w:rPr>
          <w:t>2</w:t>
        </w:r>
        <w:r>
          <w:rPr>
            <w:noProof/>
            <w:webHidden/>
          </w:rPr>
          <w:fldChar w:fldCharType="end"/>
        </w:r>
      </w:hyperlink>
    </w:p>
    <w:p w14:paraId="3F88951A" w14:textId="337CEB67" w:rsidR="0074139F" w:rsidRDefault="0074139F">
      <w:pPr>
        <w:pStyle w:val="TOC1"/>
        <w:tabs>
          <w:tab w:val="right" w:leader="dot" w:pos="10790"/>
        </w:tabs>
        <w:rPr>
          <w:rFonts w:eastAsiaTheme="minorEastAsia"/>
          <w:b w:val="0"/>
          <w:bCs w:val="0"/>
          <w:caps w:val="0"/>
          <w:noProof/>
          <w:sz w:val="22"/>
          <w:szCs w:val="22"/>
        </w:rPr>
      </w:pPr>
      <w:hyperlink w:anchor="_Toc526525916" w:history="1">
        <w:r w:rsidRPr="00A87CB2">
          <w:rPr>
            <w:rStyle w:val="Hyperlink"/>
            <w:noProof/>
          </w:rPr>
          <w:t>2 Project Information</w:t>
        </w:r>
        <w:r>
          <w:rPr>
            <w:noProof/>
            <w:webHidden/>
          </w:rPr>
          <w:tab/>
        </w:r>
        <w:r>
          <w:rPr>
            <w:noProof/>
            <w:webHidden/>
          </w:rPr>
          <w:fldChar w:fldCharType="begin"/>
        </w:r>
        <w:r>
          <w:rPr>
            <w:noProof/>
            <w:webHidden/>
          </w:rPr>
          <w:instrText xml:space="preserve"> PAGEREF _Toc526525916 \h </w:instrText>
        </w:r>
        <w:r>
          <w:rPr>
            <w:noProof/>
            <w:webHidden/>
          </w:rPr>
        </w:r>
        <w:r>
          <w:rPr>
            <w:noProof/>
            <w:webHidden/>
          </w:rPr>
          <w:fldChar w:fldCharType="separate"/>
        </w:r>
        <w:r>
          <w:rPr>
            <w:noProof/>
            <w:webHidden/>
          </w:rPr>
          <w:t>4</w:t>
        </w:r>
        <w:r>
          <w:rPr>
            <w:noProof/>
            <w:webHidden/>
          </w:rPr>
          <w:fldChar w:fldCharType="end"/>
        </w:r>
      </w:hyperlink>
    </w:p>
    <w:p w14:paraId="75CCE8E6" w14:textId="74E13919" w:rsidR="0074139F" w:rsidRDefault="0074139F">
      <w:pPr>
        <w:pStyle w:val="TOC1"/>
        <w:tabs>
          <w:tab w:val="right" w:leader="dot" w:pos="10790"/>
        </w:tabs>
        <w:rPr>
          <w:rFonts w:eastAsiaTheme="minorEastAsia"/>
          <w:b w:val="0"/>
          <w:bCs w:val="0"/>
          <w:caps w:val="0"/>
          <w:noProof/>
          <w:sz w:val="22"/>
          <w:szCs w:val="22"/>
        </w:rPr>
      </w:pPr>
      <w:hyperlink w:anchor="_Toc526525917" w:history="1">
        <w:r w:rsidRPr="00A87CB2">
          <w:rPr>
            <w:rStyle w:val="Hyperlink"/>
            <w:noProof/>
          </w:rPr>
          <w:t>3 Product Description</w:t>
        </w:r>
        <w:r>
          <w:rPr>
            <w:noProof/>
            <w:webHidden/>
          </w:rPr>
          <w:tab/>
        </w:r>
        <w:r>
          <w:rPr>
            <w:noProof/>
            <w:webHidden/>
          </w:rPr>
          <w:fldChar w:fldCharType="begin"/>
        </w:r>
        <w:r>
          <w:rPr>
            <w:noProof/>
            <w:webHidden/>
          </w:rPr>
          <w:instrText xml:space="preserve"> PAGEREF _Toc526525917 \h </w:instrText>
        </w:r>
        <w:r>
          <w:rPr>
            <w:noProof/>
            <w:webHidden/>
          </w:rPr>
        </w:r>
        <w:r>
          <w:rPr>
            <w:noProof/>
            <w:webHidden/>
          </w:rPr>
          <w:fldChar w:fldCharType="separate"/>
        </w:r>
        <w:r>
          <w:rPr>
            <w:noProof/>
            <w:webHidden/>
          </w:rPr>
          <w:t>5</w:t>
        </w:r>
        <w:r>
          <w:rPr>
            <w:noProof/>
            <w:webHidden/>
          </w:rPr>
          <w:fldChar w:fldCharType="end"/>
        </w:r>
      </w:hyperlink>
    </w:p>
    <w:p w14:paraId="510FB351" w14:textId="34CE0AF6" w:rsidR="0074139F" w:rsidRDefault="0074139F">
      <w:pPr>
        <w:pStyle w:val="TOC1"/>
        <w:tabs>
          <w:tab w:val="right" w:leader="dot" w:pos="10790"/>
        </w:tabs>
        <w:rPr>
          <w:rFonts w:eastAsiaTheme="minorEastAsia"/>
          <w:b w:val="0"/>
          <w:bCs w:val="0"/>
          <w:caps w:val="0"/>
          <w:noProof/>
          <w:sz w:val="22"/>
          <w:szCs w:val="22"/>
        </w:rPr>
      </w:pPr>
      <w:hyperlink w:anchor="_Toc526525918" w:history="1">
        <w:r w:rsidRPr="00A87CB2">
          <w:rPr>
            <w:rStyle w:val="Hyperlink"/>
            <w:noProof/>
          </w:rPr>
          <w:t>4 General Interface Configuration</w:t>
        </w:r>
        <w:r>
          <w:rPr>
            <w:noProof/>
            <w:webHidden/>
          </w:rPr>
          <w:tab/>
        </w:r>
        <w:r>
          <w:rPr>
            <w:noProof/>
            <w:webHidden/>
          </w:rPr>
          <w:fldChar w:fldCharType="begin"/>
        </w:r>
        <w:r>
          <w:rPr>
            <w:noProof/>
            <w:webHidden/>
          </w:rPr>
          <w:instrText xml:space="preserve"> PAGEREF _Toc526525918 \h </w:instrText>
        </w:r>
        <w:r>
          <w:rPr>
            <w:noProof/>
            <w:webHidden/>
          </w:rPr>
        </w:r>
        <w:r>
          <w:rPr>
            <w:noProof/>
            <w:webHidden/>
          </w:rPr>
          <w:fldChar w:fldCharType="separate"/>
        </w:r>
        <w:r>
          <w:rPr>
            <w:noProof/>
            <w:webHidden/>
          </w:rPr>
          <w:t>6</w:t>
        </w:r>
        <w:r>
          <w:rPr>
            <w:noProof/>
            <w:webHidden/>
          </w:rPr>
          <w:fldChar w:fldCharType="end"/>
        </w:r>
      </w:hyperlink>
    </w:p>
    <w:p w14:paraId="625F1CB1" w14:textId="37D1FAD7" w:rsidR="0074139F" w:rsidRDefault="0074139F">
      <w:pPr>
        <w:pStyle w:val="TOC2"/>
        <w:tabs>
          <w:tab w:val="right" w:leader="dot" w:pos="10790"/>
        </w:tabs>
        <w:rPr>
          <w:rFonts w:eastAsiaTheme="minorEastAsia"/>
          <w:smallCaps w:val="0"/>
          <w:noProof/>
          <w:sz w:val="22"/>
          <w:szCs w:val="22"/>
        </w:rPr>
      </w:pPr>
      <w:hyperlink w:anchor="_Toc526525919" w:history="1">
        <w:r w:rsidRPr="00A87CB2">
          <w:rPr>
            <w:rStyle w:val="Hyperlink"/>
            <w:noProof/>
          </w:rPr>
          <w:t>4.1 Integration Testing Environment</w:t>
        </w:r>
        <w:r>
          <w:rPr>
            <w:noProof/>
            <w:webHidden/>
          </w:rPr>
          <w:tab/>
        </w:r>
        <w:r>
          <w:rPr>
            <w:noProof/>
            <w:webHidden/>
          </w:rPr>
          <w:fldChar w:fldCharType="begin"/>
        </w:r>
        <w:r>
          <w:rPr>
            <w:noProof/>
            <w:webHidden/>
          </w:rPr>
          <w:instrText xml:space="preserve"> PAGEREF _Toc526525919 \h </w:instrText>
        </w:r>
        <w:r>
          <w:rPr>
            <w:noProof/>
            <w:webHidden/>
          </w:rPr>
        </w:r>
        <w:r>
          <w:rPr>
            <w:noProof/>
            <w:webHidden/>
          </w:rPr>
          <w:fldChar w:fldCharType="separate"/>
        </w:r>
        <w:r>
          <w:rPr>
            <w:noProof/>
            <w:webHidden/>
          </w:rPr>
          <w:t>6</w:t>
        </w:r>
        <w:r>
          <w:rPr>
            <w:noProof/>
            <w:webHidden/>
          </w:rPr>
          <w:fldChar w:fldCharType="end"/>
        </w:r>
      </w:hyperlink>
    </w:p>
    <w:p w14:paraId="75DC8C36" w14:textId="0CF2FE99" w:rsidR="0074139F" w:rsidRDefault="0074139F">
      <w:pPr>
        <w:pStyle w:val="TOC2"/>
        <w:tabs>
          <w:tab w:val="right" w:leader="dot" w:pos="10790"/>
        </w:tabs>
        <w:rPr>
          <w:rFonts w:eastAsiaTheme="minorEastAsia"/>
          <w:smallCaps w:val="0"/>
          <w:noProof/>
          <w:sz w:val="22"/>
          <w:szCs w:val="22"/>
        </w:rPr>
      </w:pPr>
      <w:hyperlink w:anchor="_Toc526525920" w:history="1">
        <w:r w:rsidRPr="00A87CB2">
          <w:rPr>
            <w:rStyle w:val="Hyperlink"/>
            <w:noProof/>
          </w:rPr>
          <w:t>4.2 Message Formats</w:t>
        </w:r>
        <w:r>
          <w:rPr>
            <w:noProof/>
            <w:webHidden/>
          </w:rPr>
          <w:tab/>
        </w:r>
        <w:r>
          <w:rPr>
            <w:noProof/>
            <w:webHidden/>
          </w:rPr>
          <w:fldChar w:fldCharType="begin"/>
        </w:r>
        <w:r>
          <w:rPr>
            <w:noProof/>
            <w:webHidden/>
          </w:rPr>
          <w:instrText xml:space="preserve"> PAGEREF _Toc526525920 \h </w:instrText>
        </w:r>
        <w:r>
          <w:rPr>
            <w:noProof/>
            <w:webHidden/>
          </w:rPr>
        </w:r>
        <w:r>
          <w:rPr>
            <w:noProof/>
            <w:webHidden/>
          </w:rPr>
          <w:fldChar w:fldCharType="separate"/>
        </w:r>
        <w:r>
          <w:rPr>
            <w:noProof/>
            <w:webHidden/>
          </w:rPr>
          <w:t>6</w:t>
        </w:r>
        <w:r>
          <w:rPr>
            <w:noProof/>
            <w:webHidden/>
          </w:rPr>
          <w:fldChar w:fldCharType="end"/>
        </w:r>
      </w:hyperlink>
    </w:p>
    <w:p w14:paraId="28FBF29F" w14:textId="2EE59E75" w:rsidR="0074139F" w:rsidRDefault="0074139F">
      <w:pPr>
        <w:pStyle w:val="TOC2"/>
        <w:tabs>
          <w:tab w:val="right" w:leader="dot" w:pos="10790"/>
        </w:tabs>
        <w:rPr>
          <w:rFonts w:eastAsiaTheme="minorEastAsia"/>
          <w:smallCaps w:val="0"/>
          <w:noProof/>
          <w:sz w:val="22"/>
          <w:szCs w:val="22"/>
        </w:rPr>
      </w:pPr>
      <w:hyperlink w:anchor="_Toc526525921" w:history="1">
        <w:r w:rsidRPr="00A87CB2">
          <w:rPr>
            <w:rStyle w:val="Hyperlink"/>
            <w:noProof/>
          </w:rPr>
          <w:t>4.3 Interface Workflow</w:t>
        </w:r>
        <w:r>
          <w:rPr>
            <w:noProof/>
            <w:webHidden/>
          </w:rPr>
          <w:tab/>
        </w:r>
        <w:r>
          <w:rPr>
            <w:noProof/>
            <w:webHidden/>
          </w:rPr>
          <w:fldChar w:fldCharType="begin"/>
        </w:r>
        <w:r>
          <w:rPr>
            <w:noProof/>
            <w:webHidden/>
          </w:rPr>
          <w:instrText xml:space="preserve"> PAGEREF _Toc526525921 \h </w:instrText>
        </w:r>
        <w:r>
          <w:rPr>
            <w:noProof/>
            <w:webHidden/>
          </w:rPr>
        </w:r>
        <w:r>
          <w:rPr>
            <w:noProof/>
            <w:webHidden/>
          </w:rPr>
          <w:fldChar w:fldCharType="separate"/>
        </w:r>
        <w:r>
          <w:rPr>
            <w:noProof/>
            <w:webHidden/>
          </w:rPr>
          <w:t>6</w:t>
        </w:r>
        <w:r>
          <w:rPr>
            <w:noProof/>
            <w:webHidden/>
          </w:rPr>
          <w:fldChar w:fldCharType="end"/>
        </w:r>
      </w:hyperlink>
    </w:p>
    <w:p w14:paraId="6497931A" w14:textId="2E5CFC46" w:rsidR="0074139F" w:rsidRDefault="0074139F">
      <w:pPr>
        <w:pStyle w:val="TOC1"/>
        <w:tabs>
          <w:tab w:val="right" w:leader="dot" w:pos="10790"/>
        </w:tabs>
        <w:rPr>
          <w:rFonts w:eastAsiaTheme="minorEastAsia"/>
          <w:b w:val="0"/>
          <w:bCs w:val="0"/>
          <w:caps w:val="0"/>
          <w:noProof/>
          <w:sz w:val="22"/>
          <w:szCs w:val="22"/>
        </w:rPr>
      </w:pPr>
      <w:hyperlink w:anchor="_Toc526525922" w:history="1">
        <w:r w:rsidRPr="00A87CB2">
          <w:rPr>
            <w:rStyle w:val="Hyperlink"/>
            <w:noProof/>
          </w:rPr>
          <w:t>5 Outbound Message Configuration</w:t>
        </w:r>
        <w:r>
          <w:rPr>
            <w:noProof/>
            <w:webHidden/>
          </w:rPr>
          <w:tab/>
        </w:r>
        <w:r>
          <w:rPr>
            <w:noProof/>
            <w:webHidden/>
          </w:rPr>
          <w:fldChar w:fldCharType="begin"/>
        </w:r>
        <w:r>
          <w:rPr>
            <w:noProof/>
            <w:webHidden/>
          </w:rPr>
          <w:instrText xml:space="preserve"> PAGEREF _Toc526525922 \h </w:instrText>
        </w:r>
        <w:r>
          <w:rPr>
            <w:noProof/>
            <w:webHidden/>
          </w:rPr>
        </w:r>
        <w:r>
          <w:rPr>
            <w:noProof/>
            <w:webHidden/>
          </w:rPr>
          <w:fldChar w:fldCharType="separate"/>
        </w:r>
        <w:r>
          <w:rPr>
            <w:noProof/>
            <w:webHidden/>
          </w:rPr>
          <w:t>7</w:t>
        </w:r>
        <w:r>
          <w:rPr>
            <w:noProof/>
            <w:webHidden/>
          </w:rPr>
          <w:fldChar w:fldCharType="end"/>
        </w:r>
      </w:hyperlink>
    </w:p>
    <w:p w14:paraId="25F34861" w14:textId="3AA615F7" w:rsidR="0074139F" w:rsidRDefault="0074139F">
      <w:pPr>
        <w:pStyle w:val="TOC1"/>
        <w:tabs>
          <w:tab w:val="right" w:leader="dot" w:pos="10790"/>
        </w:tabs>
        <w:rPr>
          <w:rFonts w:eastAsiaTheme="minorEastAsia"/>
          <w:b w:val="0"/>
          <w:bCs w:val="0"/>
          <w:caps w:val="0"/>
          <w:noProof/>
          <w:sz w:val="22"/>
          <w:szCs w:val="22"/>
        </w:rPr>
      </w:pPr>
      <w:hyperlink w:anchor="_Toc526525923" w:history="1">
        <w:r w:rsidRPr="00A87CB2">
          <w:rPr>
            <w:rStyle w:val="Hyperlink"/>
            <w:noProof/>
          </w:rPr>
          <w:t>6 Inbound Message Configuration</w:t>
        </w:r>
        <w:r>
          <w:rPr>
            <w:noProof/>
            <w:webHidden/>
          </w:rPr>
          <w:tab/>
        </w:r>
        <w:r>
          <w:rPr>
            <w:noProof/>
            <w:webHidden/>
          </w:rPr>
          <w:fldChar w:fldCharType="begin"/>
        </w:r>
        <w:r>
          <w:rPr>
            <w:noProof/>
            <w:webHidden/>
          </w:rPr>
          <w:instrText xml:space="preserve"> PAGEREF _Toc526525923 \h </w:instrText>
        </w:r>
        <w:r>
          <w:rPr>
            <w:noProof/>
            <w:webHidden/>
          </w:rPr>
        </w:r>
        <w:r>
          <w:rPr>
            <w:noProof/>
            <w:webHidden/>
          </w:rPr>
          <w:fldChar w:fldCharType="separate"/>
        </w:r>
        <w:r>
          <w:rPr>
            <w:noProof/>
            <w:webHidden/>
          </w:rPr>
          <w:t>8</w:t>
        </w:r>
        <w:r>
          <w:rPr>
            <w:noProof/>
            <w:webHidden/>
          </w:rPr>
          <w:fldChar w:fldCharType="end"/>
        </w:r>
      </w:hyperlink>
    </w:p>
    <w:p w14:paraId="012C755A" w14:textId="081D41FC" w:rsidR="0074139F" w:rsidRDefault="0074139F">
      <w:pPr>
        <w:pStyle w:val="TOC2"/>
        <w:tabs>
          <w:tab w:val="right" w:leader="dot" w:pos="10790"/>
        </w:tabs>
        <w:rPr>
          <w:rFonts w:eastAsiaTheme="minorEastAsia"/>
          <w:smallCaps w:val="0"/>
          <w:noProof/>
          <w:sz w:val="22"/>
          <w:szCs w:val="22"/>
        </w:rPr>
      </w:pPr>
      <w:hyperlink w:anchor="_Toc526525924" w:history="1">
        <w:r w:rsidRPr="00A87CB2">
          <w:rPr>
            <w:rStyle w:val="Hyperlink"/>
            <w:noProof/>
          </w:rPr>
          <w:t>6.1 Check Numbers</w:t>
        </w:r>
        <w:r>
          <w:rPr>
            <w:noProof/>
            <w:webHidden/>
          </w:rPr>
          <w:tab/>
        </w:r>
        <w:r>
          <w:rPr>
            <w:noProof/>
            <w:webHidden/>
          </w:rPr>
          <w:fldChar w:fldCharType="begin"/>
        </w:r>
        <w:r>
          <w:rPr>
            <w:noProof/>
            <w:webHidden/>
          </w:rPr>
          <w:instrText xml:space="preserve"> PAGEREF _Toc526525924 \h </w:instrText>
        </w:r>
        <w:r>
          <w:rPr>
            <w:noProof/>
            <w:webHidden/>
          </w:rPr>
        </w:r>
        <w:r>
          <w:rPr>
            <w:noProof/>
            <w:webHidden/>
          </w:rPr>
          <w:fldChar w:fldCharType="separate"/>
        </w:r>
        <w:r>
          <w:rPr>
            <w:noProof/>
            <w:webHidden/>
          </w:rPr>
          <w:t>8</w:t>
        </w:r>
        <w:r>
          <w:rPr>
            <w:noProof/>
            <w:webHidden/>
          </w:rPr>
          <w:fldChar w:fldCharType="end"/>
        </w:r>
      </w:hyperlink>
    </w:p>
    <w:p w14:paraId="219EB572" w14:textId="3C5B3A3A" w:rsidR="0074139F" w:rsidRDefault="0074139F">
      <w:pPr>
        <w:pStyle w:val="TOC3"/>
        <w:tabs>
          <w:tab w:val="right" w:leader="dot" w:pos="10790"/>
        </w:tabs>
        <w:rPr>
          <w:rFonts w:eastAsiaTheme="minorEastAsia"/>
          <w:i w:val="0"/>
          <w:iCs w:val="0"/>
          <w:noProof/>
          <w:sz w:val="22"/>
          <w:szCs w:val="22"/>
        </w:rPr>
      </w:pPr>
      <w:hyperlink w:anchor="_Toc526525925" w:history="1">
        <w:r w:rsidRPr="00A87CB2">
          <w:rPr>
            <w:rStyle w:val="Hyperlink"/>
            <w:noProof/>
          </w:rPr>
          <w:t>6.1.1 File Naming Convention</w:t>
        </w:r>
        <w:r>
          <w:rPr>
            <w:noProof/>
            <w:webHidden/>
          </w:rPr>
          <w:tab/>
        </w:r>
        <w:r>
          <w:rPr>
            <w:noProof/>
            <w:webHidden/>
          </w:rPr>
          <w:fldChar w:fldCharType="begin"/>
        </w:r>
        <w:r>
          <w:rPr>
            <w:noProof/>
            <w:webHidden/>
          </w:rPr>
          <w:instrText xml:space="preserve"> PAGEREF _Toc526525925 \h </w:instrText>
        </w:r>
        <w:r>
          <w:rPr>
            <w:noProof/>
            <w:webHidden/>
          </w:rPr>
        </w:r>
        <w:r>
          <w:rPr>
            <w:noProof/>
            <w:webHidden/>
          </w:rPr>
          <w:fldChar w:fldCharType="separate"/>
        </w:r>
        <w:r>
          <w:rPr>
            <w:noProof/>
            <w:webHidden/>
          </w:rPr>
          <w:t>8</w:t>
        </w:r>
        <w:r>
          <w:rPr>
            <w:noProof/>
            <w:webHidden/>
          </w:rPr>
          <w:fldChar w:fldCharType="end"/>
        </w:r>
      </w:hyperlink>
    </w:p>
    <w:p w14:paraId="60A38F49" w14:textId="3106DF22" w:rsidR="0074139F" w:rsidRDefault="0074139F">
      <w:pPr>
        <w:pStyle w:val="TOC3"/>
        <w:tabs>
          <w:tab w:val="right" w:leader="dot" w:pos="10790"/>
        </w:tabs>
        <w:rPr>
          <w:rFonts w:eastAsiaTheme="minorEastAsia"/>
          <w:i w:val="0"/>
          <w:iCs w:val="0"/>
          <w:noProof/>
          <w:sz w:val="22"/>
          <w:szCs w:val="22"/>
        </w:rPr>
      </w:pPr>
      <w:hyperlink w:anchor="_Toc526525926" w:history="1">
        <w:r w:rsidRPr="00A87CB2">
          <w:rPr>
            <w:rStyle w:val="Hyperlink"/>
            <w:noProof/>
          </w:rPr>
          <w:t>6.1.2 Data Format</w:t>
        </w:r>
        <w:r>
          <w:rPr>
            <w:noProof/>
            <w:webHidden/>
          </w:rPr>
          <w:tab/>
        </w:r>
        <w:r>
          <w:rPr>
            <w:noProof/>
            <w:webHidden/>
          </w:rPr>
          <w:fldChar w:fldCharType="begin"/>
        </w:r>
        <w:r>
          <w:rPr>
            <w:noProof/>
            <w:webHidden/>
          </w:rPr>
          <w:instrText xml:space="preserve"> PAGEREF _Toc526525926 \h </w:instrText>
        </w:r>
        <w:r>
          <w:rPr>
            <w:noProof/>
            <w:webHidden/>
          </w:rPr>
        </w:r>
        <w:r>
          <w:rPr>
            <w:noProof/>
            <w:webHidden/>
          </w:rPr>
          <w:fldChar w:fldCharType="separate"/>
        </w:r>
        <w:r>
          <w:rPr>
            <w:noProof/>
            <w:webHidden/>
          </w:rPr>
          <w:t>8</w:t>
        </w:r>
        <w:r>
          <w:rPr>
            <w:noProof/>
            <w:webHidden/>
          </w:rPr>
          <w:fldChar w:fldCharType="end"/>
        </w:r>
      </w:hyperlink>
    </w:p>
    <w:p w14:paraId="7DBCC3B0" w14:textId="2540049A" w:rsidR="0074139F" w:rsidRDefault="0074139F">
      <w:pPr>
        <w:pStyle w:val="TOC3"/>
        <w:tabs>
          <w:tab w:val="right" w:leader="dot" w:pos="10790"/>
        </w:tabs>
        <w:rPr>
          <w:rFonts w:eastAsiaTheme="minorEastAsia"/>
          <w:i w:val="0"/>
          <w:iCs w:val="0"/>
          <w:noProof/>
          <w:sz w:val="22"/>
          <w:szCs w:val="22"/>
        </w:rPr>
      </w:pPr>
      <w:hyperlink w:anchor="_Toc526525927" w:history="1">
        <w:r w:rsidRPr="00A87CB2">
          <w:rPr>
            <w:rStyle w:val="Hyperlink"/>
            <w:noProof/>
          </w:rPr>
          <w:t>6.1.3 Processing and Error Handling</w:t>
        </w:r>
        <w:r>
          <w:rPr>
            <w:noProof/>
            <w:webHidden/>
          </w:rPr>
          <w:tab/>
        </w:r>
        <w:r>
          <w:rPr>
            <w:noProof/>
            <w:webHidden/>
          </w:rPr>
          <w:fldChar w:fldCharType="begin"/>
        </w:r>
        <w:r>
          <w:rPr>
            <w:noProof/>
            <w:webHidden/>
          </w:rPr>
          <w:instrText xml:space="preserve"> PAGEREF _Toc526525927 \h </w:instrText>
        </w:r>
        <w:r>
          <w:rPr>
            <w:noProof/>
            <w:webHidden/>
          </w:rPr>
        </w:r>
        <w:r>
          <w:rPr>
            <w:noProof/>
            <w:webHidden/>
          </w:rPr>
          <w:fldChar w:fldCharType="separate"/>
        </w:r>
        <w:r>
          <w:rPr>
            <w:noProof/>
            <w:webHidden/>
          </w:rPr>
          <w:t>8</w:t>
        </w:r>
        <w:r>
          <w:rPr>
            <w:noProof/>
            <w:webHidden/>
          </w:rPr>
          <w:fldChar w:fldCharType="end"/>
        </w:r>
      </w:hyperlink>
    </w:p>
    <w:p w14:paraId="4DAC2921" w14:textId="67A83367" w:rsidR="0074139F" w:rsidRDefault="0074139F">
      <w:pPr>
        <w:pStyle w:val="TOC1"/>
        <w:tabs>
          <w:tab w:val="right" w:leader="dot" w:pos="10790"/>
        </w:tabs>
        <w:rPr>
          <w:rFonts w:eastAsiaTheme="minorEastAsia"/>
          <w:b w:val="0"/>
          <w:bCs w:val="0"/>
          <w:caps w:val="0"/>
          <w:noProof/>
          <w:sz w:val="22"/>
          <w:szCs w:val="22"/>
        </w:rPr>
      </w:pPr>
      <w:hyperlink w:anchor="_Toc526525928" w:history="1">
        <w:r w:rsidRPr="00A87CB2">
          <w:rPr>
            <w:rStyle w:val="Hyperlink"/>
            <w:noProof/>
          </w:rPr>
          <w:t>7 Connectivity Method Overview</w:t>
        </w:r>
        <w:r>
          <w:rPr>
            <w:noProof/>
            <w:webHidden/>
          </w:rPr>
          <w:tab/>
        </w:r>
        <w:r>
          <w:rPr>
            <w:noProof/>
            <w:webHidden/>
          </w:rPr>
          <w:fldChar w:fldCharType="begin"/>
        </w:r>
        <w:r>
          <w:rPr>
            <w:noProof/>
            <w:webHidden/>
          </w:rPr>
          <w:instrText xml:space="preserve"> PAGEREF _Toc526525928 \h </w:instrText>
        </w:r>
        <w:r>
          <w:rPr>
            <w:noProof/>
            <w:webHidden/>
          </w:rPr>
        </w:r>
        <w:r>
          <w:rPr>
            <w:noProof/>
            <w:webHidden/>
          </w:rPr>
          <w:fldChar w:fldCharType="separate"/>
        </w:r>
        <w:r>
          <w:rPr>
            <w:noProof/>
            <w:webHidden/>
          </w:rPr>
          <w:t>9</w:t>
        </w:r>
        <w:r>
          <w:rPr>
            <w:noProof/>
            <w:webHidden/>
          </w:rPr>
          <w:fldChar w:fldCharType="end"/>
        </w:r>
      </w:hyperlink>
    </w:p>
    <w:p w14:paraId="60B2A9EF" w14:textId="7C517386" w:rsidR="0074139F" w:rsidRDefault="0074139F">
      <w:pPr>
        <w:pStyle w:val="TOC1"/>
        <w:tabs>
          <w:tab w:val="right" w:leader="dot" w:pos="10790"/>
        </w:tabs>
        <w:rPr>
          <w:rFonts w:eastAsiaTheme="minorEastAsia"/>
          <w:b w:val="0"/>
          <w:bCs w:val="0"/>
          <w:caps w:val="0"/>
          <w:noProof/>
          <w:sz w:val="22"/>
          <w:szCs w:val="22"/>
        </w:rPr>
      </w:pPr>
      <w:hyperlink w:anchor="_Toc526525929" w:history="1">
        <w:r w:rsidRPr="00A87CB2">
          <w:rPr>
            <w:rStyle w:val="Hyperlink"/>
            <w:noProof/>
          </w:rPr>
          <w:t>8 Appendices and Other References</w:t>
        </w:r>
        <w:r>
          <w:rPr>
            <w:noProof/>
            <w:webHidden/>
          </w:rPr>
          <w:tab/>
        </w:r>
        <w:r>
          <w:rPr>
            <w:noProof/>
            <w:webHidden/>
          </w:rPr>
          <w:fldChar w:fldCharType="begin"/>
        </w:r>
        <w:r>
          <w:rPr>
            <w:noProof/>
            <w:webHidden/>
          </w:rPr>
          <w:instrText xml:space="preserve"> PAGEREF _Toc526525929 \h </w:instrText>
        </w:r>
        <w:r>
          <w:rPr>
            <w:noProof/>
            <w:webHidden/>
          </w:rPr>
        </w:r>
        <w:r>
          <w:rPr>
            <w:noProof/>
            <w:webHidden/>
          </w:rPr>
          <w:fldChar w:fldCharType="separate"/>
        </w:r>
        <w:r>
          <w:rPr>
            <w:noProof/>
            <w:webHidden/>
          </w:rPr>
          <w:t>10</w:t>
        </w:r>
        <w:r>
          <w:rPr>
            <w:noProof/>
            <w:webHidden/>
          </w:rPr>
          <w:fldChar w:fldCharType="end"/>
        </w:r>
      </w:hyperlink>
    </w:p>
    <w:p w14:paraId="412E1296" w14:textId="3470B7AA" w:rsidR="0074139F" w:rsidRDefault="0074139F">
      <w:pPr>
        <w:pStyle w:val="TOC2"/>
        <w:tabs>
          <w:tab w:val="right" w:leader="dot" w:pos="10790"/>
        </w:tabs>
        <w:rPr>
          <w:rFonts w:eastAsiaTheme="minorEastAsia"/>
          <w:smallCaps w:val="0"/>
          <w:noProof/>
          <w:sz w:val="22"/>
          <w:szCs w:val="22"/>
        </w:rPr>
      </w:pPr>
      <w:hyperlink w:anchor="_Toc526525930" w:history="1">
        <w:r w:rsidRPr="00A87CB2">
          <w:rPr>
            <w:rStyle w:val="Hyperlink"/>
            <w:noProof/>
          </w:rPr>
          <w:t>8.1 Planned Maintenance Window</w:t>
        </w:r>
        <w:r>
          <w:rPr>
            <w:noProof/>
            <w:webHidden/>
          </w:rPr>
          <w:tab/>
        </w:r>
        <w:r>
          <w:rPr>
            <w:noProof/>
            <w:webHidden/>
          </w:rPr>
          <w:fldChar w:fldCharType="begin"/>
        </w:r>
        <w:r>
          <w:rPr>
            <w:noProof/>
            <w:webHidden/>
          </w:rPr>
          <w:instrText xml:space="preserve"> PAGEREF _Toc526525930 \h </w:instrText>
        </w:r>
        <w:r>
          <w:rPr>
            <w:noProof/>
            <w:webHidden/>
          </w:rPr>
        </w:r>
        <w:r>
          <w:rPr>
            <w:noProof/>
            <w:webHidden/>
          </w:rPr>
          <w:fldChar w:fldCharType="separate"/>
        </w:r>
        <w:r>
          <w:rPr>
            <w:noProof/>
            <w:webHidden/>
          </w:rPr>
          <w:t>10</w:t>
        </w:r>
        <w:r>
          <w:rPr>
            <w:noProof/>
            <w:webHidden/>
          </w:rPr>
          <w:fldChar w:fldCharType="end"/>
        </w:r>
      </w:hyperlink>
    </w:p>
    <w:p w14:paraId="1F8BD963" w14:textId="61565EE4" w:rsidR="0074139F" w:rsidRDefault="0074139F">
      <w:pPr>
        <w:pStyle w:val="TOC2"/>
        <w:tabs>
          <w:tab w:val="right" w:leader="dot" w:pos="10790"/>
        </w:tabs>
        <w:rPr>
          <w:rFonts w:eastAsiaTheme="minorEastAsia"/>
          <w:smallCaps w:val="0"/>
          <w:noProof/>
          <w:sz w:val="22"/>
          <w:szCs w:val="22"/>
        </w:rPr>
      </w:pPr>
      <w:hyperlink w:anchor="_Toc526525931" w:history="1">
        <w:r w:rsidRPr="00A87CB2">
          <w:rPr>
            <w:rStyle w:val="Hyperlink"/>
            <w:noProof/>
          </w:rPr>
          <w:t>8.2 Interface Message Queue Manager</w:t>
        </w:r>
        <w:r>
          <w:rPr>
            <w:noProof/>
            <w:webHidden/>
          </w:rPr>
          <w:tab/>
        </w:r>
        <w:r>
          <w:rPr>
            <w:noProof/>
            <w:webHidden/>
          </w:rPr>
          <w:fldChar w:fldCharType="begin"/>
        </w:r>
        <w:r>
          <w:rPr>
            <w:noProof/>
            <w:webHidden/>
          </w:rPr>
          <w:instrText xml:space="preserve"> PAGEREF _Toc526525931 \h </w:instrText>
        </w:r>
        <w:r>
          <w:rPr>
            <w:noProof/>
            <w:webHidden/>
          </w:rPr>
        </w:r>
        <w:r>
          <w:rPr>
            <w:noProof/>
            <w:webHidden/>
          </w:rPr>
          <w:fldChar w:fldCharType="separate"/>
        </w:r>
        <w:r>
          <w:rPr>
            <w:noProof/>
            <w:webHidden/>
          </w:rPr>
          <w:t>10</w:t>
        </w:r>
        <w:r>
          <w:rPr>
            <w:noProof/>
            <w:webHidden/>
          </w:rPr>
          <w:fldChar w:fldCharType="end"/>
        </w:r>
      </w:hyperlink>
    </w:p>
    <w:p w14:paraId="531F7D16" w14:textId="49EEC5EB" w:rsidR="0074139F" w:rsidRDefault="0074139F">
      <w:pPr>
        <w:pStyle w:val="TOC2"/>
        <w:tabs>
          <w:tab w:val="right" w:leader="dot" w:pos="10790"/>
        </w:tabs>
        <w:rPr>
          <w:rFonts w:eastAsiaTheme="minorEastAsia"/>
          <w:smallCaps w:val="0"/>
          <w:noProof/>
          <w:sz w:val="22"/>
          <w:szCs w:val="22"/>
        </w:rPr>
      </w:pPr>
      <w:hyperlink w:anchor="_Toc526525932" w:history="1">
        <w:r w:rsidRPr="00A87CB2">
          <w:rPr>
            <w:rStyle w:val="Hyperlink"/>
            <w:noProof/>
          </w:rPr>
          <w:t>8.3 Continuing Service and Support</w:t>
        </w:r>
        <w:r>
          <w:rPr>
            <w:noProof/>
            <w:webHidden/>
          </w:rPr>
          <w:tab/>
        </w:r>
        <w:r>
          <w:rPr>
            <w:noProof/>
            <w:webHidden/>
          </w:rPr>
          <w:fldChar w:fldCharType="begin"/>
        </w:r>
        <w:r>
          <w:rPr>
            <w:noProof/>
            <w:webHidden/>
          </w:rPr>
          <w:instrText xml:space="preserve"> PAGEREF _Toc526525932 \h </w:instrText>
        </w:r>
        <w:r>
          <w:rPr>
            <w:noProof/>
            <w:webHidden/>
          </w:rPr>
        </w:r>
        <w:r>
          <w:rPr>
            <w:noProof/>
            <w:webHidden/>
          </w:rPr>
          <w:fldChar w:fldCharType="separate"/>
        </w:r>
        <w:r>
          <w:rPr>
            <w:noProof/>
            <w:webHidden/>
          </w:rPr>
          <w:t>10</w:t>
        </w:r>
        <w:r>
          <w:rPr>
            <w:noProof/>
            <w:webHidden/>
          </w:rPr>
          <w:fldChar w:fldCharType="end"/>
        </w:r>
      </w:hyperlink>
    </w:p>
    <w:p w14:paraId="6B4B96B0" w14:textId="49BC254E" w:rsidR="0074139F" w:rsidRDefault="00E155DE" w:rsidP="0074139F">
      <w:r>
        <w:rPr>
          <w:lang w:eastAsia="ja-JP"/>
        </w:rPr>
        <w:fldChar w:fldCharType="end"/>
      </w:r>
      <w:bookmarkStart w:id="1" w:name="_Toc526525914"/>
    </w:p>
    <w:p w14:paraId="418C9851" w14:textId="77777777" w:rsidR="0074139F" w:rsidRDefault="0074139F">
      <w:pPr>
        <w:spacing w:before="0" w:after="200"/>
        <w:rPr>
          <w:rFonts w:ascii="Century Gothic" w:eastAsiaTheme="minorEastAsia" w:hAnsi="Century Gothic" w:cs="MetaBold-Roman"/>
          <w:b/>
          <w:color w:val="A5A6A5" w:themeColor="background2"/>
          <w:sz w:val="30"/>
          <w:szCs w:val="30"/>
          <w:u w:color="000000"/>
        </w:rPr>
      </w:pPr>
      <w:r>
        <w:br w:type="page"/>
      </w:r>
    </w:p>
    <w:p w14:paraId="37013F66" w14:textId="4DE0BBAC" w:rsidR="003F4253" w:rsidRDefault="003F4253" w:rsidP="003F4253">
      <w:pPr>
        <w:pStyle w:val="Heading2-Numbered"/>
      </w:pPr>
      <w:r>
        <w:lastRenderedPageBreak/>
        <w:t>Scoping Process</w:t>
      </w:r>
      <w:bookmarkEnd w:id="1"/>
    </w:p>
    <w:p w14:paraId="45E9FC61" w14:textId="77777777" w:rsidR="003F4253" w:rsidRDefault="003F4253" w:rsidP="003F4253">
      <w:r>
        <w:t>Your interface project manager is available to meet, assist with questions, and help determine the best-fit options for your project. Instructions for manual scoping are as follows:</w:t>
      </w:r>
    </w:p>
    <w:p w14:paraId="3C83E44A" w14:textId="77777777" w:rsidR="003F4253" w:rsidRDefault="003F4253" w:rsidP="003F4253">
      <w:pPr>
        <w:pStyle w:val="ListParagraph"/>
        <w:numPr>
          <w:ilvl w:val="0"/>
          <w:numId w:val="15"/>
        </w:numPr>
        <w:ind w:left="720" w:hanging="360"/>
      </w:pPr>
      <w:r w:rsidRPr="00F07DE5">
        <w:rPr>
          <w:b/>
        </w:rPr>
        <w:t>Review</w:t>
      </w:r>
      <w:r>
        <w:t xml:space="preserve">: </w:t>
      </w:r>
    </w:p>
    <w:p w14:paraId="2AD9B690" w14:textId="77777777" w:rsidR="003F4253" w:rsidRDefault="003F4253" w:rsidP="003F4253">
      <w:r>
        <w:t xml:space="preserve">Please read the Common Use Case Package and complete all form fields and check-boxes to the best of your ability.  Should you have questions about the configuration options presented in this document please do not hesitate to discuss with your interface project manager.  </w:t>
      </w:r>
    </w:p>
    <w:p w14:paraId="7D3D7751" w14:textId="77777777" w:rsidR="003F4253" w:rsidRDefault="003F4253" w:rsidP="003F4253">
      <w:r>
        <w:t xml:space="preserve">If there is a customization request during the implementation process clients are </w:t>
      </w:r>
      <w:r w:rsidRPr="003A0A78">
        <w:t>subject to a fee</w:t>
      </w:r>
      <w:r>
        <w:t xml:space="preserve">. If there is a request to customize </w:t>
      </w:r>
      <w:r w:rsidRPr="003A0A78">
        <w:t>post go-live</w:t>
      </w:r>
      <w:r>
        <w:t xml:space="preserve"> you will be </w:t>
      </w:r>
      <w:r w:rsidRPr="003A0A78">
        <w:t xml:space="preserve">subject to </w:t>
      </w:r>
      <w:r>
        <w:t xml:space="preserve">modification fees. </w:t>
      </w:r>
    </w:p>
    <w:p w14:paraId="3A1769CB" w14:textId="77777777" w:rsidR="003F4253" w:rsidRDefault="003F4253" w:rsidP="003F4253">
      <w:pPr>
        <w:pStyle w:val="ListParagraph"/>
        <w:numPr>
          <w:ilvl w:val="0"/>
          <w:numId w:val="15"/>
        </w:numPr>
        <w:ind w:left="720" w:hanging="360"/>
      </w:pPr>
      <w:r w:rsidRPr="00F07DE5">
        <w:rPr>
          <w:b/>
        </w:rPr>
        <w:t>Approve</w:t>
      </w:r>
      <w:r>
        <w:t xml:space="preserve">: </w:t>
      </w:r>
    </w:p>
    <w:p w14:paraId="2F4264E4" w14:textId="77777777" w:rsidR="003F4253" w:rsidRDefault="003F4253" w:rsidP="003F4253">
      <w:r>
        <w:t>When this document is completed to your satisfaction, please approve the scope of the interface by typing your name below.</w:t>
      </w:r>
    </w:p>
    <w:p w14:paraId="212557FF" w14:textId="77777777" w:rsidR="003F4253" w:rsidRDefault="003F4253" w:rsidP="003F4253">
      <w:pPr>
        <w:pStyle w:val="Heading2-Numbered"/>
      </w:pPr>
      <w:bookmarkStart w:id="2" w:name="_Toc526525915"/>
      <w:r>
        <w:t>Scope Approval</w:t>
      </w:r>
      <w:bookmarkEnd w:id="2"/>
    </w:p>
    <w:p w14:paraId="30AD8AF5" w14:textId="77777777" w:rsidR="003F4253" w:rsidRPr="00EA50CF" w:rsidRDefault="003F4253" w:rsidP="003F4253">
      <w:r w:rsidRPr="00EA50CF">
        <w:t>I,</w:t>
      </w:r>
      <w:r w:rsidRPr="00EA50CF">
        <w:rPr>
          <w:rFonts w:eastAsia="MS Gothic"/>
        </w:rPr>
        <w:t xml:space="preserv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bookmarkStart w:id="3" w:name="_GoBack"/>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bookmarkEnd w:id="3"/>
      <w:r w:rsidRPr="00EA50CF">
        <w:rPr>
          <w:rFonts w:eastAsia="MS Gothic"/>
        </w:rPr>
        <w:fldChar w:fldCharType="end"/>
      </w:r>
      <w:r w:rsidRPr="00EA50CF">
        <w:t>, agree to the interface design as described here in this document.</w:t>
      </w:r>
    </w:p>
    <w:p w14:paraId="0CB8B11F" w14:textId="77777777" w:rsidR="003F4253" w:rsidRPr="00EA50CF" w:rsidRDefault="003F4253" w:rsidP="003F4253">
      <w:r w:rsidRPr="00EA50CF">
        <w:t xml:space="preserve">Date: </w:t>
      </w:r>
      <w:r w:rsidRPr="00EA50CF">
        <w:rPr>
          <w:rFonts w:eastAsia="MS Gothic"/>
        </w:rPr>
        <w:fldChar w:fldCharType="begin">
          <w:ffData>
            <w:name w:val="Text1"/>
            <w:enabled/>
            <w:calcOnExit w:val="0"/>
            <w:textInput/>
          </w:ffData>
        </w:fldChar>
      </w:r>
      <w:r w:rsidRPr="00EA50CF">
        <w:rPr>
          <w:rFonts w:eastAsia="MS Gothic"/>
        </w:rPr>
        <w:instrText xml:space="preserve"> FORMTEXT </w:instrText>
      </w:r>
      <w:r w:rsidRPr="00EA50CF">
        <w:rPr>
          <w:rFonts w:eastAsia="MS Gothic"/>
        </w:rPr>
      </w:r>
      <w:r w:rsidRPr="00EA50CF">
        <w:rPr>
          <w:rFonts w:eastAsia="MS Gothic"/>
        </w:rPr>
        <w:fldChar w:fldCharType="separate"/>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noProof/>
        </w:rPr>
        <w:t> </w:t>
      </w:r>
      <w:r w:rsidRPr="00EA50CF">
        <w:rPr>
          <w:rFonts w:eastAsia="MS Gothic"/>
        </w:rPr>
        <w:fldChar w:fldCharType="end"/>
      </w:r>
    </w:p>
    <w:p w14:paraId="471407C9" w14:textId="4157792B" w:rsidR="00E155DE" w:rsidRDefault="00E155DE" w:rsidP="00133DB1">
      <w:pPr>
        <w:rPr>
          <w:lang w:eastAsia="ja-JP"/>
        </w:rPr>
      </w:pPr>
    </w:p>
    <w:p w14:paraId="471407CA" w14:textId="77777777" w:rsidR="00133DB1" w:rsidRPr="00133DB1" w:rsidRDefault="00133DB1" w:rsidP="00133DB1">
      <w:pPr>
        <w:rPr>
          <w:lang w:eastAsia="ja-JP"/>
        </w:rPr>
      </w:pPr>
    </w:p>
    <w:p w14:paraId="471407CB" w14:textId="55569404" w:rsidR="00133DB1" w:rsidRDefault="00133DB1" w:rsidP="00133DB1">
      <w:r>
        <w:t> </w:t>
      </w:r>
    </w:p>
    <w:p w14:paraId="75793E2F" w14:textId="361D6866" w:rsidR="003A0A78" w:rsidRDefault="003A0A78" w:rsidP="00133DB1"/>
    <w:p w14:paraId="213AEFFE" w14:textId="69FF3C28" w:rsidR="003A0A78" w:rsidRDefault="003A0A78" w:rsidP="00133DB1"/>
    <w:p w14:paraId="7FB3B3E0" w14:textId="7D71B220" w:rsidR="003A0A78" w:rsidRDefault="003A0A78" w:rsidP="00133DB1"/>
    <w:p w14:paraId="0DCB74EE" w14:textId="26E45970" w:rsidR="003A0A78" w:rsidRDefault="003A0A78" w:rsidP="00133DB1"/>
    <w:p w14:paraId="2147F26F" w14:textId="2E41314A" w:rsidR="003A0A78" w:rsidRDefault="003A0A78" w:rsidP="00133DB1"/>
    <w:p w14:paraId="160CB974" w14:textId="44C2C204" w:rsidR="003A0A78" w:rsidRDefault="003A0A78" w:rsidP="00133DB1"/>
    <w:p w14:paraId="7E99E426" w14:textId="22DB0969" w:rsidR="003A0A78" w:rsidRDefault="003A0A78" w:rsidP="00133DB1"/>
    <w:p w14:paraId="4804CB06" w14:textId="7C038CAE" w:rsidR="003A0A78" w:rsidRDefault="003A0A78" w:rsidP="00133DB1"/>
    <w:p w14:paraId="2F38EEF7" w14:textId="292E1305" w:rsidR="003A0A78" w:rsidRDefault="003A0A78" w:rsidP="00133DB1"/>
    <w:p w14:paraId="679C75B7" w14:textId="799F6673" w:rsidR="003A0A78" w:rsidRDefault="003A0A78" w:rsidP="00133DB1"/>
    <w:p w14:paraId="732A3705" w14:textId="3771AFB5" w:rsidR="003A0A78" w:rsidRDefault="003A0A78" w:rsidP="00133DB1"/>
    <w:p w14:paraId="1F6E7751" w14:textId="444CA6C2" w:rsidR="003A0A78" w:rsidRDefault="003A0A78" w:rsidP="00133DB1"/>
    <w:p w14:paraId="4BA649D3" w14:textId="16E11C83" w:rsidR="003A0A78" w:rsidRDefault="003A0A78" w:rsidP="00133DB1"/>
    <w:p w14:paraId="550F7B38" w14:textId="7AE48B0A" w:rsidR="003A0A78" w:rsidRDefault="003A0A78" w:rsidP="00133DB1"/>
    <w:p w14:paraId="2CB6E6DC" w14:textId="51F02C65" w:rsidR="003A0A78" w:rsidRDefault="003A0A78" w:rsidP="00133DB1"/>
    <w:p w14:paraId="05E410A9" w14:textId="2F0746F1" w:rsidR="003A0A78" w:rsidRDefault="003A0A78" w:rsidP="00133DB1"/>
    <w:p w14:paraId="2CECA7F7" w14:textId="4896C169" w:rsidR="003F4253" w:rsidRDefault="003F4253" w:rsidP="003F4253"/>
    <w:p w14:paraId="17577471" w14:textId="672B6E32" w:rsidR="003F4253" w:rsidRDefault="003F4253" w:rsidP="003F4253"/>
    <w:p w14:paraId="082F50C7" w14:textId="66590805" w:rsidR="003F4253" w:rsidRDefault="003F4253" w:rsidP="003F4253"/>
    <w:p w14:paraId="471407DF" w14:textId="77777777" w:rsidR="00133DB1" w:rsidRDefault="00F07DE5" w:rsidP="00491B11">
      <w:pPr>
        <w:pStyle w:val="Heading1-Numbered"/>
      </w:pPr>
      <w:bookmarkStart w:id="4" w:name="_Toc526525916"/>
      <w:r>
        <w:lastRenderedPageBreak/>
        <w:t>Project Information</w:t>
      </w:r>
      <w:bookmarkEnd w:id="4"/>
    </w:p>
    <w:p w14:paraId="471407E0" w14:textId="77777777" w:rsidR="00133DB1" w:rsidRDefault="00133DB1" w:rsidP="00133DB1">
      <w:r>
        <w:t>Please fill the following to the best of your ability.  While not all contacts are required, you should be able to submit at least two contacts at the onset of a new interface project.</w:t>
      </w:r>
    </w:p>
    <w:tbl>
      <w:tblPr>
        <w:tblStyle w:val="ISQTable-New"/>
        <w:tblW w:w="0" w:type="auto"/>
        <w:tblLook w:val="0420" w:firstRow="1" w:lastRow="0" w:firstColumn="0" w:lastColumn="0" w:noHBand="0" w:noVBand="1"/>
      </w:tblPr>
      <w:tblGrid>
        <w:gridCol w:w="2416"/>
        <w:gridCol w:w="1206"/>
        <w:gridCol w:w="2258"/>
        <w:gridCol w:w="4920"/>
      </w:tblGrid>
      <w:tr w:rsidR="00F07DE5" w:rsidRPr="00F07DE5" w14:paraId="471407E4" w14:textId="77777777" w:rsidTr="00EA23B2">
        <w:trPr>
          <w:cnfStyle w:val="100000000000" w:firstRow="1" w:lastRow="0" w:firstColumn="0" w:lastColumn="0" w:oddVBand="0" w:evenVBand="0" w:oddHBand="0" w:evenHBand="0" w:firstRowFirstColumn="0" w:firstRowLastColumn="0" w:lastRowFirstColumn="0" w:lastRowLastColumn="0"/>
        </w:trPr>
        <w:tc>
          <w:tcPr>
            <w:tcW w:w="3672" w:type="dxa"/>
            <w:gridSpan w:val="2"/>
          </w:tcPr>
          <w:p w14:paraId="471407E1" w14:textId="77777777" w:rsidR="00F07DE5" w:rsidRPr="00F07DE5" w:rsidRDefault="00F07DE5" w:rsidP="006E606C">
            <w:r w:rsidRPr="00F07DE5">
              <w:t>General Information</w:t>
            </w:r>
          </w:p>
        </w:tc>
        <w:tc>
          <w:tcPr>
            <w:tcW w:w="2293" w:type="dxa"/>
          </w:tcPr>
          <w:p w14:paraId="471407E2" w14:textId="77777777" w:rsidR="00F07DE5" w:rsidRPr="00F07DE5" w:rsidRDefault="00F07DE5" w:rsidP="006E606C"/>
        </w:tc>
        <w:tc>
          <w:tcPr>
            <w:tcW w:w="5033" w:type="dxa"/>
          </w:tcPr>
          <w:p w14:paraId="471407E3" w14:textId="77777777" w:rsidR="00F07DE5" w:rsidRPr="00F07DE5" w:rsidRDefault="00F07DE5" w:rsidP="006E606C"/>
        </w:tc>
      </w:tr>
      <w:tr w:rsidR="00F76419" w:rsidRPr="00F07DE5" w14:paraId="471407E7"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7E5" w14:textId="5D72B46E" w:rsidR="00F76419" w:rsidRPr="00F07DE5" w:rsidRDefault="008571DA" w:rsidP="006E606C">
            <w:r>
              <w:t>Integration</w:t>
            </w:r>
            <w:r w:rsidRPr="00F07DE5">
              <w:t xml:space="preserve"> </w:t>
            </w:r>
            <w:r>
              <w:t xml:space="preserve">Project </w:t>
            </w:r>
            <w:r w:rsidRPr="00F07DE5">
              <w:t xml:space="preserve">Name </w:t>
            </w:r>
            <w:r w:rsidRPr="00F76419">
              <w:rPr>
                <w:b w:val="0"/>
              </w:rPr>
              <w:t>(if applicable)</w:t>
            </w:r>
          </w:p>
        </w:tc>
        <w:tc>
          <w:tcPr>
            <w:tcW w:w="5033" w:type="dxa"/>
          </w:tcPr>
          <w:p w14:paraId="471407E6" w14:textId="3577611C" w:rsidR="00F76419" w:rsidRPr="00B9395F" w:rsidRDefault="00B9395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EC"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val="restart"/>
          </w:tcPr>
          <w:p w14:paraId="471407E8" w14:textId="77777777" w:rsidR="00103FE4" w:rsidRDefault="00103FE4" w:rsidP="00F76419">
            <w:r>
              <w:t>Vendor</w:t>
            </w:r>
          </w:p>
          <w:p w14:paraId="471407E9" w14:textId="77777777" w:rsidR="00103FE4" w:rsidRPr="00F76419" w:rsidRDefault="00103FE4" w:rsidP="00F76419">
            <w:pPr>
              <w:rPr>
                <w:b w:val="0"/>
              </w:rPr>
            </w:pPr>
            <w:r w:rsidRPr="00F76419">
              <w:rPr>
                <w:b w:val="0"/>
              </w:rPr>
              <w:t>(If applicable, third party data exchange vendor)</w:t>
            </w:r>
          </w:p>
        </w:tc>
        <w:tc>
          <w:tcPr>
            <w:tcW w:w="3517" w:type="dxa"/>
            <w:gridSpan w:val="2"/>
          </w:tcPr>
          <w:p w14:paraId="471407EA" w14:textId="77777777" w:rsidR="00103FE4" w:rsidRPr="00F07DE5" w:rsidRDefault="00103FE4" w:rsidP="006E606C">
            <w:r w:rsidRPr="00F07DE5">
              <w:t xml:space="preserve">Company Name: </w:t>
            </w:r>
            <w:r>
              <w:br/>
            </w:r>
            <w:r w:rsidRPr="00F76419">
              <w:rPr>
                <w:b w:val="0"/>
              </w:rPr>
              <w:t>(ex. athenahealth, Inc.)</w:t>
            </w:r>
          </w:p>
        </w:tc>
        <w:tc>
          <w:tcPr>
            <w:tcW w:w="5033" w:type="dxa"/>
          </w:tcPr>
          <w:p w14:paraId="471407EB" w14:textId="24806A4D" w:rsidR="00103FE4" w:rsidRPr="00B9395F" w:rsidRDefault="003878BF"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0"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ED" w14:textId="77777777" w:rsidR="00103FE4" w:rsidRPr="00F07DE5" w:rsidRDefault="00103FE4" w:rsidP="006E606C"/>
        </w:tc>
        <w:tc>
          <w:tcPr>
            <w:tcW w:w="3517" w:type="dxa"/>
            <w:gridSpan w:val="2"/>
          </w:tcPr>
          <w:p w14:paraId="471407EE" w14:textId="77777777" w:rsidR="00103FE4" w:rsidRPr="00F07DE5" w:rsidRDefault="00103FE4" w:rsidP="006E606C">
            <w:r w:rsidRPr="00F07DE5">
              <w:t xml:space="preserve">Software Product Name: </w:t>
            </w:r>
            <w:r>
              <w:br/>
            </w:r>
            <w:r w:rsidRPr="00F76419">
              <w:rPr>
                <w:b w:val="0"/>
              </w:rPr>
              <w:t>(ex. athenaNet)</w:t>
            </w:r>
          </w:p>
        </w:tc>
        <w:tc>
          <w:tcPr>
            <w:tcW w:w="5033" w:type="dxa"/>
          </w:tcPr>
          <w:p w14:paraId="471407EF"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4"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48" w:type="dxa"/>
            <w:vMerge/>
          </w:tcPr>
          <w:p w14:paraId="471407F1" w14:textId="77777777" w:rsidR="00103FE4" w:rsidRPr="00F07DE5" w:rsidRDefault="00103FE4" w:rsidP="006E606C"/>
        </w:tc>
        <w:tc>
          <w:tcPr>
            <w:tcW w:w="3517" w:type="dxa"/>
            <w:gridSpan w:val="2"/>
          </w:tcPr>
          <w:p w14:paraId="471407F2" w14:textId="77777777" w:rsidR="00103FE4" w:rsidRPr="00F07DE5" w:rsidRDefault="00103FE4" w:rsidP="006E606C">
            <w:r w:rsidRPr="00F07DE5">
              <w:t xml:space="preserve">Version: </w:t>
            </w:r>
            <w:r>
              <w:br/>
            </w:r>
            <w:r w:rsidRPr="00F76419">
              <w:rPr>
                <w:b w:val="0"/>
              </w:rPr>
              <w:t>(ex. 14.9)</w:t>
            </w:r>
          </w:p>
        </w:tc>
        <w:tc>
          <w:tcPr>
            <w:tcW w:w="5033" w:type="dxa"/>
          </w:tcPr>
          <w:p w14:paraId="471407F3"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103FE4" w:rsidRPr="00F07DE5" w14:paraId="471407F8"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48" w:type="dxa"/>
            <w:vMerge/>
          </w:tcPr>
          <w:p w14:paraId="471407F5" w14:textId="77777777" w:rsidR="00103FE4" w:rsidRPr="00F07DE5" w:rsidRDefault="00103FE4" w:rsidP="006E606C"/>
        </w:tc>
        <w:tc>
          <w:tcPr>
            <w:tcW w:w="3517" w:type="dxa"/>
            <w:gridSpan w:val="2"/>
          </w:tcPr>
          <w:p w14:paraId="471407F6" w14:textId="77777777" w:rsidR="00103FE4" w:rsidRPr="00F07DE5" w:rsidRDefault="00103FE4" w:rsidP="006E606C">
            <w:r w:rsidRPr="00F07DE5">
              <w:t xml:space="preserve">Interface Engine: </w:t>
            </w:r>
            <w:r>
              <w:br/>
            </w:r>
            <w:r w:rsidRPr="00F76419">
              <w:rPr>
                <w:b w:val="0"/>
              </w:rPr>
              <w:t>(ex. athenaNet MX Engine)</w:t>
            </w:r>
          </w:p>
        </w:tc>
        <w:tc>
          <w:tcPr>
            <w:tcW w:w="5033" w:type="dxa"/>
          </w:tcPr>
          <w:p w14:paraId="471407F7" w14:textId="77777777" w:rsidR="00103FE4" w:rsidRPr="00B9395F" w:rsidRDefault="00103FE4"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0"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7FE" w14:textId="640154D5" w:rsidR="00F76419" w:rsidRPr="0093717D" w:rsidRDefault="00CD1D8C" w:rsidP="00CD1D8C">
            <w:pPr>
              <w:rPr>
                <w:b w:val="0"/>
              </w:rPr>
            </w:pPr>
            <w:r>
              <w:t>Trading Partner Name</w:t>
            </w:r>
          </w:p>
        </w:tc>
        <w:tc>
          <w:tcPr>
            <w:tcW w:w="5033" w:type="dxa"/>
          </w:tcPr>
          <w:p w14:paraId="471407FF"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CD1D8C" w:rsidRPr="00B9395F" w14:paraId="014E5CA1"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7709133A" w14:textId="335BFA33" w:rsidR="00CD1D8C" w:rsidRPr="0093717D" w:rsidRDefault="00CD1D8C" w:rsidP="00CD1D8C">
            <w:pPr>
              <w:rPr>
                <w:b w:val="0"/>
              </w:rPr>
            </w:pPr>
            <w:r w:rsidRPr="00F07DE5">
              <w:t xml:space="preserve">Trading Partner </w:t>
            </w:r>
            <w:r>
              <w:t>Type</w:t>
            </w:r>
            <w:r w:rsidRPr="00F07DE5">
              <w:t xml:space="preserve"> </w:t>
            </w:r>
            <w:r>
              <w:rPr>
                <w:b w:val="0"/>
              </w:rPr>
              <w:t>(ex. Health Information System, EHR, etc.)</w:t>
            </w:r>
          </w:p>
        </w:tc>
        <w:tc>
          <w:tcPr>
            <w:tcW w:w="5033" w:type="dxa"/>
          </w:tcPr>
          <w:p w14:paraId="32339E58" w14:textId="77777777" w:rsidR="00CD1D8C" w:rsidRPr="00B9395F" w:rsidRDefault="00CD1D8C" w:rsidP="001B6AE8">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F76419" w:rsidRPr="00F07DE5" w14:paraId="47140803"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1" w14:textId="77777777" w:rsidR="00F76419" w:rsidRPr="00F07DE5" w:rsidRDefault="00F76419" w:rsidP="00F76419">
            <w:r w:rsidRPr="00F07DE5">
              <w:t>athenahealth Practice Context ID</w:t>
            </w:r>
          </w:p>
        </w:tc>
        <w:tc>
          <w:tcPr>
            <w:tcW w:w="5033" w:type="dxa"/>
          </w:tcPr>
          <w:p w14:paraId="47140802" w14:textId="77777777" w:rsidR="00F76419" w:rsidRPr="00B9395F" w:rsidRDefault="00F76419" w:rsidP="003878BF">
            <w:r w:rsidRPr="00B9395F">
              <w:fldChar w:fldCharType="begin">
                <w:ffData>
                  <w:name w:val=""/>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8571DA" w:rsidRPr="00F07DE5" w14:paraId="47140806"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4" w14:textId="5FB82AB1" w:rsidR="008571DA" w:rsidRPr="00F07DE5" w:rsidRDefault="008571DA" w:rsidP="00F76419">
            <w:r w:rsidRPr="00F07DE5">
              <w:t>athenah</w:t>
            </w:r>
            <w:r>
              <w:t>ealth Interface Project Manager Name</w:t>
            </w:r>
          </w:p>
        </w:tc>
        <w:tc>
          <w:tcPr>
            <w:tcW w:w="5033" w:type="dxa"/>
          </w:tcPr>
          <w:p w14:paraId="47140805"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9" w14:textId="77777777"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5965" w:type="dxa"/>
            <w:gridSpan w:val="3"/>
          </w:tcPr>
          <w:p w14:paraId="47140807" w14:textId="48D0077F" w:rsidR="008571DA" w:rsidRPr="00F07DE5" w:rsidRDefault="008571DA" w:rsidP="00F76419">
            <w:r w:rsidRPr="00F07DE5">
              <w:t>athenah</w:t>
            </w:r>
            <w:r>
              <w:t>ealth Interface Project Manager</w:t>
            </w:r>
            <w:r w:rsidRPr="00F07DE5">
              <w:t xml:space="preserve"> Contact Information</w:t>
            </w:r>
          </w:p>
        </w:tc>
        <w:tc>
          <w:tcPr>
            <w:tcW w:w="5033" w:type="dxa"/>
          </w:tcPr>
          <w:p w14:paraId="47140808" w14:textId="77777777" w:rsidR="008571DA" w:rsidRPr="00B9395F" w:rsidRDefault="008571DA" w:rsidP="003878BF">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8571DA" w:rsidRPr="00F07DE5" w14:paraId="4714080C" w14:textId="77777777"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5965" w:type="dxa"/>
            <w:gridSpan w:val="3"/>
          </w:tcPr>
          <w:p w14:paraId="4714080A" w14:textId="291276FD" w:rsidR="008571DA" w:rsidRPr="00F07DE5" w:rsidRDefault="008571DA" w:rsidP="00754175">
            <w:pPr>
              <w:keepNext w:val="0"/>
            </w:pPr>
            <w:r w:rsidRPr="00F07DE5">
              <w:t xml:space="preserve">Event </w:t>
            </w:r>
            <w:r>
              <w:t>N</w:t>
            </w:r>
            <w:r w:rsidRPr="00F07DE5">
              <w:t xml:space="preserve">umber </w:t>
            </w:r>
            <w:r w:rsidRPr="00F76419">
              <w:rPr>
                <w:b w:val="0"/>
              </w:rPr>
              <w:t xml:space="preserve">(provided by </w:t>
            </w:r>
            <w:r w:rsidRPr="00FF1BD3">
              <w:rPr>
                <w:b w:val="0"/>
              </w:rPr>
              <w:t>Interface Project Manager</w:t>
            </w:r>
            <w:r w:rsidRPr="00F76419">
              <w:rPr>
                <w:b w:val="0"/>
              </w:rPr>
              <w:t>, for internal athenahealth tracking)</w:t>
            </w:r>
          </w:p>
        </w:tc>
        <w:tc>
          <w:tcPr>
            <w:tcW w:w="5033" w:type="dxa"/>
          </w:tcPr>
          <w:p w14:paraId="4714080B" w14:textId="62659583" w:rsidR="008571DA" w:rsidRPr="00B9395F" w:rsidRDefault="008571DA" w:rsidP="00754175">
            <w:pPr>
              <w:keepNext w:val="0"/>
            </w:pPr>
            <w:r w:rsidRPr="00B9395F">
              <w:fldChar w:fldCharType="begin">
                <w:ffData>
                  <w:name w:val=""/>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bl>
    <w:p w14:paraId="4714080D" w14:textId="77777777" w:rsidR="00133DB1" w:rsidRDefault="00133DB1" w:rsidP="00133DB1"/>
    <w:tbl>
      <w:tblPr>
        <w:tblStyle w:val="ISQTable-New"/>
        <w:tblW w:w="11005" w:type="dxa"/>
        <w:tblLayout w:type="fixed"/>
        <w:tblLook w:val="0420" w:firstRow="1" w:lastRow="0" w:firstColumn="0" w:lastColumn="0" w:noHBand="0" w:noVBand="1"/>
      </w:tblPr>
      <w:tblGrid>
        <w:gridCol w:w="2455"/>
        <w:gridCol w:w="2603"/>
        <w:gridCol w:w="900"/>
        <w:gridCol w:w="5047"/>
      </w:tblGrid>
      <w:tr w:rsidR="00EA23B2" w:rsidRPr="00F76419" w14:paraId="47140811" w14:textId="3194BC99" w:rsidTr="00EA23B2">
        <w:trPr>
          <w:cnfStyle w:val="100000000000" w:firstRow="1" w:lastRow="0" w:firstColumn="0" w:lastColumn="0" w:oddVBand="0" w:evenVBand="0" w:oddHBand="0" w:evenHBand="0" w:firstRowFirstColumn="0" w:firstRowLastColumn="0" w:lastRowFirstColumn="0" w:lastRowLastColumn="0"/>
        </w:trPr>
        <w:tc>
          <w:tcPr>
            <w:tcW w:w="2455" w:type="dxa"/>
          </w:tcPr>
          <w:p w14:paraId="4714080E" w14:textId="77777777" w:rsidR="00EA23B2" w:rsidRPr="00F76419" w:rsidRDefault="00EA23B2" w:rsidP="006E606C">
            <w:r w:rsidRPr="00F76419">
              <w:t>Contact</w:t>
            </w:r>
          </w:p>
        </w:tc>
        <w:tc>
          <w:tcPr>
            <w:tcW w:w="2603" w:type="dxa"/>
          </w:tcPr>
          <w:p w14:paraId="4714080F" w14:textId="77777777" w:rsidR="00EA23B2" w:rsidRPr="00F76419" w:rsidRDefault="00EA23B2" w:rsidP="006E606C">
            <w:r w:rsidRPr="00F76419">
              <w:t>Role</w:t>
            </w:r>
          </w:p>
        </w:tc>
        <w:tc>
          <w:tcPr>
            <w:tcW w:w="5947" w:type="dxa"/>
            <w:gridSpan w:val="2"/>
          </w:tcPr>
          <w:p w14:paraId="32140F60" w14:textId="12A453F0" w:rsidR="00EA23B2" w:rsidRPr="00F76419" w:rsidRDefault="00EA23B2" w:rsidP="006E606C">
            <w:r w:rsidRPr="00F76419">
              <w:t>Details</w:t>
            </w:r>
          </w:p>
        </w:tc>
      </w:tr>
      <w:tr w:rsidR="009E36CC" w:rsidRPr="00F76419" w14:paraId="47140815" w14:textId="5FA911C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12" w14:textId="77777777" w:rsidR="009E36CC" w:rsidRPr="00F76419" w:rsidRDefault="009E36CC" w:rsidP="006E606C">
            <w:r w:rsidRPr="00F76419">
              <w:t>Project Business Contact</w:t>
            </w:r>
          </w:p>
        </w:tc>
        <w:tc>
          <w:tcPr>
            <w:tcW w:w="2603" w:type="dxa"/>
            <w:vMerge w:val="restart"/>
          </w:tcPr>
          <w:p w14:paraId="47140813" w14:textId="77777777" w:rsidR="009E36CC" w:rsidRPr="00F76419" w:rsidRDefault="009E36CC" w:rsidP="006E606C">
            <w:r w:rsidRPr="00F76419">
              <w:t>Responsible for overall success of the project</w:t>
            </w:r>
          </w:p>
        </w:tc>
        <w:tc>
          <w:tcPr>
            <w:tcW w:w="900" w:type="dxa"/>
          </w:tcPr>
          <w:p w14:paraId="47140814" w14:textId="6EE1BC6B" w:rsidR="009E36CC" w:rsidRPr="00F76419" w:rsidRDefault="009E36CC" w:rsidP="009E36CC">
            <w:r w:rsidRPr="00F76419">
              <w:t>Name:</w:t>
            </w:r>
            <w:r>
              <w:t xml:space="preserve"> </w:t>
            </w:r>
          </w:p>
        </w:tc>
        <w:tc>
          <w:tcPr>
            <w:tcW w:w="5047" w:type="dxa"/>
          </w:tcPr>
          <w:p w14:paraId="741B2FF1" w14:textId="54A5E5AC"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9" w14:textId="54459F6B"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16" w14:textId="77777777" w:rsidR="009E36CC" w:rsidRPr="00F76419" w:rsidRDefault="009E36CC" w:rsidP="006E606C"/>
        </w:tc>
        <w:tc>
          <w:tcPr>
            <w:tcW w:w="2603" w:type="dxa"/>
            <w:vMerge/>
          </w:tcPr>
          <w:p w14:paraId="47140817" w14:textId="77777777" w:rsidR="009E36CC" w:rsidRPr="00F76419" w:rsidRDefault="009E36CC" w:rsidP="006E606C"/>
        </w:tc>
        <w:tc>
          <w:tcPr>
            <w:tcW w:w="900" w:type="dxa"/>
          </w:tcPr>
          <w:p w14:paraId="47140818" w14:textId="65BC2F35" w:rsidR="009E36CC" w:rsidRPr="00F76419" w:rsidRDefault="009E36CC" w:rsidP="009E36CC">
            <w:r w:rsidRPr="00F76419">
              <w:t xml:space="preserve">Phone: </w:t>
            </w:r>
          </w:p>
        </w:tc>
        <w:tc>
          <w:tcPr>
            <w:tcW w:w="5047" w:type="dxa"/>
          </w:tcPr>
          <w:p w14:paraId="0E01A244" w14:textId="7B68D943"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1D" w14:textId="6AF73EE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1A" w14:textId="77777777" w:rsidR="009E36CC" w:rsidRPr="00F76419" w:rsidRDefault="009E36CC" w:rsidP="006E606C"/>
        </w:tc>
        <w:tc>
          <w:tcPr>
            <w:tcW w:w="2603" w:type="dxa"/>
            <w:vMerge/>
          </w:tcPr>
          <w:p w14:paraId="4714081B" w14:textId="77777777" w:rsidR="009E36CC" w:rsidRPr="00F76419" w:rsidRDefault="009E36CC" w:rsidP="006E606C"/>
        </w:tc>
        <w:tc>
          <w:tcPr>
            <w:tcW w:w="900" w:type="dxa"/>
          </w:tcPr>
          <w:p w14:paraId="4714081C" w14:textId="671BF4C9" w:rsidR="009E36CC" w:rsidRPr="00F76419" w:rsidRDefault="009E36CC" w:rsidP="009E36CC">
            <w:r w:rsidRPr="00F76419">
              <w:t xml:space="preserve">Email: </w:t>
            </w:r>
          </w:p>
        </w:tc>
        <w:tc>
          <w:tcPr>
            <w:tcW w:w="5047" w:type="dxa"/>
          </w:tcPr>
          <w:p w14:paraId="2A34FF42" w14:textId="0063E11F"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1" w14:textId="7E986E55"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1E" w14:textId="77777777" w:rsidR="009E36CC" w:rsidRPr="00F76419" w:rsidRDefault="009E36CC" w:rsidP="006E606C">
            <w:r w:rsidRPr="00F76419">
              <w:t>Project Interface Contact</w:t>
            </w:r>
          </w:p>
        </w:tc>
        <w:tc>
          <w:tcPr>
            <w:tcW w:w="2603" w:type="dxa"/>
            <w:vMerge w:val="restart"/>
          </w:tcPr>
          <w:p w14:paraId="4714081F" w14:textId="77777777" w:rsidR="009E36CC" w:rsidRPr="00F76419" w:rsidRDefault="009E36CC" w:rsidP="006E606C">
            <w:r w:rsidRPr="00F76419">
              <w:t>Interface expert, responsible for continuing interface support</w:t>
            </w:r>
          </w:p>
        </w:tc>
        <w:tc>
          <w:tcPr>
            <w:tcW w:w="900" w:type="dxa"/>
          </w:tcPr>
          <w:p w14:paraId="47140820" w14:textId="5548CFD7" w:rsidR="009E36CC" w:rsidRPr="00F76419" w:rsidRDefault="009E36CC" w:rsidP="009E36CC">
            <w:r w:rsidRPr="00F76419">
              <w:t xml:space="preserve">Name: </w:t>
            </w:r>
          </w:p>
        </w:tc>
        <w:tc>
          <w:tcPr>
            <w:tcW w:w="5047" w:type="dxa"/>
          </w:tcPr>
          <w:p w14:paraId="38CDABAA" w14:textId="12C00675"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5" w14:textId="75E61EE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22" w14:textId="77777777" w:rsidR="009E36CC" w:rsidRPr="00F76419" w:rsidRDefault="009E36CC" w:rsidP="006E606C"/>
        </w:tc>
        <w:tc>
          <w:tcPr>
            <w:tcW w:w="2603" w:type="dxa"/>
            <w:vMerge/>
          </w:tcPr>
          <w:p w14:paraId="47140823" w14:textId="77777777" w:rsidR="009E36CC" w:rsidRPr="00F76419" w:rsidRDefault="009E36CC" w:rsidP="006E606C"/>
        </w:tc>
        <w:tc>
          <w:tcPr>
            <w:tcW w:w="900" w:type="dxa"/>
          </w:tcPr>
          <w:p w14:paraId="47140824" w14:textId="73AD7014" w:rsidR="009E36CC" w:rsidRPr="00F76419" w:rsidRDefault="009E36CC" w:rsidP="009E36CC">
            <w:r w:rsidRPr="00F76419">
              <w:t xml:space="preserve">Phone: </w:t>
            </w:r>
          </w:p>
        </w:tc>
        <w:tc>
          <w:tcPr>
            <w:tcW w:w="5047" w:type="dxa"/>
          </w:tcPr>
          <w:p w14:paraId="183DAC51" w14:textId="6BC45FB7"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9" w14:textId="5D8379BD"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6" w14:textId="77777777" w:rsidR="009E36CC" w:rsidRPr="00F76419" w:rsidRDefault="009E36CC" w:rsidP="006E606C"/>
        </w:tc>
        <w:tc>
          <w:tcPr>
            <w:tcW w:w="2603" w:type="dxa"/>
            <w:vMerge/>
          </w:tcPr>
          <w:p w14:paraId="47140827" w14:textId="77777777" w:rsidR="009E36CC" w:rsidRPr="00F76419" w:rsidRDefault="009E36CC" w:rsidP="006E606C"/>
        </w:tc>
        <w:tc>
          <w:tcPr>
            <w:tcW w:w="900" w:type="dxa"/>
          </w:tcPr>
          <w:p w14:paraId="47140828" w14:textId="22E1E8FA" w:rsidR="009E36CC" w:rsidRPr="00F76419" w:rsidRDefault="009E36CC" w:rsidP="009E36CC">
            <w:r w:rsidRPr="00F76419">
              <w:t xml:space="preserve">Email: </w:t>
            </w:r>
          </w:p>
        </w:tc>
        <w:tc>
          <w:tcPr>
            <w:tcW w:w="5047" w:type="dxa"/>
          </w:tcPr>
          <w:p w14:paraId="17E23EA6" w14:textId="6798D3F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2D" w14:textId="1739C1FB"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2A" w14:textId="77777777" w:rsidR="009E36CC" w:rsidRPr="00F76419" w:rsidRDefault="009E36CC" w:rsidP="006E606C">
            <w:r w:rsidRPr="00F76419">
              <w:t>Project IT Contact</w:t>
            </w:r>
          </w:p>
        </w:tc>
        <w:tc>
          <w:tcPr>
            <w:tcW w:w="2603" w:type="dxa"/>
            <w:vMerge w:val="restart"/>
          </w:tcPr>
          <w:p w14:paraId="4714082B" w14:textId="77777777" w:rsidR="009E36CC" w:rsidRPr="00F76419" w:rsidRDefault="009E36CC" w:rsidP="006E606C">
            <w:r w:rsidRPr="00F76419">
              <w:t>Networking and security expert, responsible for overall connectivity</w:t>
            </w:r>
          </w:p>
        </w:tc>
        <w:tc>
          <w:tcPr>
            <w:tcW w:w="900" w:type="dxa"/>
          </w:tcPr>
          <w:p w14:paraId="4714082C" w14:textId="28FB9BF8" w:rsidR="009E36CC" w:rsidRPr="00F76419" w:rsidRDefault="009E36CC" w:rsidP="009E36CC">
            <w:r w:rsidRPr="00F76419">
              <w:t xml:space="preserve">Name: </w:t>
            </w:r>
          </w:p>
        </w:tc>
        <w:tc>
          <w:tcPr>
            <w:tcW w:w="5047" w:type="dxa"/>
          </w:tcPr>
          <w:p w14:paraId="1DD36ABD" w14:textId="6D079625" w:rsidR="009E36CC" w:rsidRPr="00B9395F" w:rsidRDefault="009E36CC" w:rsidP="00F76419">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1" w14:textId="66A52FF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2E" w14:textId="77777777" w:rsidR="009E36CC" w:rsidRPr="00F76419" w:rsidRDefault="009E36CC" w:rsidP="006E606C"/>
        </w:tc>
        <w:tc>
          <w:tcPr>
            <w:tcW w:w="2603" w:type="dxa"/>
            <w:vMerge/>
          </w:tcPr>
          <w:p w14:paraId="4714082F" w14:textId="77777777" w:rsidR="009E36CC" w:rsidRPr="00F76419" w:rsidRDefault="009E36CC" w:rsidP="006E606C"/>
        </w:tc>
        <w:tc>
          <w:tcPr>
            <w:tcW w:w="900" w:type="dxa"/>
          </w:tcPr>
          <w:p w14:paraId="47140830" w14:textId="643FEB82" w:rsidR="009E36CC" w:rsidRPr="00F76419" w:rsidRDefault="009E36CC" w:rsidP="009E36CC">
            <w:r w:rsidRPr="00F76419">
              <w:t xml:space="preserve">Phone: </w:t>
            </w:r>
          </w:p>
        </w:tc>
        <w:tc>
          <w:tcPr>
            <w:tcW w:w="5047" w:type="dxa"/>
          </w:tcPr>
          <w:p w14:paraId="6A2F0547" w14:textId="5718023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5" w14:textId="013BFB46"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2" w14:textId="77777777" w:rsidR="009E36CC" w:rsidRPr="00F76419" w:rsidRDefault="009E36CC" w:rsidP="006E606C"/>
        </w:tc>
        <w:tc>
          <w:tcPr>
            <w:tcW w:w="2603" w:type="dxa"/>
            <w:vMerge/>
          </w:tcPr>
          <w:p w14:paraId="47140833" w14:textId="77777777" w:rsidR="009E36CC" w:rsidRPr="00F76419" w:rsidRDefault="009E36CC" w:rsidP="006E606C"/>
        </w:tc>
        <w:tc>
          <w:tcPr>
            <w:tcW w:w="900" w:type="dxa"/>
          </w:tcPr>
          <w:p w14:paraId="47140834" w14:textId="71582C19" w:rsidR="009E36CC" w:rsidRPr="00F76419" w:rsidRDefault="009E36CC" w:rsidP="009E36CC">
            <w:r w:rsidRPr="00F76419">
              <w:t xml:space="preserve">Email: </w:t>
            </w:r>
          </w:p>
        </w:tc>
        <w:tc>
          <w:tcPr>
            <w:tcW w:w="5047" w:type="dxa"/>
          </w:tcPr>
          <w:p w14:paraId="75235197" w14:textId="4F1A3D6A"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9" w14:textId="3ACB509E"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val="restart"/>
          </w:tcPr>
          <w:p w14:paraId="47140836" w14:textId="77777777" w:rsidR="009E36CC" w:rsidRPr="00F76419" w:rsidRDefault="009E36CC" w:rsidP="006E606C">
            <w:r w:rsidRPr="00F76419">
              <w:t>Vendor Contact #1</w:t>
            </w:r>
          </w:p>
        </w:tc>
        <w:tc>
          <w:tcPr>
            <w:tcW w:w="2603" w:type="dxa"/>
            <w:vMerge w:val="restart"/>
          </w:tcPr>
          <w:p w14:paraId="47140837" w14:textId="77777777" w:rsidR="009E36CC" w:rsidRPr="00F76419" w:rsidRDefault="009E36CC" w:rsidP="006E606C">
            <w:r>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38" w14:textId="26C0E9CC" w:rsidR="009E36CC" w:rsidRPr="00F76419" w:rsidRDefault="009E36CC" w:rsidP="009E36CC">
            <w:r w:rsidRPr="00F76419">
              <w:t xml:space="preserve">Name: </w:t>
            </w:r>
          </w:p>
        </w:tc>
        <w:tc>
          <w:tcPr>
            <w:tcW w:w="5047" w:type="dxa"/>
          </w:tcPr>
          <w:p w14:paraId="24E08CE6" w14:textId="3CB2FD4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3D" w14:textId="40DB9BCF"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3A" w14:textId="77777777" w:rsidR="009E36CC" w:rsidRPr="00F76419" w:rsidRDefault="009E36CC" w:rsidP="006E606C"/>
        </w:tc>
        <w:tc>
          <w:tcPr>
            <w:tcW w:w="2603" w:type="dxa"/>
            <w:vMerge/>
          </w:tcPr>
          <w:p w14:paraId="4714083B" w14:textId="77777777" w:rsidR="009E36CC" w:rsidRPr="00F76419" w:rsidRDefault="009E36CC" w:rsidP="006E606C"/>
        </w:tc>
        <w:tc>
          <w:tcPr>
            <w:tcW w:w="900" w:type="dxa"/>
          </w:tcPr>
          <w:p w14:paraId="4714083C" w14:textId="3D294061" w:rsidR="009E36CC" w:rsidRPr="00F76419" w:rsidRDefault="009E36CC" w:rsidP="009E36CC">
            <w:r w:rsidRPr="00F76419">
              <w:t xml:space="preserve">Phone: </w:t>
            </w:r>
          </w:p>
        </w:tc>
        <w:tc>
          <w:tcPr>
            <w:tcW w:w="5047" w:type="dxa"/>
          </w:tcPr>
          <w:p w14:paraId="43F53994" w14:textId="39AA4FC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1" w14:textId="1C153106"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3E" w14:textId="77777777" w:rsidR="009E36CC" w:rsidRPr="00F76419" w:rsidRDefault="009E36CC" w:rsidP="006E606C"/>
        </w:tc>
        <w:tc>
          <w:tcPr>
            <w:tcW w:w="2603" w:type="dxa"/>
            <w:vMerge/>
          </w:tcPr>
          <w:p w14:paraId="4714083F" w14:textId="77777777" w:rsidR="009E36CC" w:rsidRPr="00F76419" w:rsidRDefault="009E36CC" w:rsidP="006E606C"/>
        </w:tc>
        <w:tc>
          <w:tcPr>
            <w:tcW w:w="900" w:type="dxa"/>
          </w:tcPr>
          <w:p w14:paraId="47140840" w14:textId="3C6FC334" w:rsidR="009E36CC" w:rsidRPr="00F76419" w:rsidRDefault="009E36CC" w:rsidP="009E36CC">
            <w:r w:rsidRPr="00F76419">
              <w:t xml:space="preserve">Email: </w:t>
            </w:r>
          </w:p>
        </w:tc>
        <w:tc>
          <w:tcPr>
            <w:tcW w:w="5047" w:type="dxa"/>
          </w:tcPr>
          <w:p w14:paraId="740679AF" w14:textId="55C247E0"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5" w14:textId="5CB01062"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val="restart"/>
          </w:tcPr>
          <w:p w14:paraId="47140842" w14:textId="77777777" w:rsidR="009E36CC" w:rsidRPr="00F76419" w:rsidRDefault="009E36CC" w:rsidP="006E606C">
            <w:r w:rsidRPr="00F76419">
              <w:t>Vendor Contact #2</w:t>
            </w:r>
          </w:p>
        </w:tc>
        <w:tc>
          <w:tcPr>
            <w:tcW w:w="2603" w:type="dxa"/>
            <w:vMerge w:val="restart"/>
          </w:tcPr>
          <w:p w14:paraId="47140843" w14:textId="77777777" w:rsidR="009E36CC" w:rsidRPr="00F76419" w:rsidRDefault="009E36CC" w:rsidP="006E606C">
            <w:r w:rsidRPr="00F76419">
              <w:t xml:space="preserve">Role: </w:t>
            </w:r>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c>
          <w:tcPr>
            <w:tcW w:w="900" w:type="dxa"/>
          </w:tcPr>
          <w:p w14:paraId="47140844" w14:textId="6DF65A33" w:rsidR="009E36CC" w:rsidRPr="00F76419" w:rsidRDefault="009E36CC" w:rsidP="009E36CC">
            <w:r w:rsidRPr="00F76419">
              <w:t xml:space="preserve">Name: </w:t>
            </w:r>
          </w:p>
        </w:tc>
        <w:tc>
          <w:tcPr>
            <w:tcW w:w="5047" w:type="dxa"/>
          </w:tcPr>
          <w:p w14:paraId="69716594" w14:textId="194C2F06"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rsidRPr="00F76419" w14:paraId="47140849" w14:textId="0DB203A9" w:rsidTr="00EA23B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455" w:type="dxa"/>
            <w:vMerge/>
          </w:tcPr>
          <w:p w14:paraId="47140846" w14:textId="77777777" w:rsidR="009E36CC" w:rsidRPr="00F76419" w:rsidRDefault="009E36CC" w:rsidP="006E606C"/>
        </w:tc>
        <w:tc>
          <w:tcPr>
            <w:tcW w:w="2603" w:type="dxa"/>
            <w:vMerge/>
          </w:tcPr>
          <w:p w14:paraId="47140847" w14:textId="77777777" w:rsidR="009E36CC" w:rsidRPr="00F76419" w:rsidRDefault="009E36CC" w:rsidP="006E606C"/>
        </w:tc>
        <w:tc>
          <w:tcPr>
            <w:tcW w:w="900" w:type="dxa"/>
          </w:tcPr>
          <w:p w14:paraId="47140848" w14:textId="2775CA1A" w:rsidR="009E36CC" w:rsidRPr="00F76419" w:rsidRDefault="009E36CC" w:rsidP="009E36CC">
            <w:r w:rsidRPr="00F76419">
              <w:t xml:space="preserve">Phone: </w:t>
            </w:r>
          </w:p>
        </w:tc>
        <w:tc>
          <w:tcPr>
            <w:tcW w:w="5047" w:type="dxa"/>
          </w:tcPr>
          <w:p w14:paraId="014314BC" w14:textId="1AB4BA12"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r w:rsidR="009E36CC" w14:paraId="4714084D" w14:textId="4C41DBB8" w:rsidTr="00EA23B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455" w:type="dxa"/>
            <w:vMerge/>
          </w:tcPr>
          <w:p w14:paraId="4714084A" w14:textId="77777777" w:rsidR="009E36CC" w:rsidRPr="00F76419" w:rsidRDefault="009E36CC" w:rsidP="006E606C"/>
        </w:tc>
        <w:tc>
          <w:tcPr>
            <w:tcW w:w="2603" w:type="dxa"/>
            <w:vMerge/>
          </w:tcPr>
          <w:p w14:paraId="4714084B" w14:textId="77777777" w:rsidR="009E36CC" w:rsidRPr="00F76419" w:rsidRDefault="009E36CC" w:rsidP="006E606C"/>
        </w:tc>
        <w:tc>
          <w:tcPr>
            <w:tcW w:w="900" w:type="dxa"/>
          </w:tcPr>
          <w:p w14:paraId="4714084C" w14:textId="43C3C2CE" w:rsidR="009E36CC" w:rsidRDefault="009E36CC" w:rsidP="009E36CC">
            <w:r w:rsidRPr="00F76419">
              <w:t xml:space="preserve">Email: </w:t>
            </w:r>
          </w:p>
        </w:tc>
        <w:tc>
          <w:tcPr>
            <w:tcW w:w="5047" w:type="dxa"/>
          </w:tcPr>
          <w:p w14:paraId="159703EE" w14:textId="2253038E" w:rsidR="009E36CC" w:rsidRPr="00B9395F" w:rsidRDefault="009E36CC" w:rsidP="006E606C">
            <w:r w:rsidRPr="00B9395F">
              <w:fldChar w:fldCharType="begin">
                <w:ffData>
                  <w:name w:val="Text1"/>
                  <w:enabled/>
                  <w:calcOnExit w:val="0"/>
                  <w:textInput/>
                </w:ffData>
              </w:fldChar>
            </w:r>
            <w:r w:rsidRPr="00B9395F">
              <w:instrText xml:space="preserve"> FORMTEXT </w:instrText>
            </w:r>
            <w:r w:rsidRPr="00B9395F">
              <w:fldChar w:fldCharType="separate"/>
            </w:r>
            <w:r w:rsidR="00AD609C">
              <w:rPr>
                <w:noProof/>
              </w:rPr>
              <w:t> </w:t>
            </w:r>
            <w:r w:rsidR="00AD609C">
              <w:rPr>
                <w:noProof/>
              </w:rPr>
              <w:t> </w:t>
            </w:r>
            <w:r w:rsidR="00AD609C">
              <w:rPr>
                <w:noProof/>
              </w:rPr>
              <w:t> </w:t>
            </w:r>
            <w:r w:rsidR="00AD609C">
              <w:rPr>
                <w:noProof/>
              </w:rPr>
              <w:t> </w:t>
            </w:r>
            <w:r w:rsidR="00AD609C">
              <w:rPr>
                <w:noProof/>
              </w:rPr>
              <w:t> </w:t>
            </w:r>
            <w:r w:rsidRPr="00B9395F">
              <w:fldChar w:fldCharType="end"/>
            </w:r>
          </w:p>
        </w:tc>
      </w:tr>
    </w:tbl>
    <w:p w14:paraId="4714084F" w14:textId="57260F12" w:rsidR="00133DB1" w:rsidRDefault="00133DB1" w:rsidP="00133DB1"/>
    <w:p w14:paraId="47140850" w14:textId="77777777" w:rsidR="00133DB1" w:rsidRDefault="00103FE4" w:rsidP="00491B11">
      <w:pPr>
        <w:pStyle w:val="Heading1-Numbered"/>
      </w:pPr>
      <w:bookmarkStart w:id="5" w:name="_Toc526525917"/>
      <w:r>
        <w:lastRenderedPageBreak/>
        <w:t>Product Description</w:t>
      </w:r>
      <w:bookmarkEnd w:id="5"/>
    </w:p>
    <w:p w14:paraId="1EDA1D1E" w14:textId="05C23D49" w:rsidR="00892552" w:rsidRDefault="00892552" w:rsidP="00892552">
      <w:pPr>
        <w:rPr>
          <w:lang w:eastAsia="ja-JP"/>
        </w:rPr>
      </w:pPr>
      <w:r>
        <w:rPr>
          <w:lang w:eastAsia="ja-JP"/>
        </w:rPr>
        <w:t>The</w:t>
      </w:r>
      <w:r w:rsidRPr="002D348D">
        <w:rPr>
          <w:lang w:eastAsia="ja-JP"/>
        </w:rPr>
        <w:t xml:space="preserve"> </w:t>
      </w:r>
      <w:r>
        <w:rPr>
          <w:lang w:eastAsia="ja-JP"/>
        </w:rPr>
        <w:t>Inbound Check Number</w:t>
      </w:r>
      <w:r w:rsidRPr="002D348D">
        <w:rPr>
          <w:lang w:eastAsia="ja-JP"/>
        </w:rPr>
        <w:t xml:space="preserve"> interface provides support for automatically entering check numbers for </w:t>
      </w:r>
      <w:r>
        <w:rPr>
          <w:lang w:eastAsia="ja-JP"/>
        </w:rPr>
        <w:t xml:space="preserve">patient </w:t>
      </w:r>
      <w:r w:rsidRPr="002D348D">
        <w:rPr>
          <w:lang w:eastAsia="ja-JP"/>
        </w:rPr>
        <w:t xml:space="preserve">refund transactions specified in athenaNet.  </w:t>
      </w:r>
    </w:p>
    <w:p w14:paraId="309BCC29" w14:textId="77777777" w:rsidR="00892552" w:rsidRDefault="00892552" w:rsidP="00892552">
      <w:pPr>
        <w:rPr>
          <w:lang w:eastAsia="ja-JP"/>
        </w:rPr>
      </w:pPr>
      <w:r w:rsidRPr="002D348D">
        <w:rPr>
          <w:lang w:eastAsia="ja-JP"/>
        </w:rPr>
        <w:t>The interface consists of a CSV or tab-delimited file containing information about the transaction check numbers, one line per transaction.  The file will be picked up at regular intervals from a secure FTP server at the practice.</w:t>
      </w:r>
    </w:p>
    <w:p w14:paraId="63F40693" w14:textId="77777777" w:rsidR="00892552" w:rsidRDefault="00892552" w:rsidP="00892552">
      <w:pPr>
        <w:rPr>
          <w:lang w:eastAsia="ja-JP"/>
        </w:rPr>
      </w:pPr>
      <w:r>
        <w:rPr>
          <w:lang w:eastAsia="ja-JP"/>
        </w:rPr>
        <w:t>This workflow generally requires an additional outbound custom report of the patient refund. The full workflow is shown in the diagram below:</w:t>
      </w:r>
    </w:p>
    <w:p w14:paraId="23AD32C2" w14:textId="77777777" w:rsidR="00892552" w:rsidRPr="002D348D" w:rsidRDefault="00892552" w:rsidP="00892552">
      <w:pPr>
        <w:jc w:val="center"/>
        <w:rPr>
          <w:lang w:eastAsia="ja-JP"/>
        </w:rPr>
      </w:pPr>
      <w:r w:rsidRPr="00DF6418">
        <w:rPr>
          <w:noProof/>
        </w:rPr>
        <w:drawing>
          <wp:inline distT="0" distB="0" distL="0" distR="0" wp14:anchorId="60985ABA" wp14:editId="4FDD77EC">
            <wp:extent cx="4845050" cy="34338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5050" cy="3433870"/>
                    </a:xfrm>
                    <a:prstGeom prst="rect">
                      <a:avLst/>
                    </a:prstGeom>
                    <a:noFill/>
                    <a:ln>
                      <a:noFill/>
                    </a:ln>
                  </pic:spPr>
                </pic:pic>
              </a:graphicData>
            </a:graphic>
          </wp:inline>
        </w:drawing>
      </w:r>
    </w:p>
    <w:p w14:paraId="468111E5" w14:textId="77777777" w:rsidR="00892552" w:rsidRDefault="00892552" w:rsidP="00892552">
      <w:pPr>
        <w:pStyle w:val="TopicExceptions"/>
      </w:pPr>
      <w:r w:rsidRPr="00103FE4">
        <w:rPr>
          <w:b/>
          <w:color w:val="B9BF33" w:themeColor="accent3"/>
        </w:rPr>
        <w:t>WORKFLOW SCENARIOS</w:t>
      </w:r>
      <w:r>
        <w:t xml:space="preserve">:  Be sure to discuss workflow and interface use-cases with your interface project manager until you’re </w:t>
      </w:r>
      <w:proofErr w:type="gramStart"/>
      <w:r>
        <w:t>absolutely comfortable</w:t>
      </w:r>
      <w:proofErr w:type="gramEnd"/>
      <w:r>
        <w:t xml:space="preserve"> with the intended functionality.  </w:t>
      </w:r>
      <w:proofErr w:type="gramStart"/>
      <w:r>
        <w:t>Often times</w:t>
      </w:r>
      <w:proofErr w:type="gramEnd"/>
      <w:r>
        <w:t xml:space="preserve"> the introduction of an interface will alter your end user workflow, in a good way, and it’s important to understand which elements are automated versus requiring manual input so that information can be conveyed to practice staff.  </w:t>
      </w:r>
    </w:p>
    <w:p w14:paraId="4714085A" w14:textId="495C9FB6" w:rsidR="00133DB1" w:rsidRDefault="00133DB1" w:rsidP="00892552"/>
    <w:p w14:paraId="4714085B" w14:textId="77777777" w:rsidR="00133DB1" w:rsidRDefault="00133DB1" w:rsidP="00133DB1">
      <w:r>
        <w:t> </w:t>
      </w:r>
    </w:p>
    <w:p w14:paraId="05D14DC2" w14:textId="6BD9C24A" w:rsidR="00071D5E" w:rsidRDefault="00071D5E" w:rsidP="00071D5E"/>
    <w:p w14:paraId="71533B2D" w14:textId="7844B4C7" w:rsidR="005B60FF" w:rsidRDefault="00B70F9C" w:rsidP="00491B11">
      <w:pPr>
        <w:pStyle w:val="Heading1-Numbered"/>
      </w:pPr>
      <w:bookmarkStart w:id="6" w:name="_Toc526525918"/>
      <w:r>
        <w:lastRenderedPageBreak/>
        <w:t>General Interface Configuration</w:t>
      </w:r>
      <w:bookmarkEnd w:id="6"/>
      <w:r>
        <w:t xml:space="preserve"> </w:t>
      </w:r>
    </w:p>
    <w:p w14:paraId="4714085D" w14:textId="77777777" w:rsidR="00133DB1" w:rsidRDefault="00133DB1" w:rsidP="00133DB1">
      <w:pPr>
        <w:pStyle w:val="Heading2-Numbered"/>
      </w:pPr>
      <w:bookmarkStart w:id="7" w:name="_Toc526525919"/>
      <w:r>
        <w:t>Integration Testing Environment</w:t>
      </w:r>
      <w:bookmarkEnd w:id="7"/>
    </w:p>
    <w:p w14:paraId="00532926" w14:textId="40F847EB" w:rsidR="00B70F9C" w:rsidRDefault="005B60FF" w:rsidP="005B60FF">
      <w:r>
        <w:t>This class of interface does not require testing as there are no significant options in the design of the interface and the interface has already been tested by athenahealth.</w:t>
      </w:r>
    </w:p>
    <w:p w14:paraId="3D34653D" w14:textId="695CC602" w:rsidR="00B70F9C" w:rsidRDefault="00B70F9C" w:rsidP="00B70F9C">
      <w:pPr>
        <w:pStyle w:val="Heading2-Numbered"/>
      </w:pPr>
      <w:bookmarkStart w:id="8" w:name="_Toc526525920"/>
      <w:r>
        <w:t>Message Formats</w:t>
      </w:r>
      <w:bookmarkEnd w:id="8"/>
      <w:r>
        <w:t xml:space="preserve"> </w:t>
      </w:r>
    </w:p>
    <w:p w14:paraId="272525BA" w14:textId="595EC8EB" w:rsidR="00B70F9C" w:rsidRDefault="00B70F9C" w:rsidP="00B70F9C">
      <w:r>
        <w:t xml:space="preserve">This </w:t>
      </w:r>
      <w:r w:rsidRPr="002D348D">
        <w:t>interface accepts files in either CSV or tab-delimited format, with one set of data per line.</w:t>
      </w:r>
    </w:p>
    <w:tbl>
      <w:tblPr>
        <w:tblStyle w:val="ISQTable-New"/>
        <w:tblW w:w="10440" w:type="dxa"/>
        <w:tblLook w:val="0420" w:firstRow="1" w:lastRow="0" w:firstColumn="0" w:lastColumn="0" w:noHBand="0" w:noVBand="1"/>
      </w:tblPr>
      <w:tblGrid>
        <w:gridCol w:w="648"/>
        <w:gridCol w:w="9792"/>
      </w:tblGrid>
      <w:tr w:rsidR="00B70F9C" w:rsidRPr="006E606C" w14:paraId="7BCC396A" w14:textId="77777777" w:rsidTr="00B70F9C">
        <w:trPr>
          <w:cnfStyle w:val="100000000000" w:firstRow="1" w:lastRow="0" w:firstColumn="0" w:lastColumn="0" w:oddVBand="0" w:evenVBand="0" w:oddHBand="0" w:evenHBand="0" w:firstRowFirstColumn="0" w:firstRowLastColumn="0" w:lastRowFirstColumn="0" w:lastRowLastColumn="0"/>
        </w:trPr>
        <w:tc>
          <w:tcPr>
            <w:tcW w:w="10440" w:type="dxa"/>
            <w:gridSpan w:val="2"/>
          </w:tcPr>
          <w:p w14:paraId="2D88FFDB" w14:textId="77777777" w:rsidR="00B70F9C" w:rsidRPr="006E606C" w:rsidRDefault="00B70F9C" w:rsidP="00906AF2">
            <w:r>
              <w:t>Format</w:t>
            </w:r>
            <w:r w:rsidRPr="006E606C">
              <w:t xml:space="preserve"> Options</w:t>
            </w:r>
          </w:p>
        </w:tc>
      </w:tr>
      <w:tr w:rsidR="00B70F9C" w:rsidRPr="006E606C" w14:paraId="290A7A90" w14:textId="77777777" w:rsidTr="00B70F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648" w:type="dxa"/>
          </w:tcPr>
          <w:p w14:paraId="64C394F0" w14:textId="77777777" w:rsidR="00B70F9C" w:rsidRPr="006E606C" w:rsidRDefault="00B70F9C" w:rsidP="00906AF2">
            <w:r w:rsidRPr="009A1471">
              <w:fldChar w:fldCharType="begin">
                <w:ffData>
                  <w:name w:val=""/>
                  <w:enabled/>
                  <w:calcOnExit w:val="0"/>
                  <w:checkBox>
                    <w:sizeAuto/>
                    <w:default w:val="0"/>
                  </w:checkBox>
                </w:ffData>
              </w:fldChar>
            </w:r>
            <w:r w:rsidRPr="009A1471">
              <w:instrText xml:space="preserve"> FORMCHECKBOX </w:instrText>
            </w:r>
            <w:r w:rsidR="00906AF2">
              <w:fldChar w:fldCharType="separate"/>
            </w:r>
            <w:r w:rsidRPr="009A1471">
              <w:fldChar w:fldCharType="end"/>
            </w:r>
          </w:p>
        </w:tc>
        <w:tc>
          <w:tcPr>
            <w:tcW w:w="9792" w:type="dxa"/>
          </w:tcPr>
          <w:p w14:paraId="3E3597B9" w14:textId="77777777" w:rsidR="00B70F9C" w:rsidRPr="006E606C" w:rsidRDefault="00B70F9C" w:rsidP="00906AF2">
            <w:r>
              <w:t>CSV (with double quotes around values as needed)</w:t>
            </w:r>
          </w:p>
        </w:tc>
      </w:tr>
      <w:tr w:rsidR="00B70F9C" w:rsidRPr="006E606C" w14:paraId="340713B3" w14:textId="77777777" w:rsidTr="00B70F9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648" w:type="dxa"/>
          </w:tcPr>
          <w:p w14:paraId="120C9E70" w14:textId="77777777" w:rsidR="00B70F9C" w:rsidRPr="006E606C" w:rsidRDefault="00B70F9C" w:rsidP="00906AF2">
            <w:r w:rsidRPr="009A1471">
              <w:fldChar w:fldCharType="begin">
                <w:ffData>
                  <w:name w:val=""/>
                  <w:enabled/>
                  <w:calcOnExit w:val="0"/>
                  <w:checkBox>
                    <w:sizeAuto/>
                    <w:default w:val="0"/>
                  </w:checkBox>
                </w:ffData>
              </w:fldChar>
            </w:r>
            <w:r w:rsidRPr="009A1471">
              <w:instrText xml:space="preserve"> FORMCHECKBOX </w:instrText>
            </w:r>
            <w:r w:rsidR="00906AF2">
              <w:fldChar w:fldCharType="separate"/>
            </w:r>
            <w:r w:rsidRPr="009A1471">
              <w:fldChar w:fldCharType="end"/>
            </w:r>
          </w:p>
        </w:tc>
        <w:tc>
          <w:tcPr>
            <w:tcW w:w="9792" w:type="dxa"/>
          </w:tcPr>
          <w:p w14:paraId="0926E40A" w14:textId="77777777" w:rsidR="00B70F9C" w:rsidRPr="006E606C" w:rsidRDefault="00B70F9C" w:rsidP="00906AF2">
            <w:r>
              <w:t>Tab Delimited</w:t>
            </w:r>
            <w:r w:rsidRPr="006E606C">
              <w:t xml:space="preserve">  </w:t>
            </w:r>
          </w:p>
        </w:tc>
      </w:tr>
    </w:tbl>
    <w:p w14:paraId="49084C00" w14:textId="392AD16B" w:rsidR="00B70F9C" w:rsidRDefault="00B70F9C" w:rsidP="00B70F9C">
      <w:pPr>
        <w:pStyle w:val="Heading2-Numbered"/>
      </w:pPr>
      <w:bookmarkStart w:id="9" w:name="_Toc526525921"/>
      <w:r>
        <w:t>Interface Workflow</w:t>
      </w:r>
      <w:bookmarkEnd w:id="9"/>
    </w:p>
    <w:tbl>
      <w:tblPr>
        <w:tblStyle w:val="ISQTable-New"/>
        <w:tblW w:w="10440" w:type="dxa"/>
        <w:tblLook w:val="0420" w:firstRow="1" w:lastRow="0" w:firstColumn="0" w:lastColumn="0" w:noHBand="0" w:noVBand="1"/>
      </w:tblPr>
      <w:tblGrid>
        <w:gridCol w:w="970"/>
        <w:gridCol w:w="1735"/>
        <w:gridCol w:w="7735"/>
      </w:tblGrid>
      <w:tr w:rsidR="00B70F9C" w:rsidRPr="00050877" w14:paraId="6855982A" w14:textId="77777777" w:rsidTr="00B70F9C">
        <w:trPr>
          <w:cnfStyle w:val="100000000000" w:firstRow="1" w:lastRow="0" w:firstColumn="0" w:lastColumn="0" w:oddVBand="0" w:evenVBand="0" w:oddHBand="0" w:evenHBand="0" w:firstRowFirstColumn="0" w:firstRowLastColumn="0" w:lastRowFirstColumn="0" w:lastRowLastColumn="0"/>
        </w:trPr>
        <w:tc>
          <w:tcPr>
            <w:tcW w:w="970" w:type="dxa"/>
          </w:tcPr>
          <w:p w14:paraId="52F7F944" w14:textId="77777777" w:rsidR="00B70F9C" w:rsidRDefault="00B70F9C" w:rsidP="00906AF2">
            <w:r w:rsidRPr="00050877">
              <w:t>Enable?</w:t>
            </w:r>
          </w:p>
        </w:tc>
        <w:tc>
          <w:tcPr>
            <w:tcW w:w="1735" w:type="dxa"/>
          </w:tcPr>
          <w:p w14:paraId="0E227CB3" w14:textId="77777777" w:rsidR="00B70F9C" w:rsidRPr="00050877" w:rsidRDefault="00B70F9C" w:rsidP="00906AF2">
            <w:r w:rsidRPr="00050877">
              <w:t>Action</w:t>
            </w:r>
          </w:p>
        </w:tc>
        <w:tc>
          <w:tcPr>
            <w:tcW w:w="7735" w:type="dxa"/>
          </w:tcPr>
          <w:p w14:paraId="5C168E15" w14:textId="77777777" w:rsidR="00B70F9C" w:rsidRDefault="00B70F9C" w:rsidP="00906AF2">
            <w:pPr>
              <w:rPr>
                <w:noProof/>
              </w:rPr>
            </w:pPr>
            <w:r>
              <w:rPr>
                <w:noProof/>
              </w:rPr>
              <w:t>Direction</w:t>
            </w:r>
          </w:p>
        </w:tc>
      </w:tr>
      <w:tr w:rsidR="00B70F9C" w:rsidRPr="00050877" w14:paraId="56F4E6F3" w14:textId="77777777" w:rsidTr="00B70F9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70" w:type="dxa"/>
          </w:tcPr>
          <w:p w14:paraId="36BB699C" w14:textId="15AA267C" w:rsidR="00B70F9C" w:rsidRDefault="00B70F9C" w:rsidP="00906AF2">
            <w:r>
              <w:t>Yes</w:t>
            </w:r>
          </w:p>
        </w:tc>
        <w:tc>
          <w:tcPr>
            <w:tcW w:w="1735" w:type="dxa"/>
          </w:tcPr>
          <w:p w14:paraId="4ECF6428" w14:textId="77777777" w:rsidR="00B70F9C" w:rsidRPr="00050877" w:rsidRDefault="00B70F9C" w:rsidP="00906AF2">
            <w:r>
              <w:t>Check Number</w:t>
            </w:r>
          </w:p>
        </w:tc>
        <w:tc>
          <w:tcPr>
            <w:tcW w:w="7735" w:type="dxa"/>
          </w:tcPr>
          <w:p w14:paraId="05422E3F" w14:textId="77777777" w:rsidR="00B70F9C" w:rsidRPr="00050877" w:rsidRDefault="00B70F9C" w:rsidP="00906AF2">
            <w:r>
              <w:t>Inbound</w:t>
            </w:r>
          </w:p>
        </w:tc>
      </w:tr>
    </w:tbl>
    <w:p w14:paraId="668F25A0" w14:textId="5A991D27" w:rsidR="00B70F9C" w:rsidRDefault="00B56984" w:rsidP="00B70F9C">
      <w:pPr>
        <w:pStyle w:val="Heading1-Numbered"/>
      </w:pPr>
      <w:bookmarkStart w:id="10" w:name="_Toc526525922"/>
      <w:r>
        <w:lastRenderedPageBreak/>
        <w:t>Outbound Message Configuration</w:t>
      </w:r>
      <w:bookmarkEnd w:id="10"/>
    </w:p>
    <w:p w14:paraId="7C9FE53A" w14:textId="0E47CF73" w:rsidR="00B70F9C" w:rsidRDefault="00B70F9C" w:rsidP="00B70F9C">
      <w:r>
        <w:t xml:space="preserve">There are no outbound messages for this interface type. </w:t>
      </w:r>
    </w:p>
    <w:p w14:paraId="706F4D77" w14:textId="77777777" w:rsidR="00B70F9C" w:rsidRDefault="00B70F9C" w:rsidP="00B70F9C">
      <w:pPr>
        <w:pStyle w:val="TopicExceptions"/>
      </w:pPr>
      <w:r w:rsidRPr="00C82BBE">
        <w:rPr>
          <w:b/>
          <w:color w:val="B9BF33" w:themeColor="accent3"/>
        </w:rPr>
        <w:t>INTERFACE DEPENDENCY</w:t>
      </w:r>
      <w:r>
        <w:t>: This interface is supported by an Outbound Automated Report interface, which supplies the athenaNet transaction ID for the patient refund to the external system. Contact your Interface Project Manager for assistance in setting up this additional interface.</w:t>
      </w:r>
    </w:p>
    <w:p w14:paraId="45536314" w14:textId="3F5CA97D" w:rsidR="00B70F9C" w:rsidRDefault="00B70F9C" w:rsidP="00B70F9C">
      <w:r>
        <w:t xml:space="preserve">Please proceed to the next section. </w:t>
      </w:r>
    </w:p>
    <w:p w14:paraId="1A5D135B" w14:textId="77777777" w:rsidR="00B70F9C" w:rsidRDefault="00B70F9C" w:rsidP="00B70F9C"/>
    <w:p w14:paraId="42C32A5D" w14:textId="2825B33E" w:rsidR="007E0613" w:rsidRDefault="007E0613" w:rsidP="007E0613">
      <w:pPr>
        <w:pStyle w:val="Heading1-Numbered"/>
      </w:pPr>
      <w:bookmarkStart w:id="11" w:name="_Toc526525923"/>
      <w:r>
        <w:lastRenderedPageBreak/>
        <w:t>Inbound Message Configuration</w:t>
      </w:r>
      <w:bookmarkEnd w:id="11"/>
    </w:p>
    <w:p w14:paraId="1CB46DE3" w14:textId="1518D663" w:rsidR="006419B3" w:rsidRDefault="00B70F9C" w:rsidP="006419B3">
      <w:pPr>
        <w:pStyle w:val="Heading2-Numbered"/>
      </w:pPr>
      <w:bookmarkStart w:id="12" w:name="_Toc526525924"/>
      <w:r>
        <w:t>Check Numbers</w:t>
      </w:r>
      <w:bookmarkEnd w:id="12"/>
    </w:p>
    <w:p w14:paraId="7BE137ED" w14:textId="77777777" w:rsidR="00B70F9C" w:rsidRDefault="00B70F9C" w:rsidP="00B70F9C">
      <w:r w:rsidRPr="002D348D">
        <w:t>The interface will examine the speci</w:t>
      </w:r>
      <w:r>
        <w:t>fied FTP directory once per day</w:t>
      </w:r>
      <w:r w:rsidRPr="002D348D">
        <w:t xml:space="preserve"> and will pick up any file that meets the appropriate filename conventions found there.  The file will be examined immediately, and each non-empty line in the file will turn into a separate interface message to be processed.  Message processing begins immediately after the file is transformed into messages.</w:t>
      </w:r>
      <w:r>
        <w:t xml:space="preserve"> </w:t>
      </w:r>
    </w:p>
    <w:p w14:paraId="74E55B85" w14:textId="0741FEAC" w:rsidR="00B70F9C" w:rsidRDefault="0018704D" w:rsidP="0018704D">
      <w:pPr>
        <w:pStyle w:val="Heading3-Numbered"/>
        <w:ind w:left="810"/>
      </w:pPr>
      <w:bookmarkStart w:id="13" w:name="_Toc526525925"/>
      <w:r>
        <w:t>File Naming Convention</w:t>
      </w:r>
      <w:bookmarkEnd w:id="13"/>
      <w:r>
        <w:t xml:space="preserve"> </w:t>
      </w:r>
    </w:p>
    <w:p w14:paraId="09D3AF2E" w14:textId="401D52E3" w:rsidR="0018704D" w:rsidRDefault="0018704D" w:rsidP="0018704D">
      <w:r>
        <w:t>T</w:t>
      </w:r>
      <w:r w:rsidRPr="002D348D">
        <w:t xml:space="preserve">he files placed in the FTP directory </w:t>
      </w:r>
      <w:r>
        <w:t xml:space="preserve">will </w:t>
      </w:r>
      <w:r w:rsidRPr="002D348D">
        <w:t xml:space="preserve">have descriptive names containing the </w:t>
      </w:r>
      <w:r>
        <w:t>date or other unique identifier</w:t>
      </w:r>
      <w:r w:rsidRPr="002D348D">
        <w:t xml:space="preserve"> so that one file will not be overwritten by a future file.  The interface w</w:t>
      </w:r>
      <w:r>
        <w:t>ill pick up any files matching the name</w:t>
      </w:r>
      <w:r w:rsidRPr="002D348D">
        <w:t xml:space="preserve"> </w:t>
      </w:r>
      <w:r>
        <w:t>and type described below</w:t>
      </w:r>
      <w:r w:rsidRPr="002D348D">
        <w:t>.</w:t>
      </w:r>
    </w:p>
    <w:tbl>
      <w:tblPr>
        <w:tblStyle w:val="ISQTable-New"/>
        <w:tblW w:w="0" w:type="auto"/>
        <w:tblLook w:val="0420" w:firstRow="1" w:lastRow="0" w:firstColumn="0" w:lastColumn="0" w:noHBand="0" w:noVBand="1"/>
      </w:tblPr>
      <w:tblGrid>
        <w:gridCol w:w="1887"/>
        <w:gridCol w:w="8913"/>
      </w:tblGrid>
      <w:tr w:rsidR="0018704D" w:rsidRPr="006E606C" w14:paraId="647CE4E0" w14:textId="77777777" w:rsidTr="00906AF2">
        <w:trPr>
          <w:cnfStyle w:val="100000000000" w:firstRow="1" w:lastRow="0" w:firstColumn="0" w:lastColumn="0" w:oddVBand="0" w:evenVBand="0" w:oddHBand="0" w:evenHBand="0" w:firstRowFirstColumn="0" w:firstRowLastColumn="0" w:lastRowFirstColumn="0" w:lastRowLastColumn="0"/>
        </w:trPr>
        <w:tc>
          <w:tcPr>
            <w:tcW w:w="1908" w:type="dxa"/>
          </w:tcPr>
          <w:p w14:paraId="5BB02676" w14:textId="77777777" w:rsidR="0018704D" w:rsidRPr="006E606C" w:rsidRDefault="0018704D" w:rsidP="00906AF2">
            <w:r>
              <w:t>File Name Format</w:t>
            </w:r>
          </w:p>
        </w:tc>
        <w:tc>
          <w:tcPr>
            <w:tcW w:w="9090" w:type="dxa"/>
          </w:tcPr>
          <w:p w14:paraId="0FC06F5C" w14:textId="77777777" w:rsidR="0018704D" w:rsidRPr="006E606C" w:rsidRDefault="0018704D" w:rsidP="00906AF2"/>
        </w:tc>
      </w:tr>
      <w:tr w:rsidR="0018704D" w:rsidRPr="006E606C" w14:paraId="0D12B3DF" w14:textId="77777777" w:rsidTr="00906AF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08" w:type="dxa"/>
          </w:tcPr>
          <w:p w14:paraId="26655804" w14:textId="77777777" w:rsidR="0018704D" w:rsidRPr="006E606C" w:rsidRDefault="0018704D" w:rsidP="00906AF2">
            <w:r>
              <w:t>FTP directory</w:t>
            </w:r>
          </w:p>
        </w:tc>
        <w:tc>
          <w:tcPr>
            <w:tcW w:w="9090" w:type="dxa"/>
          </w:tcPr>
          <w:p w14:paraId="18EE67D9" w14:textId="77777777" w:rsidR="0018704D" w:rsidRPr="00B9395F" w:rsidRDefault="0018704D" w:rsidP="00906AF2">
            <w:r w:rsidRPr="00B9395F">
              <w:fldChar w:fldCharType="begin">
                <w:ffData>
                  <w:name w:val="Text2"/>
                  <w:enabled/>
                  <w:calcOnExit w:val="0"/>
                  <w:textInput/>
                </w:ffData>
              </w:fldChar>
            </w:r>
            <w:r w:rsidRPr="00B9395F">
              <w:instrText xml:space="preserve"> FORMTEXT </w:instrText>
            </w:r>
            <w:r w:rsidRPr="00B9395F">
              <w:fldChar w:fldCharType="separate"/>
            </w:r>
            <w:r>
              <w:rPr>
                <w:noProof/>
              </w:rPr>
              <w:t> </w:t>
            </w:r>
            <w:r>
              <w:rPr>
                <w:noProof/>
              </w:rPr>
              <w:t> </w:t>
            </w:r>
            <w:r>
              <w:rPr>
                <w:noProof/>
              </w:rPr>
              <w:t> </w:t>
            </w:r>
            <w:r>
              <w:rPr>
                <w:noProof/>
              </w:rPr>
              <w:t> </w:t>
            </w:r>
            <w:r>
              <w:rPr>
                <w:noProof/>
              </w:rPr>
              <w:t> </w:t>
            </w:r>
            <w:r w:rsidRPr="00B9395F">
              <w:fldChar w:fldCharType="end"/>
            </w:r>
          </w:p>
        </w:tc>
      </w:tr>
      <w:tr w:rsidR="0018704D" w:rsidRPr="006E606C" w14:paraId="4E1E60F4" w14:textId="77777777" w:rsidTr="00906AF2">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908" w:type="dxa"/>
          </w:tcPr>
          <w:p w14:paraId="218B22CB" w14:textId="77777777" w:rsidR="0018704D" w:rsidRPr="006E606C" w:rsidRDefault="0018704D" w:rsidP="00906AF2">
            <w:r>
              <w:t>File Name prefix</w:t>
            </w:r>
          </w:p>
        </w:tc>
        <w:tc>
          <w:tcPr>
            <w:tcW w:w="9090" w:type="dxa"/>
          </w:tcPr>
          <w:p w14:paraId="71C282BC" w14:textId="77777777" w:rsidR="0018704D" w:rsidRPr="00B9395F" w:rsidRDefault="0018704D" w:rsidP="00906AF2">
            <w:r>
              <w:fldChar w:fldCharType="begin">
                <w:ffData>
                  <w:name w:val="Text2"/>
                  <w:enabled/>
                  <w:calcOnExit w:val="0"/>
                  <w:textInput>
                    <w:default w:val="patientrefunds-yyyymmdd"/>
                  </w:textInput>
                </w:ffData>
              </w:fldChar>
            </w:r>
            <w:bookmarkStart w:id="14" w:name="Text2"/>
            <w:r>
              <w:instrText xml:space="preserve"> FORMTEXT </w:instrText>
            </w:r>
            <w:r>
              <w:fldChar w:fldCharType="separate"/>
            </w:r>
            <w:r>
              <w:rPr>
                <w:noProof/>
              </w:rPr>
              <w:t>patientrefunds-yyyymmdd</w:t>
            </w:r>
            <w:r>
              <w:fldChar w:fldCharType="end"/>
            </w:r>
            <w:bookmarkEnd w:id="14"/>
          </w:p>
        </w:tc>
      </w:tr>
      <w:tr w:rsidR="0018704D" w:rsidRPr="006E606C" w14:paraId="129076FD" w14:textId="77777777" w:rsidTr="00906AF2">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908" w:type="dxa"/>
          </w:tcPr>
          <w:p w14:paraId="7E7A57D0" w14:textId="77777777" w:rsidR="0018704D" w:rsidRPr="006E606C" w:rsidRDefault="0018704D" w:rsidP="00906AF2">
            <w:r>
              <w:t>File Type</w:t>
            </w:r>
          </w:p>
        </w:tc>
        <w:tc>
          <w:tcPr>
            <w:tcW w:w="9090" w:type="dxa"/>
          </w:tcPr>
          <w:p w14:paraId="3687CB56" w14:textId="77777777" w:rsidR="0018704D" w:rsidRPr="00B9395F" w:rsidRDefault="0018704D" w:rsidP="00906AF2">
            <w:r>
              <w:fldChar w:fldCharType="begin">
                <w:ffData>
                  <w:name w:val=""/>
                  <w:enabled/>
                  <w:calcOnExit w:val="0"/>
                  <w:textInput>
                    <w:default w:val=".txt"/>
                  </w:textInput>
                </w:ffData>
              </w:fldChar>
            </w:r>
            <w:r>
              <w:instrText xml:space="preserve"> FORMTEXT </w:instrText>
            </w:r>
            <w:r>
              <w:fldChar w:fldCharType="separate"/>
            </w:r>
            <w:r>
              <w:rPr>
                <w:noProof/>
              </w:rPr>
              <w:t>.txt</w:t>
            </w:r>
            <w:r>
              <w:fldChar w:fldCharType="end"/>
            </w:r>
          </w:p>
        </w:tc>
      </w:tr>
    </w:tbl>
    <w:p w14:paraId="24DACB2E" w14:textId="54FA83DB" w:rsidR="0018704D" w:rsidRDefault="0018704D" w:rsidP="0018704D">
      <w:pPr>
        <w:pStyle w:val="Heading3-Numbered"/>
        <w:ind w:left="810"/>
      </w:pPr>
      <w:bookmarkStart w:id="15" w:name="_Toc526525926"/>
      <w:r>
        <w:t>Data Format</w:t>
      </w:r>
      <w:bookmarkEnd w:id="15"/>
    </w:p>
    <w:p w14:paraId="6B8855F8" w14:textId="77777777" w:rsidR="0018704D" w:rsidRDefault="0018704D" w:rsidP="0018704D">
      <w:r>
        <w:t xml:space="preserve">The columns in the CSV or tab-delimited file must include the athenaNet patient refund transaction ID and the check number of the cut check.  By default, these will be the only two columns that the interface will use to verify and process.  </w:t>
      </w:r>
    </w:p>
    <w:tbl>
      <w:tblPr>
        <w:tblStyle w:val="ISQTable-New"/>
        <w:tblW w:w="0" w:type="auto"/>
        <w:tblLook w:val="0420" w:firstRow="1" w:lastRow="0" w:firstColumn="0" w:lastColumn="0" w:noHBand="0" w:noVBand="1"/>
      </w:tblPr>
      <w:tblGrid>
        <w:gridCol w:w="929"/>
        <w:gridCol w:w="914"/>
        <w:gridCol w:w="2908"/>
        <w:gridCol w:w="6049"/>
      </w:tblGrid>
      <w:tr w:rsidR="0018704D" w14:paraId="5A193383" w14:textId="77777777" w:rsidTr="0018704D">
        <w:trPr>
          <w:cnfStyle w:val="100000000000" w:firstRow="1" w:lastRow="0" w:firstColumn="0" w:lastColumn="0" w:oddVBand="0" w:evenVBand="0" w:oddHBand="0" w:evenHBand="0" w:firstRowFirstColumn="0" w:firstRowLastColumn="0" w:lastRowFirstColumn="0" w:lastRowLastColumn="0"/>
        </w:trPr>
        <w:tc>
          <w:tcPr>
            <w:tcW w:w="929" w:type="dxa"/>
          </w:tcPr>
          <w:p w14:paraId="5F47F515" w14:textId="77777777" w:rsidR="0018704D" w:rsidRDefault="0018704D" w:rsidP="00906AF2">
            <w:r>
              <w:t>Enable?</w:t>
            </w:r>
          </w:p>
        </w:tc>
        <w:tc>
          <w:tcPr>
            <w:tcW w:w="914" w:type="dxa"/>
          </w:tcPr>
          <w:p w14:paraId="66922016" w14:textId="77777777" w:rsidR="0018704D" w:rsidRDefault="0018704D" w:rsidP="00906AF2">
            <w:r>
              <w:t>Column</w:t>
            </w:r>
          </w:p>
        </w:tc>
        <w:tc>
          <w:tcPr>
            <w:tcW w:w="2908" w:type="dxa"/>
          </w:tcPr>
          <w:p w14:paraId="0EE5D6B2" w14:textId="77777777" w:rsidR="0018704D" w:rsidRDefault="0018704D" w:rsidP="00906AF2">
            <w:r>
              <w:t>Data</w:t>
            </w:r>
          </w:p>
        </w:tc>
        <w:tc>
          <w:tcPr>
            <w:tcW w:w="6049" w:type="dxa"/>
          </w:tcPr>
          <w:p w14:paraId="226A10F4" w14:textId="77777777" w:rsidR="0018704D" w:rsidRDefault="0018704D" w:rsidP="00906AF2">
            <w:r>
              <w:t>Description</w:t>
            </w:r>
          </w:p>
        </w:tc>
      </w:tr>
      <w:tr w:rsidR="0018704D" w14:paraId="7B1D1E93" w14:textId="77777777" w:rsidTr="0018704D">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29" w:type="dxa"/>
          </w:tcPr>
          <w:p w14:paraId="13D9FE63" w14:textId="60B13CEF" w:rsidR="0018704D" w:rsidRDefault="0018704D" w:rsidP="00906AF2">
            <w:r>
              <w:t>Yes</w:t>
            </w:r>
          </w:p>
        </w:tc>
        <w:tc>
          <w:tcPr>
            <w:tcW w:w="914" w:type="dxa"/>
          </w:tcPr>
          <w:p w14:paraId="2D00CE9E" w14:textId="77777777" w:rsidR="0018704D" w:rsidRDefault="0018704D" w:rsidP="00906AF2">
            <w:r>
              <w:t>1</w:t>
            </w:r>
          </w:p>
        </w:tc>
        <w:tc>
          <w:tcPr>
            <w:tcW w:w="2908" w:type="dxa"/>
          </w:tcPr>
          <w:p w14:paraId="13035526" w14:textId="77777777" w:rsidR="0018704D" w:rsidRDefault="0018704D" w:rsidP="00906AF2">
            <w:r>
              <w:t>Transaction ID</w:t>
            </w:r>
          </w:p>
        </w:tc>
        <w:tc>
          <w:tcPr>
            <w:tcW w:w="6049" w:type="dxa"/>
          </w:tcPr>
          <w:p w14:paraId="01E64CCE" w14:textId="77777777" w:rsidR="0018704D" w:rsidRDefault="0018704D" w:rsidP="00906AF2">
            <w:r>
              <w:t xml:space="preserve">Transaction ID for Patient Refund </w:t>
            </w:r>
          </w:p>
        </w:tc>
      </w:tr>
      <w:tr w:rsidR="0018704D" w14:paraId="23B0312B" w14:textId="77777777" w:rsidTr="0018704D">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29" w:type="dxa"/>
          </w:tcPr>
          <w:p w14:paraId="272ADFE6" w14:textId="28773AEA" w:rsidR="0018704D" w:rsidRDefault="0018704D" w:rsidP="00906AF2">
            <w:r>
              <w:t>Yes</w:t>
            </w:r>
          </w:p>
        </w:tc>
        <w:tc>
          <w:tcPr>
            <w:tcW w:w="914" w:type="dxa"/>
          </w:tcPr>
          <w:p w14:paraId="32DC33BA" w14:textId="77777777" w:rsidR="0018704D" w:rsidRDefault="0018704D" w:rsidP="00906AF2">
            <w:r>
              <w:t>2</w:t>
            </w:r>
          </w:p>
        </w:tc>
        <w:tc>
          <w:tcPr>
            <w:tcW w:w="2908" w:type="dxa"/>
          </w:tcPr>
          <w:p w14:paraId="44B930C0" w14:textId="77777777" w:rsidR="0018704D" w:rsidRDefault="0018704D" w:rsidP="00906AF2">
            <w:r>
              <w:t>Check Number</w:t>
            </w:r>
          </w:p>
        </w:tc>
        <w:tc>
          <w:tcPr>
            <w:tcW w:w="6049" w:type="dxa"/>
          </w:tcPr>
          <w:p w14:paraId="0F9008D9" w14:textId="77777777" w:rsidR="0018704D" w:rsidRDefault="0018704D" w:rsidP="00906AF2">
            <w:r>
              <w:t>Identifier of Cut Check</w:t>
            </w:r>
          </w:p>
        </w:tc>
      </w:tr>
    </w:tbl>
    <w:p w14:paraId="29A14E8A" w14:textId="742D8582" w:rsidR="0018704D" w:rsidRDefault="0018704D" w:rsidP="0018704D">
      <w:pPr>
        <w:pStyle w:val="Heading3-Numbered"/>
        <w:ind w:left="810"/>
      </w:pPr>
      <w:bookmarkStart w:id="16" w:name="_Toc526525927"/>
      <w:r>
        <w:t>Processing and Error Handling</w:t>
      </w:r>
      <w:bookmarkEnd w:id="16"/>
    </w:p>
    <w:p w14:paraId="0AA41ECD" w14:textId="77777777" w:rsidR="0018704D" w:rsidRDefault="0018704D" w:rsidP="0018704D">
      <w:r>
        <w:t>The file will be split separate interface messages by line and each message will then be processed separately.  If the message is successfully processed, it will be marked as PROCESSED.  If there is an error, the message will be marked as ERROR.</w:t>
      </w:r>
    </w:p>
    <w:p w14:paraId="553E50AC" w14:textId="77777777" w:rsidR="0018704D" w:rsidRDefault="0018704D" w:rsidP="0018704D">
      <w:r>
        <w:t xml:space="preserve">The interface will locate the patient refund transaction in the athenaNet databases by the transaction ID.  It will then apply the check number to the transaction for future records.  If successful, the message will be given a PROCESSED status.  If the check number is invalid, or the transaction identifier cannot be located, no further processing will be attempted, and the message will be held in the ERROR status.  A message in ERROR status must be reviewed or rejected by the client.  </w:t>
      </w:r>
    </w:p>
    <w:p w14:paraId="1167D1AD" w14:textId="77777777" w:rsidR="0018704D" w:rsidRPr="0018704D" w:rsidRDefault="0018704D" w:rsidP="0018704D"/>
    <w:p w14:paraId="3969B076" w14:textId="77777777" w:rsidR="00906AF2" w:rsidRDefault="00906AF2" w:rsidP="00491B11">
      <w:pPr>
        <w:pStyle w:val="Heading1-Numbered"/>
      </w:pPr>
      <w:bookmarkStart w:id="17" w:name="_Toc499729745"/>
      <w:bookmarkStart w:id="18" w:name="_Hlk525523248"/>
      <w:bookmarkStart w:id="19" w:name="_Hlk497120487"/>
      <w:bookmarkStart w:id="20" w:name="_Toc526525928"/>
      <w:r>
        <w:lastRenderedPageBreak/>
        <w:t xml:space="preserve">Connectivity Method </w:t>
      </w:r>
      <w:bookmarkEnd w:id="17"/>
      <w:r>
        <w:t>Overview</w:t>
      </w:r>
      <w:bookmarkEnd w:id="20"/>
    </w:p>
    <w:p w14:paraId="26A37FD4" w14:textId="77777777" w:rsidR="00906AF2" w:rsidRDefault="00906AF2" w:rsidP="00906AF2">
      <w:r>
        <w:t>As part of interface implementation, athenahealth will need to establish a secure method of transfer for electronic data to and from a third-party system. The Connectivity Method Overview contains our current connectivity offering as well as information regarding functionality and project steps.</w:t>
      </w:r>
    </w:p>
    <w:p w14:paraId="696B9D23" w14:textId="77777777" w:rsidR="00906AF2" w:rsidRDefault="00906AF2" w:rsidP="00906AF2">
      <w:hyperlink r:id="rId15" w:history="1">
        <w:r w:rsidRPr="00770919">
          <w:rPr>
            <w:rStyle w:val="Hyperlink"/>
          </w:rPr>
          <w:t>http://www.athenahealth.com/~/media/athenaweb/files/developer-portal/Connectivity_Methods_Overview.docx</w:t>
        </w:r>
      </w:hyperlink>
    </w:p>
    <w:p w14:paraId="60783F99" w14:textId="77777777" w:rsidR="00906AF2" w:rsidRDefault="00906AF2" w:rsidP="00906AF2">
      <w:r>
        <w:t>For questions, please contact your Interface Project Engineer.</w:t>
      </w:r>
      <w:bookmarkEnd w:id="18"/>
    </w:p>
    <w:bookmarkEnd w:id="19"/>
    <w:p w14:paraId="34DEB8C4" w14:textId="77777777" w:rsidR="009E2E85" w:rsidRDefault="009E2E85" w:rsidP="009E2E85">
      <w:pPr>
        <w:pStyle w:val="Heading1-Numbered"/>
      </w:pPr>
      <w:r>
        <w:lastRenderedPageBreak/>
        <w:t xml:space="preserve"> </w:t>
      </w:r>
      <w:bookmarkStart w:id="21" w:name="_Toc526525929"/>
      <w:r>
        <w:t>Appendices and Other References</w:t>
      </w:r>
      <w:bookmarkEnd w:id="21"/>
    </w:p>
    <w:p w14:paraId="5F630FB1" w14:textId="77777777" w:rsidR="009E2E85" w:rsidRDefault="009E2E85" w:rsidP="009E2E85">
      <w:pPr>
        <w:pStyle w:val="Heading2-Numbered"/>
      </w:pPr>
      <w:bookmarkStart w:id="22" w:name="_Toc445992454"/>
      <w:bookmarkStart w:id="23" w:name="_Toc526525930"/>
      <w:r>
        <w:t>Planned Maintenance Window</w:t>
      </w:r>
      <w:bookmarkEnd w:id="22"/>
      <w:bookmarkEnd w:id="23"/>
    </w:p>
    <w:p w14:paraId="6661D01B" w14:textId="765DE6FE" w:rsidR="009F0A09" w:rsidRDefault="009E2E85" w:rsidP="009E2E85">
      <w:r>
        <w:t xml:space="preserve">The athenaNet MX Engine is subject to the same maintenance windows as the </w:t>
      </w:r>
      <w:r w:rsidR="009F0A09">
        <w:t xml:space="preserve">default, all interfaces are shut-off during this time window, </w:t>
      </w:r>
      <w:proofErr w:type="gramStart"/>
      <w:r w:rsidR="009F0A09">
        <w:t>and also</w:t>
      </w:r>
      <w:proofErr w:type="gramEnd"/>
      <w:r w:rsidR="009F0A09">
        <w:t xml:space="preserve"> remain disabled until 4 A.M. Eastern Time.  </w:t>
      </w:r>
      <w:bookmarkStart w:id="24" w:name="_Toc445992455"/>
    </w:p>
    <w:p w14:paraId="51797725" w14:textId="77777777" w:rsidR="009F0A09" w:rsidRDefault="009F0A09" w:rsidP="009F0A09">
      <w:pPr>
        <w:pStyle w:val="Heading2-Numbered"/>
      </w:pPr>
      <w:bookmarkStart w:id="25" w:name="_Toc526525931"/>
      <w:r>
        <w:t>Interface Message Queue Manager</w:t>
      </w:r>
      <w:bookmarkEnd w:id="24"/>
      <w:bookmarkEnd w:id="25"/>
    </w:p>
    <w:p w14:paraId="3BDCB064" w14:textId="77777777" w:rsidR="009F0A09" w:rsidRDefault="009F0A09" w:rsidP="009F0A09">
      <w:r>
        <w:t>The athenaNet Interface Message Queue Manager (IMQM) is an interactive repository for all interface messages that pass through athenaNet. Messages can be categorized into several processing states. Please note that messages in a final state (processed or deleted) will only remain in the queue for 90 days.</w:t>
      </w:r>
    </w:p>
    <w:tbl>
      <w:tblPr>
        <w:tblStyle w:val="ISQTable-New"/>
        <w:tblW w:w="0" w:type="auto"/>
        <w:tblLook w:val="0420" w:firstRow="1" w:lastRow="0" w:firstColumn="0" w:lastColumn="0" w:noHBand="0" w:noVBand="1"/>
      </w:tblPr>
      <w:tblGrid>
        <w:gridCol w:w="1554"/>
        <w:gridCol w:w="9246"/>
      </w:tblGrid>
      <w:tr w:rsidR="009F0A09" w14:paraId="1F23F89A" w14:textId="77777777" w:rsidTr="009F0A09">
        <w:trPr>
          <w:cnfStyle w:val="100000000000" w:firstRow="1" w:lastRow="0" w:firstColumn="0" w:lastColumn="0" w:oddVBand="0" w:evenVBand="0" w:oddHBand="0" w:evenHBand="0" w:firstRowFirstColumn="0" w:firstRowLastColumn="0" w:lastRowFirstColumn="0" w:lastRowLastColumn="0"/>
        </w:trPr>
        <w:tc>
          <w:tcPr>
            <w:tcW w:w="1555" w:type="dxa"/>
            <w:hideMark/>
          </w:tcPr>
          <w:p w14:paraId="1C67C007" w14:textId="77777777" w:rsidR="009F0A09" w:rsidRDefault="009F0A09">
            <w:pPr>
              <w:keepLines w:val="0"/>
            </w:pPr>
            <w:r>
              <w:t>Message State</w:t>
            </w:r>
          </w:p>
        </w:tc>
        <w:tc>
          <w:tcPr>
            <w:tcW w:w="9353" w:type="dxa"/>
            <w:hideMark/>
          </w:tcPr>
          <w:p w14:paraId="533E7BE6" w14:textId="77777777" w:rsidR="009F0A09" w:rsidRDefault="009F0A09">
            <w:pPr>
              <w:keepLines w:val="0"/>
            </w:pPr>
            <w:r>
              <w:t>Explanation</w:t>
            </w:r>
          </w:p>
        </w:tc>
      </w:tr>
      <w:tr w:rsidR="009F0A09" w14:paraId="4A6E907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20501D0" w14:textId="77777777" w:rsidR="009F0A09" w:rsidRDefault="009F0A09">
            <w:pPr>
              <w:keepLines w:val="0"/>
            </w:pPr>
            <w:r>
              <w:t>SCHEDULED</w:t>
            </w:r>
          </w:p>
        </w:tc>
        <w:tc>
          <w:tcPr>
            <w:tcW w:w="9353" w:type="dxa"/>
            <w:tcBorders>
              <w:left w:val="nil"/>
              <w:right w:val="nil"/>
            </w:tcBorders>
            <w:tcMar>
              <w:top w:w="29" w:type="dxa"/>
              <w:left w:w="115" w:type="dxa"/>
              <w:bottom w:w="29" w:type="dxa"/>
              <w:right w:w="115" w:type="dxa"/>
            </w:tcMar>
            <w:hideMark/>
          </w:tcPr>
          <w:p w14:paraId="5523688B" w14:textId="77777777" w:rsidR="009F0A09" w:rsidRDefault="009F0A09">
            <w:pPr>
              <w:keepLines w:val="0"/>
            </w:pPr>
            <w:r>
              <w:t xml:space="preserve">Scheduled to be sent </w:t>
            </w:r>
            <w:proofErr w:type="gramStart"/>
            <w:r>
              <w:t>at a later time</w:t>
            </w:r>
            <w:proofErr w:type="gramEnd"/>
          </w:p>
        </w:tc>
      </w:tr>
      <w:tr w:rsidR="009F0A09" w14:paraId="26B4120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0EA9C5C8" w14:textId="77777777" w:rsidR="009F0A09" w:rsidRDefault="009F0A09">
            <w:pPr>
              <w:keepLines w:val="0"/>
            </w:pPr>
            <w:r>
              <w:t>NEW</w:t>
            </w:r>
          </w:p>
        </w:tc>
        <w:tc>
          <w:tcPr>
            <w:tcW w:w="9353" w:type="dxa"/>
            <w:tcBorders>
              <w:left w:val="nil"/>
              <w:right w:val="nil"/>
            </w:tcBorders>
            <w:tcMar>
              <w:top w:w="29" w:type="dxa"/>
              <w:left w:w="115" w:type="dxa"/>
              <w:bottom w:w="29" w:type="dxa"/>
              <w:right w:w="115" w:type="dxa"/>
            </w:tcMar>
            <w:hideMark/>
          </w:tcPr>
          <w:p w14:paraId="2215503E" w14:textId="77777777" w:rsidR="009F0A09" w:rsidRDefault="009F0A09">
            <w:pPr>
              <w:keepLines w:val="0"/>
            </w:pPr>
            <w:r>
              <w:t>Placeholder for a new message and ready to be sent or received</w:t>
            </w:r>
          </w:p>
        </w:tc>
      </w:tr>
      <w:tr w:rsidR="009F0A09" w14:paraId="7EBA6C8C"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52520B0" w14:textId="77777777" w:rsidR="009F0A09" w:rsidRDefault="009F0A09">
            <w:pPr>
              <w:keepLines w:val="0"/>
            </w:pPr>
            <w:r>
              <w:t>DISTRIBUTED</w:t>
            </w:r>
          </w:p>
        </w:tc>
        <w:tc>
          <w:tcPr>
            <w:tcW w:w="9353" w:type="dxa"/>
            <w:tcBorders>
              <w:left w:val="nil"/>
              <w:right w:val="nil"/>
            </w:tcBorders>
            <w:tcMar>
              <w:top w:w="29" w:type="dxa"/>
              <w:left w:w="115" w:type="dxa"/>
              <w:bottom w:w="29" w:type="dxa"/>
              <w:right w:w="115" w:type="dxa"/>
            </w:tcMar>
            <w:hideMark/>
          </w:tcPr>
          <w:p w14:paraId="5C63E0F8" w14:textId="77777777" w:rsidR="009F0A09" w:rsidRDefault="009F0A09">
            <w:pPr>
              <w:keepLines w:val="0"/>
            </w:pPr>
            <w:r>
              <w:t>Delivery or acknowledgement is pending for Global interfaces</w:t>
            </w:r>
          </w:p>
        </w:tc>
      </w:tr>
      <w:tr w:rsidR="009F0A09" w14:paraId="7B2BCE74"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0E32A9F" w14:textId="77777777" w:rsidR="009F0A09" w:rsidRDefault="009F0A09">
            <w:pPr>
              <w:keepLines w:val="0"/>
            </w:pPr>
            <w:r>
              <w:t>PENDING</w:t>
            </w:r>
          </w:p>
        </w:tc>
        <w:tc>
          <w:tcPr>
            <w:tcW w:w="9353" w:type="dxa"/>
            <w:tcBorders>
              <w:left w:val="nil"/>
              <w:right w:val="nil"/>
            </w:tcBorders>
            <w:tcMar>
              <w:top w:w="29" w:type="dxa"/>
              <w:left w:w="115" w:type="dxa"/>
              <w:bottom w:w="29" w:type="dxa"/>
              <w:right w:w="115" w:type="dxa"/>
            </w:tcMar>
            <w:hideMark/>
          </w:tcPr>
          <w:p w14:paraId="35E70807" w14:textId="77777777" w:rsidR="009F0A09" w:rsidRDefault="009F0A09">
            <w:pPr>
              <w:keepLines w:val="0"/>
            </w:pPr>
            <w:r>
              <w:t>Delivery or acknowledgement is pending</w:t>
            </w:r>
          </w:p>
        </w:tc>
      </w:tr>
      <w:tr w:rsidR="009F0A09" w14:paraId="2D5A0397"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5A9C3725" w14:textId="77777777" w:rsidR="009F0A09" w:rsidRDefault="009F0A09">
            <w:pPr>
              <w:keepLines w:val="0"/>
            </w:pPr>
            <w:r>
              <w:t>PROCESSED</w:t>
            </w:r>
          </w:p>
        </w:tc>
        <w:tc>
          <w:tcPr>
            <w:tcW w:w="9353" w:type="dxa"/>
            <w:tcBorders>
              <w:left w:val="nil"/>
              <w:right w:val="nil"/>
            </w:tcBorders>
            <w:tcMar>
              <w:top w:w="29" w:type="dxa"/>
              <w:left w:w="115" w:type="dxa"/>
              <w:bottom w:w="29" w:type="dxa"/>
              <w:right w:w="115" w:type="dxa"/>
            </w:tcMar>
            <w:hideMark/>
          </w:tcPr>
          <w:p w14:paraId="35FC5BC9" w14:textId="77777777" w:rsidR="009F0A09" w:rsidRDefault="009F0A09">
            <w:pPr>
              <w:keepLines w:val="0"/>
            </w:pPr>
            <w:r>
              <w:t>Processed normally; remains in queue for only 90 days</w:t>
            </w:r>
          </w:p>
        </w:tc>
      </w:tr>
      <w:tr w:rsidR="009F0A09" w14:paraId="1D696757"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71487BF6" w14:textId="77777777" w:rsidR="009F0A09" w:rsidRDefault="009F0A09">
            <w:pPr>
              <w:keepLines w:val="0"/>
            </w:pPr>
            <w:r>
              <w:t>ERROR</w:t>
            </w:r>
          </w:p>
        </w:tc>
        <w:tc>
          <w:tcPr>
            <w:tcW w:w="9353" w:type="dxa"/>
            <w:tcBorders>
              <w:left w:val="nil"/>
              <w:right w:val="nil"/>
            </w:tcBorders>
            <w:tcMar>
              <w:top w:w="29" w:type="dxa"/>
              <w:left w:w="115" w:type="dxa"/>
              <w:bottom w:w="29" w:type="dxa"/>
              <w:right w:w="115" w:type="dxa"/>
            </w:tcMar>
            <w:hideMark/>
          </w:tcPr>
          <w:p w14:paraId="04C890D8" w14:textId="77777777" w:rsidR="009F0A09" w:rsidRDefault="009F0A09">
            <w:pPr>
              <w:keepLines w:val="0"/>
            </w:pPr>
            <w:r>
              <w:t>Generic error encountered; routed to client</w:t>
            </w:r>
          </w:p>
        </w:tc>
      </w:tr>
      <w:tr w:rsidR="009F0A09" w14:paraId="3DADC400"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6FAE4946" w14:textId="77777777" w:rsidR="009F0A09" w:rsidRDefault="009F0A09">
            <w:pPr>
              <w:keepLines w:val="0"/>
            </w:pPr>
            <w:r>
              <w:t>CBOERROR</w:t>
            </w:r>
          </w:p>
        </w:tc>
        <w:tc>
          <w:tcPr>
            <w:tcW w:w="9353" w:type="dxa"/>
            <w:tcBorders>
              <w:left w:val="nil"/>
              <w:right w:val="nil"/>
            </w:tcBorders>
            <w:tcMar>
              <w:top w:w="29" w:type="dxa"/>
              <w:left w:w="115" w:type="dxa"/>
              <w:bottom w:w="29" w:type="dxa"/>
              <w:right w:w="115" w:type="dxa"/>
            </w:tcMar>
            <w:hideMark/>
          </w:tcPr>
          <w:p w14:paraId="0C3DE603" w14:textId="77777777" w:rsidR="009F0A09" w:rsidRDefault="009F0A09">
            <w:pPr>
              <w:keepLines w:val="0"/>
            </w:pPr>
            <w:r>
              <w:t>Billing related error encountered; routed to client</w:t>
            </w:r>
          </w:p>
        </w:tc>
      </w:tr>
      <w:tr w:rsidR="009F0A09" w14:paraId="068E9435"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4E4515B5" w14:textId="77777777" w:rsidR="009F0A09" w:rsidRDefault="009F0A09">
            <w:pPr>
              <w:keepLines w:val="0"/>
            </w:pPr>
            <w:r>
              <w:t>ATHENAERROR</w:t>
            </w:r>
          </w:p>
        </w:tc>
        <w:tc>
          <w:tcPr>
            <w:tcW w:w="9353" w:type="dxa"/>
            <w:tcBorders>
              <w:left w:val="nil"/>
              <w:right w:val="nil"/>
            </w:tcBorders>
            <w:tcMar>
              <w:top w:w="29" w:type="dxa"/>
              <w:left w:w="115" w:type="dxa"/>
              <w:bottom w:w="29" w:type="dxa"/>
              <w:right w:w="115" w:type="dxa"/>
            </w:tcMar>
            <w:hideMark/>
          </w:tcPr>
          <w:p w14:paraId="4B5E9533" w14:textId="77777777" w:rsidR="009F0A09" w:rsidRDefault="009F0A09">
            <w:pPr>
              <w:keepLines w:val="0"/>
            </w:pPr>
            <w:r>
              <w:t>Internal error encountered; routed to athenahealth Client Support Center</w:t>
            </w:r>
          </w:p>
        </w:tc>
      </w:tr>
      <w:tr w:rsidR="009F0A09" w14:paraId="3A871A39"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555" w:type="dxa"/>
            <w:tcBorders>
              <w:left w:val="nil"/>
              <w:right w:val="nil"/>
            </w:tcBorders>
            <w:tcMar>
              <w:top w:w="29" w:type="dxa"/>
              <w:left w:w="115" w:type="dxa"/>
              <w:bottom w:w="29" w:type="dxa"/>
              <w:right w:w="115" w:type="dxa"/>
            </w:tcMar>
            <w:hideMark/>
          </w:tcPr>
          <w:p w14:paraId="26D85E17" w14:textId="77777777" w:rsidR="009F0A09" w:rsidRDefault="009F0A09">
            <w:pPr>
              <w:keepLines w:val="0"/>
            </w:pPr>
            <w:r>
              <w:t>DELETED</w:t>
            </w:r>
          </w:p>
        </w:tc>
        <w:tc>
          <w:tcPr>
            <w:tcW w:w="9353" w:type="dxa"/>
            <w:tcBorders>
              <w:left w:val="nil"/>
              <w:right w:val="nil"/>
            </w:tcBorders>
            <w:tcMar>
              <w:top w:w="29" w:type="dxa"/>
              <w:left w:w="115" w:type="dxa"/>
              <w:bottom w:w="29" w:type="dxa"/>
              <w:right w:w="115" w:type="dxa"/>
            </w:tcMar>
            <w:hideMark/>
          </w:tcPr>
          <w:p w14:paraId="559E71F8" w14:textId="77777777" w:rsidR="009F0A09" w:rsidRDefault="009F0A09">
            <w:pPr>
              <w:keepLines w:val="0"/>
            </w:pPr>
            <w:r>
              <w:t xml:space="preserve">Messages that have been deleted; remains in queue for only 90 days </w:t>
            </w:r>
          </w:p>
        </w:tc>
      </w:tr>
    </w:tbl>
    <w:p w14:paraId="6C05E275" w14:textId="77777777" w:rsidR="009F0A09" w:rsidRDefault="009F0A09" w:rsidP="009F0A09">
      <w:proofErr w:type="gramStart"/>
      <w:r>
        <w:t>In order to</w:t>
      </w:r>
      <w:proofErr w:type="gramEnd"/>
      <w:r>
        <w:t xml:space="preserve"> access the IMQM in athenaNet to manually resolve common errors, such as missing providers, invalid procedure codes, or unknown departments, the following user permissions must be granted by the local system administrator:</w:t>
      </w:r>
    </w:p>
    <w:tbl>
      <w:tblPr>
        <w:tblStyle w:val="ISQTable-New"/>
        <w:tblW w:w="0" w:type="auto"/>
        <w:tblLook w:val="0420" w:firstRow="1" w:lastRow="0" w:firstColumn="0" w:lastColumn="0" w:noHBand="0" w:noVBand="1"/>
      </w:tblPr>
      <w:tblGrid>
        <w:gridCol w:w="4838"/>
        <w:gridCol w:w="5962"/>
      </w:tblGrid>
      <w:tr w:rsidR="009F0A09" w14:paraId="73B47C71" w14:textId="77777777" w:rsidTr="009F0A09">
        <w:trPr>
          <w:cnfStyle w:val="100000000000" w:firstRow="1" w:lastRow="0" w:firstColumn="0" w:lastColumn="0" w:oddVBand="0" w:evenVBand="0" w:oddHBand="0" w:evenHBand="0" w:firstRowFirstColumn="0" w:firstRowLastColumn="0" w:lastRowFirstColumn="0" w:lastRowLastColumn="0"/>
        </w:trPr>
        <w:tc>
          <w:tcPr>
            <w:tcW w:w="4885" w:type="dxa"/>
            <w:hideMark/>
          </w:tcPr>
          <w:p w14:paraId="38CD95F8" w14:textId="77777777" w:rsidR="009F0A09" w:rsidRDefault="009F0A09">
            <w:pPr>
              <w:keepLines w:val="0"/>
            </w:pPr>
            <w:r>
              <w:t>Permission</w:t>
            </w:r>
          </w:p>
        </w:tc>
        <w:tc>
          <w:tcPr>
            <w:tcW w:w="6023" w:type="dxa"/>
            <w:hideMark/>
          </w:tcPr>
          <w:p w14:paraId="41FF217C" w14:textId="77777777" w:rsidR="009F0A09" w:rsidRDefault="009F0A09">
            <w:pPr>
              <w:keepLines w:val="0"/>
            </w:pPr>
            <w:r>
              <w:t>Use Case</w:t>
            </w:r>
          </w:p>
        </w:tc>
      </w:tr>
      <w:tr w:rsidR="009F0A09" w14:paraId="75F9CBCA"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6E16F88E" w14:textId="77777777" w:rsidR="009F0A09" w:rsidRDefault="009F0A09">
            <w:pPr>
              <w:keepLines w:val="0"/>
            </w:pPr>
            <w:r>
              <w:t>Interface Admin: View Message Queue</w:t>
            </w:r>
          </w:p>
        </w:tc>
        <w:tc>
          <w:tcPr>
            <w:tcW w:w="6023" w:type="dxa"/>
            <w:tcBorders>
              <w:left w:val="nil"/>
              <w:right w:val="nil"/>
            </w:tcBorders>
            <w:tcMar>
              <w:top w:w="29" w:type="dxa"/>
              <w:left w:w="115" w:type="dxa"/>
              <w:bottom w:w="29" w:type="dxa"/>
              <w:right w:w="115" w:type="dxa"/>
            </w:tcMar>
            <w:hideMark/>
          </w:tcPr>
          <w:p w14:paraId="024A4305" w14:textId="77777777" w:rsidR="009F0A09" w:rsidRDefault="009F0A09">
            <w:pPr>
              <w:keepLines w:val="0"/>
            </w:pPr>
            <w:r>
              <w:t>You want to be able to view the IMQM.</w:t>
            </w:r>
          </w:p>
        </w:tc>
      </w:tr>
      <w:tr w:rsidR="009F0A09" w14:paraId="4F4FA38C"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0B0BEE56" w14:textId="77777777" w:rsidR="009F0A09" w:rsidRDefault="009F0A09">
            <w:pPr>
              <w:keepLines w:val="0"/>
            </w:pPr>
            <w:r>
              <w:t>Interface Admin: Map Insurance Messages</w:t>
            </w:r>
          </w:p>
        </w:tc>
        <w:tc>
          <w:tcPr>
            <w:tcW w:w="6023" w:type="dxa"/>
            <w:tcBorders>
              <w:left w:val="nil"/>
              <w:right w:val="nil"/>
            </w:tcBorders>
            <w:tcMar>
              <w:top w:w="29" w:type="dxa"/>
              <w:left w:w="115" w:type="dxa"/>
              <w:bottom w:w="29" w:type="dxa"/>
              <w:right w:w="115" w:type="dxa"/>
            </w:tcMar>
            <w:hideMark/>
          </w:tcPr>
          <w:p w14:paraId="63C31D80" w14:textId="77777777" w:rsidR="009F0A09" w:rsidRDefault="009F0A09">
            <w:pPr>
              <w:keepLines w:val="0"/>
            </w:pPr>
            <w:r>
              <w:t xml:space="preserve">You need to map insurance messages. </w:t>
            </w:r>
          </w:p>
        </w:tc>
      </w:tr>
      <w:tr w:rsidR="009F0A09" w14:paraId="0C6C2B93" w14:textId="77777777" w:rsidTr="009F0A09">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3D4208DA" w14:textId="77777777" w:rsidR="009F0A09" w:rsidRDefault="009F0A09">
            <w:pPr>
              <w:keepLines w:val="0"/>
            </w:pPr>
            <w:r>
              <w:t xml:space="preserve">Interface Admin: Map Messages (except Insurances)  </w:t>
            </w:r>
          </w:p>
        </w:tc>
        <w:tc>
          <w:tcPr>
            <w:tcW w:w="6023" w:type="dxa"/>
            <w:tcBorders>
              <w:left w:val="nil"/>
              <w:right w:val="nil"/>
            </w:tcBorders>
            <w:tcMar>
              <w:top w:w="29" w:type="dxa"/>
              <w:left w:w="115" w:type="dxa"/>
              <w:bottom w:w="29" w:type="dxa"/>
              <w:right w:w="115" w:type="dxa"/>
            </w:tcMar>
            <w:hideMark/>
          </w:tcPr>
          <w:p w14:paraId="295A689E" w14:textId="77777777" w:rsidR="009F0A09" w:rsidRDefault="009F0A09">
            <w:pPr>
              <w:keepLines w:val="0"/>
            </w:pPr>
            <w:r>
              <w:t>You need to map all messages excluding insurance messages (e.g. provider and department mappings).</w:t>
            </w:r>
          </w:p>
        </w:tc>
      </w:tr>
      <w:tr w:rsidR="009F0A09" w14:paraId="3B944F46" w14:textId="77777777" w:rsidTr="009F0A09">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885" w:type="dxa"/>
            <w:tcBorders>
              <w:left w:val="nil"/>
              <w:right w:val="nil"/>
            </w:tcBorders>
            <w:tcMar>
              <w:top w:w="29" w:type="dxa"/>
              <w:left w:w="115" w:type="dxa"/>
              <w:bottom w:w="29" w:type="dxa"/>
              <w:right w:w="115" w:type="dxa"/>
            </w:tcMar>
            <w:hideMark/>
          </w:tcPr>
          <w:p w14:paraId="2CD06665" w14:textId="77777777" w:rsidR="009F0A09" w:rsidRDefault="009F0A09">
            <w:pPr>
              <w:keepLines w:val="0"/>
            </w:pPr>
            <w:r>
              <w:t>Interface Admin: File Upload Interface</w:t>
            </w:r>
          </w:p>
        </w:tc>
        <w:tc>
          <w:tcPr>
            <w:tcW w:w="6023" w:type="dxa"/>
            <w:tcBorders>
              <w:left w:val="nil"/>
              <w:right w:val="nil"/>
            </w:tcBorders>
            <w:tcMar>
              <w:top w:w="29" w:type="dxa"/>
              <w:left w:w="115" w:type="dxa"/>
              <w:bottom w:w="29" w:type="dxa"/>
              <w:right w:w="115" w:type="dxa"/>
            </w:tcMar>
            <w:hideMark/>
          </w:tcPr>
          <w:p w14:paraId="51F4E8D0" w14:textId="77777777" w:rsidR="009F0A09" w:rsidRDefault="009F0A09">
            <w:pPr>
              <w:keepLines w:val="0"/>
            </w:pPr>
            <w:r>
              <w:t>You want to be able to upload files via the interface.</w:t>
            </w:r>
          </w:p>
        </w:tc>
      </w:tr>
    </w:tbl>
    <w:p w14:paraId="43B216DB" w14:textId="77777777" w:rsidR="009F0A09" w:rsidRDefault="009F0A09" w:rsidP="009F0A09">
      <w:r>
        <w:t xml:space="preserve">See </w:t>
      </w:r>
      <w:hyperlink r:id="rId16" w:history="1">
        <w:r>
          <w:rPr>
            <w:rStyle w:val="Hyperlink"/>
          </w:rPr>
          <w:t>athenaNet Interface Queue Management Guide</w:t>
        </w:r>
      </w:hyperlink>
      <w:r>
        <w:t xml:space="preserve"> for more information on the functionality of the IMQM and on client-side cleanup for ERRORs and CBOERRORs. </w:t>
      </w:r>
    </w:p>
    <w:p w14:paraId="2223B503" w14:textId="77777777" w:rsidR="009F0A09" w:rsidRDefault="009F0A09" w:rsidP="009F0A09">
      <w:pPr>
        <w:pStyle w:val="Heading2-Numbered"/>
      </w:pPr>
      <w:bookmarkStart w:id="26" w:name="_Toc526525932"/>
      <w:r>
        <w:t>Continuing Service and Support</w:t>
      </w:r>
      <w:bookmarkEnd w:id="26"/>
      <w:r>
        <w:t xml:space="preserve"> </w:t>
      </w:r>
    </w:p>
    <w:p w14:paraId="4EE40BAE" w14:textId="77777777" w:rsidR="009F0A09" w:rsidRDefault="009F0A09" w:rsidP="009F0A09">
      <w:r>
        <w:t>Within two weeks after go-live your interface will be transitioned into our daily service and support structure.</w:t>
      </w:r>
    </w:p>
    <w:p w14:paraId="1DA0F904" w14:textId="77777777" w:rsidR="009F0A09" w:rsidRDefault="009F0A09" w:rsidP="009F0A09">
      <w:r>
        <w:t xml:space="preserve">As a standard practice, athenahealth continuously monitors all client connections and will notify the contacts specified if an error occurs. All jobs are monitored and automatically restarted if idle. For more details please refer to the </w:t>
      </w:r>
      <w:hyperlink r:id="rId17" w:history="1">
        <w:r>
          <w:rPr>
            <w:rStyle w:val="Hyperlink"/>
          </w:rPr>
          <w:t>Interface Down Support Document</w:t>
        </w:r>
      </w:hyperlink>
      <w:r>
        <w:t xml:space="preserve">. </w:t>
      </w:r>
    </w:p>
    <w:p w14:paraId="437DCA05" w14:textId="77777777" w:rsidR="009F0A09" w:rsidRDefault="009F0A09" w:rsidP="009F0A09">
      <w:r>
        <w:t xml:space="preserve">To contact athenahealth for questions or modifications to the interface, support can be accessed directly in athenaNet: </w:t>
      </w:r>
    </w:p>
    <w:p w14:paraId="69CB1254" w14:textId="40724617" w:rsidR="00461FDD" w:rsidRDefault="009F0A09" w:rsidP="009F0A09">
      <w:pPr>
        <w:jc w:val="center"/>
      </w:pPr>
      <w:r>
        <w:rPr>
          <w:noProof/>
        </w:rPr>
        <w:drawing>
          <wp:inline distT="0" distB="0" distL="0" distR="0" wp14:anchorId="69CADEB6" wp14:editId="7C1B803C">
            <wp:extent cx="4455160" cy="659130"/>
            <wp:effectExtent l="0" t="0" r="254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5160" cy="659130"/>
                    </a:xfrm>
                    <a:prstGeom prst="rect">
                      <a:avLst/>
                    </a:prstGeom>
                    <a:noFill/>
                    <a:ln>
                      <a:noFill/>
                    </a:ln>
                  </pic:spPr>
                </pic:pic>
              </a:graphicData>
            </a:graphic>
          </wp:inline>
        </w:drawing>
      </w:r>
    </w:p>
    <w:sectPr w:rsidR="00461FDD" w:rsidSect="009810FE">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0E17B" w14:textId="77777777" w:rsidR="00906AF2" w:rsidRDefault="00906AF2" w:rsidP="00236116">
      <w:pPr>
        <w:spacing w:before="0" w:line="240" w:lineRule="auto"/>
      </w:pPr>
      <w:r>
        <w:separator/>
      </w:r>
    </w:p>
  </w:endnote>
  <w:endnote w:type="continuationSeparator" w:id="0">
    <w:p w14:paraId="5FBDAAC4" w14:textId="77777777" w:rsidR="00906AF2" w:rsidRDefault="00906AF2" w:rsidP="00236116">
      <w:pPr>
        <w:spacing w:before="0" w:line="240" w:lineRule="auto"/>
      </w:pPr>
      <w:r>
        <w:continuationSeparator/>
      </w:r>
    </w:p>
  </w:endnote>
  <w:endnote w:type="continuationNotice" w:id="1">
    <w:p w14:paraId="47DCF46F" w14:textId="77777777" w:rsidR="00906AF2" w:rsidRDefault="00906AF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5" w14:textId="5E5F49DB" w:rsidR="00906AF2" w:rsidRPr="009810FE" w:rsidRDefault="00906AF2" w:rsidP="009810FE">
    <w:pPr>
      <w:pStyle w:val="Interiorpagefooters"/>
      <w:pBdr>
        <w:top w:val="single" w:sz="4" w:space="1" w:color="863375" w:themeColor="accent5"/>
      </w:pBdr>
      <w:tabs>
        <w:tab w:val="center" w:pos="5760"/>
        <w:tab w:val="right" w:pos="10800"/>
      </w:tabs>
      <w:jc w:val="left"/>
      <w:rPr>
        <w:color w:val="863375" w:themeColor="accent5"/>
      </w:rPr>
    </w:pPr>
    <w:hyperlink r:id="rId1" w:history="1">
      <w:r w:rsidRPr="009810FE">
        <w:rPr>
          <w:rStyle w:val="Hyperlink"/>
          <w:b/>
          <w:color w:val="863375" w:themeColor="accent5"/>
          <w:sz w:val="16"/>
          <w:szCs w:val="16"/>
        </w:rPr>
        <w:t>www.athenahealth.com</w:t>
      </w:r>
    </w:hyperlink>
    <w:r w:rsidRPr="009810FE">
      <w:rPr>
        <w:color w:val="863375" w:themeColor="accent5"/>
      </w:rPr>
      <w:tab/>
    </w:r>
    <w:r>
      <w:rPr>
        <w:color w:val="A5A6A5" w:themeColor="background2"/>
      </w:rPr>
      <w:t>athenahealth, Inc.</w:t>
    </w:r>
    <w:r w:rsidRPr="009810FE">
      <w:rPr>
        <w:color w:val="A5A6A5" w:themeColor="background2"/>
      </w:rPr>
      <w:t xml:space="preserve"> Proprietary</w:t>
    </w:r>
    <w:r w:rsidRPr="009810FE">
      <w:rPr>
        <w:color w:val="863375" w:themeColor="accent5"/>
      </w:rPr>
      <w:tab/>
    </w:r>
    <w:r w:rsidRPr="009810FE">
      <w:rPr>
        <w:rStyle w:val="PageNumber"/>
        <w:rFonts w:cs="Times New Roman"/>
        <w:b/>
        <w:color w:val="863375" w:themeColor="accent5"/>
        <w:sz w:val="16"/>
        <w:szCs w:val="16"/>
      </w:rPr>
      <w:fldChar w:fldCharType="begin"/>
    </w:r>
    <w:r w:rsidRPr="009810FE">
      <w:rPr>
        <w:rStyle w:val="PageNumber"/>
        <w:rFonts w:cs="Times New Roman"/>
        <w:b/>
        <w:color w:val="863375" w:themeColor="accent5"/>
        <w:sz w:val="16"/>
        <w:szCs w:val="16"/>
      </w:rPr>
      <w:instrText xml:space="preserve"> PAGE </w:instrText>
    </w:r>
    <w:r w:rsidRPr="009810FE">
      <w:rPr>
        <w:rStyle w:val="PageNumber"/>
        <w:rFonts w:cs="Times New Roman"/>
        <w:b/>
        <w:color w:val="863375" w:themeColor="accent5"/>
        <w:sz w:val="16"/>
        <w:szCs w:val="16"/>
      </w:rPr>
      <w:fldChar w:fldCharType="separate"/>
    </w:r>
    <w:r>
      <w:rPr>
        <w:rStyle w:val="PageNumber"/>
        <w:rFonts w:cs="Times New Roman"/>
        <w:b/>
        <w:noProof/>
        <w:color w:val="863375" w:themeColor="accent5"/>
        <w:sz w:val="16"/>
        <w:szCs w:val="16"/>
      </w:rPr>
      <w:t>9</w:t>
    </w:r>
    <w:r w:rsidRPr="009810FE">
      <w:rPr>
        <w:rStyle w:val="PageNumber"/>
        <w:rFonts w:cs="Times New Roman"/>
        <w:b/>
        <w:color w:val="863375" w:themeColor="accent5"/>
        <w:sz w:val="16"/>
        <w:szCs w:val="16"/>
      </w:rPr>
      <w:fldChar w:fldCharType="end"/>
    </w:r>
  </w:p>
  <w:p w14:paraId="47140BB6" w14:textId="77777777" w:rsidR="00906AF2" w:rsidRDefault="00906AF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22E179" w14:textId="77777777" w:rsidR="00906AF2" w:rsidRDefault="00906AF2" w:rsidP="00236116">
      <w:pPr>
        <w:spacing w:before="0" w:line="240" w:lineRule="auto"/>
      </w:pPr>
      <w:r>
        <w:separator/>
      </w:r>
    </w:p>
  </w:footnote>
  <w:footnote w:type="continuationSeparator" w:id="0">
    <w:p w14:paraId="52E86556" w14:textId="77777777" w:rsidR="00906AF2" w:rsidRDefault="00906AF2" w:rsidP="00236116">
      <w:pPr>
        <w:spacing w:before="0" w:line="240" w:lineRule="auto"/>
      </w:pPr>
      <w:r>
        <w:continuationSeparator/>
      </w:r>
    </w:p>
  </w:footnote>
  <w:footnote w:type="continuationNotice" w:id="1">
    <w:p w14:paraId="4A241CF3" w14:textId="77777777" w:rsidR="00906AF2" w:rsidRDefault="00906AF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0BB4" w14:textId="09D45C76" w:rsidR="00906AF2" w:rsidRPr="00EF360F" w:rsidRDefault="00906AF2" w:rsidP="00122352">
    <w:pPr>
      <w:pStyle w:val="Interiorpageheaders"/>
      <w:jc w:val="left"/>
      <w:rPr>
        <w:rFonts w:asciiTheme="minorHAnsi" w:hAnsiTheme="minorHAnsi"/>
      </w:rPr>
    </w:pPr>
    <w:sdt>
      <w:sdtPr>
        <w:rPr>
          <w:rFonts w:asciiTheme="minorHAnsi" w:hAnsiTheme="minorHAnsi" w:cs="MetaBook-Roman"/>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Content>
        <w:r>
          <w:rPr>
            <w:rFonts w:asciiTheme="minorHAnsi" w:hAnsiTheme="minorHAnsi" w:cs="MetaBook-Roman"/>
            <w:sz w:val="16"/>
            <w:szCs w:val="16"/>
          </w:rPr>
          <w:t>Inbound Check Numbers</w:t>
        </w:r>
      </w:sdtContent>
    </w:sdt>
    <w:r w:rsidRPr="00EF360F">
      <w:rPr>
        <w:rFonts w:asciiTheme="minorHAnsi" w:hAnsiTheme="minorHAnsi"/>
        <w:noProof/>
        <w:lang w:eastAsia="en-US"/>
      </w:rPr>
      <w:drawing>
        <wp:anchor distT="0" distB="0" distL="114300" distR="114300" simplePos="0" relativeHeight="251658240"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0E97D4F"/>
    <w:multiLevelType w:val="multilevel"/>
    <w:tmpl w:val="6D7C8C56"/>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1206" w:hanging="576"/>
      </w:pPr>
      <w:rPr>
        <w:rFonts w:hint="default"/>
      </w:rPr>
    </w:lvl>
    <w:lvl w:ilvl="2">
      <w:start w:val="1"/>
      <w:numFmt w:val="decimal"/>
      <w:pStyle w:val="Heading3-Numbered"/>
      <w:suff w:val="space"/>
      <w:lvlText w:val="%1.%2.%3"/>
      <w:lvlJc w:val="left"/>
      <w:pPr>
        <w:ind w:left="8802" w:hanging="792"/>
      </w:pPr>
      <w:rPr>
        <w:rFonts w:hint="default"/>
      </w:rPr>
    </w:lvl>
    <w:lvl w:ilvl="3">
      <w:start w:val="1"/>
      <w:numFmt w:val="decimal"/>
      <w:pStyle w:val="Heading4-Numbered"/>
      <w:suff w:val="space"/>
      <w:lvlText w:val="%1.%2.%3.%4"/>
      <w:lvlJc w:val="left"/>
      <w:pPr>
        <w:ind w:left="1152"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4"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B43971"/>
    <w:multiLevelType w:val="hybridMultilevel"/>
    <w:tmpl w:val="D592EE6A"/>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58CC4003"/>
    <w:multiLevelType w:val="hybridMultilevel"/>
    <w:tmpl w:val="CE0425BA"/>
    <w:lvl w:ilvl="0" w:tplc="BFE0733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12"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14"/>
  </w:num>
  <w:num w:numId="3">
    <w:abstractNumId w:val="10"/>
  </w:num>
  <w:num w:numId="4">
    <w:abstractNumId w:val="13"/>
  </w:num>
  <w:num w:numId="5">
    <w:abstractNumId w:val="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2"/>
  </w:num>
  <w:num w:numId="9">
    <w:abstractNumId w:val="15"/>
  </w:num>
  <w:num w:numId="10">
    <w:abstractNumId w:val="15"/>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8"/>
  </w:num>
  <w:num w:numId="16">
    <w:abstractNumId w:val="2"/>
  </w:num>
  <w:num w:numId="17">
    <w:abstractNumId w:val="5"/>
  </w:num>
  <w:num w:numId="18">
    <w:abstractNumId w:val="6"/>
  </w:num>
  <w:num w:numId="19">
    <w:abstractNumId w:val="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
  </w:num>
  <w:num w:numId="25">
    <w:abstractNumId w:val="1"/>
    <w:lvlOverride w:ilvl="0">
      <w:startOverride w:val="5"/>
    </w:lvlOverride>
    <w:lvlOverride w:ilvl="1">
      <w:startOverride w:val="1"/>
    </w:lvlOverride>
    <w:lvlOverride w:ilvl="2">
      <w:startOverride w:val="2"/>
    </w:lvlOverride>
  </w:num>
  <w:num w:numId="26">
    <w:abstractNumId w:val="1"/>
    <w:lvlOverride w:ilvl="0">
      <w:startOverride w:val="5"/>
    </w:lvlOverride>
    <w:lvlOverride w:ilvl="1">
      <w:startOverride w:val="1"/>
    </w:lvlOverride>
    <w:lvlOverride w:ilvl="2">
      <w:startOverride w:val="2"/>
    </w:lvlOverride>
  </w:num>
  <w:num w:numId="27">
    <w:abstractNumId w:val="1"/>
    <w:lvlOverride w:ilvl="0">
      <w:startOverride w:val="5"/>
    </w:lvlOverride>
    <w:lvlOverride w:ilvl="1">
      <w:startOverride w:val="1"/>
    </w:lvlOverride>
    <w:lvlOverride w:ilvl="2">
      <w:startOverride w:val="3"/>
    </w:lvlOverride>
  </w:num>
  <w:num w:numId="28">
    <w:abstractNumId w:val="1"/>
    <w:lvlOverride w:ilvl="0">
      <w:startOverride w:val="5"/>
    </w:lvlOverride>
    <w:lvlOverride w:ilvl="1">
      <w:startOverride w:val="1"/>
    </w:lvlOverride>
    <w:lvlOverride w:ilvl="2">
      <w:startOverride w:val="3"/>
    </w:lvlOverride>
    <w:lvlOverride w:ilvl="3">
      <w:startOverride w:val="2"/>
    </w:lvlOverride>
  </w:num>
  <w:num w:numId="29">
    <w:abstractNumId w:val="1"/>
    <w:lvlOverride w:ilvl="0">
      <w:startOverride w:val="5"/>
    </w:lvlOverride>
    <w:lvlOverride w:ilvl="1">
      <w:startOverride w:val="1"/>
    </w:lvlOverride>
    <w:lvlOverride w:ilvl="2">
      <w:startOverride w:val="3"/>
    </w:lvlOverride>
    <w:lvlOverride w:ilvl="3">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RxOK1mYQ7yQVSegIb8JHSsmy628nGjCMARNnh2ph6wMxhajot7PbzpWLMhkU8e8pogsDQCJCHVawuoy7tqeDFw==" w:salt="F1r2bmGgFTgLufoj7LYiYA=="/>
  <w:defaultTabStop w:val="720"/>
  <w:defaultTableStyle w:val="ISQTable-new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100D5"/>
    <w:rsid w:val="000158BD"/>
    <w:rsid w:val="000305A1"/>
    <w:rsid w:val="000358FB"/>
    <w:rsid w:val="00050877"/>
    <w:rsid w:val="0006017F"/>
    <w:rsid w:val="0006273E"/>
    <w:rsid w:val="00071D5E"/>
    <w:rsid w:val="00072879"/>
    <w:rsid w:val="00082B2B"/>
    <w:rsid w:val="0009028F"/>
    <w:rsid w:val="000A6591"/>
    <w:rsid w:val="000B267A"/>
    <w:rsid w:val="000B64C6"/>
    <w:rsid w:val="000C58EF"/>
    <w:rsid w:val="000D04B4"/>
    <w:rsid w:val="000D1ECE"/>
    <w:rsid w:val="000D3F49"/>
    <w:rsid w:val="000D4CF1"/>
    <w:rsid w:val="000D4DD6"/>
    <w:rsid w:val="000D5F23"/>
    <w:rsid w:val="000E1F77"/>
    <w:rsid w:val="000E4701"/>
    <w:rsid w:val="000F1BC2"/>
    <w:rsid w:val="000F5A27"/>
    <w:rsid w:val="00103621"/>
    <w:rsid w:val="00103FE4"/>
    <w:rsid w:val="0011573C"/>
    <w:rsid w:val="001161C9"/>
    <w:rsid w:val="00122352"/>
    <w:rsid w:val="001240FC"/>
    <w:rsid w:val="001242BC"/>
    <w:rsid w:val="00126E0C"/>
    <w:rsid w:val="0012704F"/>
    <w:rsid w:val="001323D4"/>
    <w:rsid w:val="00133DB1"/>
    <w:rsid w:val="00134069"/>
    <w:rsid w:val="00144E22"/>
    <w:rsid w:val="00147738"/>
    <w:rsid w:val="001502FE"/>
    <w:rsid w:val="00150346"/>
    <w:rsid w:val="00151E50"/>
    <w:rsid w:val="001564BA"/>
    <w:rsid w:val="0015715D"/>
    <w:rsid w:val="00167D9C"/>
    <w:rsid w:val="0018704D"/>
    <w:rsid w:val="00190A5E"/>
    <w:rsid w:val="001910E7"/>
    <w:rsid w:val="001A0BC2"/>
    <w:rsid w:val="001A3A09"/>
    <w:rsid w:val="001B25C9"/>
    <w:rsid w:val="001B5985"/>
    <w:rsid w:val="001B6AE8"/>
    <w:rsid w:val="001D422C"/>
    <w:rsid w:val="001E062A"/>
    <w:rsid w:val="001E0A51"/>
    <w:rsid w:val="001E269B"/>
    <w:rsid w:val="001E58DD"/>
    <w:rsid w:val="001E7D7B"/>
    <w:rsid w:val="001F4B6C"/>
    <w:rsid w:val="001F7ACE"/>
    <w:rsid w:val="00200D42"/>
    <w:rsid w:val="002015D1"/>
    <w:rsid w:val="002115A2"/>
    <w:rsid w:val="00212350"/>
    <w:rsid w:val="00225B28"/>
    <w:rsid w:val="00227EC5"/>
    <w:rsid w:val="00236116"/>
    <w:rsid w:val="00237C4E"/>
    <w:rsid w:val="0024063C"/>
    <w:rsid w:val="002412F7"/>
    <w:rsid w:val="00244003"/>
    <w:rsid w:val="00253848"/>
    <w:rsid w:val="00254021"/>
    <w:rsid w:val="002577B5"/>
    <w:rsid w:val="0026762B"/>
    <w:rsid w:val="0029741A"/>
    <w:rsid w:val="002A6396"/>
    <w:rsid w:val="002A7410"/>
    <w:rsid w:val="002B4A16"/>
    <w:rsid w:val="002B6F50"/>
    <w:rsid w:val="002C55ED"/>
    <w:rsid w:val="002D6BC3"/>
    <w:rsid w:val="002D781C"/>
    <w:rsid w:val="002E2BB4"/>
    <w:rsid w:val="002E4EBA"/>
    <w:rsid w:val="002F25F6"/>
    <w:rsid w:val="002F4FD9"/>
    <w:rsid w:val="003014A2"/>
    <w:rsid w:val="00302121"/>
    <w:rsid w:val="00302126"/>
    <w:rsid w:val="00311288"/>
    <w:rsid w:val="00314834"/>
    <w:rsid w:val="00316734"/>
    <w:rsid w:val="00325080"/>
    <w:rsid w:val="003267DE"/>
    <w:rsid w:val="00327869"/>
    <w:rsid w:val="003343ED"/>
    <w:rsid w:val="00336449"/>
    <w:rsid w:val="003370DC"/>
    <w:rsid w:val="00344315"/>
    <w:rsid w:val="003611C5"/>
    <w:rsid w:val="00370DFF"/>
    <w:rsid w:val="00376154"/>
    <w:rsid w:val="003878BF"/>
    <w:rsid w:val="003933A9"/>
    <w:rsid w:val="003A0A78"/>
    <w:rsid w:val="003A2923"/>
    <w:rsid w:val="003B4DBF"/>
    <w:rsid w:val="003C242D"/>
    <w:rsid w:val="003D0B78"/>
    <w:rsid w:val="003D7AF6"/>
    <w:rsid w:val="003E1A50"/>
    <w:rsid w:val="003E369A"/>
    <w:rsid w:val="003F00B2"/>
    <w:rsid w:val="003F1A68"/>
    <w:rsid w:val="003F4253"/>
    <w:rsid w:val="003F4FBB"/>
    <w:rsid w:val="00402FD4"/>
    <w:rsid w:val="004128F7"/>
    <w:rsid w:val="00415973"/>
    <w:rsid w:val="00444D06"/>
    <w:rsid w:val="00450E7E"/>
    <w:rsid w:val="00454035"/>
    <w:rsid w:val="00455170"/>
    <w:rsid w:val="00461FDD"/>
    <w:rsid w:val="00463698"/>
    <w:rsid w:val="00464BE2"/>
    <w:rsid w:val="00474D79"/>
    <w:rsid w:val="00476B80"/>
    <w:rsid w:val="00491B11"/>
    <w:rsid w:val="004974B7"/>
    <w:rsid w:val="004A304D"/>
    <w:rsid w:val="004A38E9"/>
    <w:rsid w:val="004A7150"/>
    <w:rsid w:val="004B48E6"/>
    <w:rsid w:val="004B7FF7"/>
    <w:rsid w:val="004C1477"/>
    <w:rsid w:val="004D0827"/>
    <w:rsid w:val="004D7018"/>
    <w:rsid w:val="004E0A24"/>
    <w:rsid w:val="004E2617"/>
    <w:rsid w:val="004F170A"/>
    <w:rsid w:val="004F25FE"/>
    <w:rsid w:val="004F4C31"/>
    <w:rsid w:val="004F611C"/>
    <w:rsid w:val="005027F7"/>
    <w:rsid w:val="005028F0"/>
    <w:rsid w:val="00511A89"/>
    <w:rsid w:val="00515063"/>
    <w:rsid w:val="00521EEF"/>
    <w:rsid w:val="005239DF"/>
    <w:rsid w:val="005307B0"/>
    <w:rsid w:val="00530EB5"/>
    <w:rsid w:val="00534598"/>
    <w:rsid w:val="00537BF0"/>
    <w:rsid w:val="00551443"/>
    <w:rsid w:val="005540BA"/>
    <w:rsid w:val="0056793C"/>
    <w:rsid w:val="00570E61"/>
    <w:rsid w:val="00572316"/>
    <w:rsid w:val="00574C6D"/>
    <w:rsid w:val="00576149"/>
    <w:rsid w:val="0058054F"/>
    <w:rsid w:val="00582472"/>
    <w:rsid w:val="005832B8"/>
    <w:rsid w:val="0058396C"/>
    <w:rsid w:val="00586199"/>
    <w:rsid w:val="00590ABA"/>
    <w:rsid w:val="005969BD"/>
    <w:rsid w:val="00596BE3"/>
    <w:rsid w:val="00596D4A"/>
    <w:rsid w:val="005A22AC"/>
    <w:rsid w:val="005A3276"/>
    <w:rsid w:val="005A715F"/>
    <w:rsid w:val="005A72DB"/>
    <w:rsid w:val="005B300D"/>
    <w:rsid w:val="005B60FF"/>
    <w:rsid w:val="005C3C95"/>
    <w:rsid w:val="005C5489"/>
    <w:rsid w:val="005C662B"/>
    <w:rsid w:val="005D0CDE"/>
    <w:rsid w:val="005D3960"/>
    <w:rsid w:val="005D40F6"/>
    <w:rsid w:val="005D77CA"/>
    <w:rsid w:val="00604BE2"/>
    <w:rsid w:val="006051C3"/>
    <w:rsid w:val="00616FE5"/>
    <w:rsid w:val="0063120D"/>
    <w:rsid w:val="006335B9"/>
    <w:rsid w:val="006419B3"/>
    <w:rsid w:val="0064319C"/>
    <w:rsid w:val="00660CA0"/>
    <w:rsid w:val="006720E2"/>
    <w:rsid w:val="00673688"/>
    <w:rsid w:val="0067448A"/>
    <w:rsid w:val="0069062C"/>
    <w:rsid w:val="006A1C2C"/>
    <w:rsid w:val="006A3425"/>
    <w:rsid w:val="006B741F"/>
    <w:rsid w:val="006C07EE"/>
    <w:rsid w:val="006C6609"/>
    <w:rsid w:val="006E0C5B"/>
    <w:rsid w:val="006E606C"/>
    <w:rsid w:val="006F0920"/>
    <w:rsid w:val="006F100A"/>
    <w:rsid w:val="006F538A"/>
    <w:rsid w:val="006F5F52"/>
    <w:rsid w:val="007234D0"/>
    <w:rsid w:val="00724A24"/>
    <w:rsid w:val="00724E29"/>
    <w:rsid w:val="00726C77"/>
    <w:rsid w:val="00731C65"/>
    <w:rsid w:val="007322D0"/>
    <w:rsid w:val="00734E8C"/>
    <w:rsid w:val="00735285"/>
    <w:rsid w:val="0074139F"/>
    <w:rsid w:val="007440EE"/>
    <w:rsid w:val="007459DF"/>
    <w:rsid w:val="00754175"/>
    <w:rsid w:val="007579FA"/>
    <w:rsid w:val="00766834"/>
    <w:rsid w:val="007673ED"/>
    <w:rsid w:val="00770097"/>
    <w:rsid w:val="00774F4F"/>
    <w:rsid w:val="00780257"/>
    <w:rsid w:val="00780812"/>
    <w:rsid w:val="00786547"/>
    <w:rsid w:val="0078730F"/>
    <w:rsid w:val="00795D3A"/>
    <w:rsid w:val="007A1E30"/>
    <w:rsid w:val="007C4757"/>
    <w:rsid w:val="007C78D4"/>
    <w:rsid w:val="007D684E"/>
    <w:rsid w:val="007E0613"/>
    <w:rsid w:val="007E7B97"/>
    <w:rsid w:val="00800CBD"/>
    <w:rsid w:val="00804302"/>
    <w:rsid w:val="00833258"/>
    <w:rsid w:val="00836E3D"/>
    <w:rsid w:val="00842407"/>
    <w:rsid w:val="00843239"/>
    <w:rsid w:val="00843D86"/>
    <w:rsid w:val="0084506C"/>
    <w:rsid w:val="00854243"/>
    <w:rsid w:val="008571DA"/>
    <w:rsid w:val="00857BFD"/>
    <w:rsid w:val="0086680C"/>
    <w:rsid w:val="00882E55"/>
    <w:rsid w:val="00890EC5"/>
    <w:rsid w:val="00892552"/>
    <w:rsid w:val="008A5691"/>
    <w:rsid w:val="008A5D5D"/>
    <w:rsid w:val="008A627F"/>
    <w:rsid w:val="008C084B"/>
    <w:rsid w:val="008C140A"/>
    <w:rsid w:val="008C6888"/>
    <w:rsid w:val="008D36CF"/>
    <w:rsid w:val="008D5D9A"/>
    <w:rsid w:val="008E0E8A"/>
    <w:rsid w:val="008F101C"/>
    <w:rsid w:val="008F394F"/>
    <w:rsid w:val="00903594"/>
    <w:rsid w:val="0090450C"/>
    <w:rsid w:val="00906AF2"/>
    <w:rsid w:val="00910811"/>
    <w:rsid w:val="00912998"/>
    <w:rsid w:val="009147B0"/>
    <w:rsid w:val="009147CB"/>
    <w:rsid w:val="00926374"/>
    <w:rsid w:val="00926C42"/>
    <w:rsid w:val="00936E84"/>
    <w:rsid w:val="0093717D"/>
    <w:rsid w:val="009374FA"/>
    <w:rsid w:val="0094009E"/>
    <w:rsid w:val="00940404"/>
    <w:rsid w:val="00944788"/>
    <w:rsid w:val="00951875"/>
    <w:rsid w:val="00956C53"/>
    <w:rsid w:val="00960209"/>
    <w:rsid w:val="00964D88"/>
    <w:rsid w:val="00966620"/>
    <w:rsid w:val="00976347"/>
    <w:rsid w:val="00977F44"/>
    <w:rsid w:val="009810FE"/>
    <w:rsid w:val="009925E7"/>
    <w:rsid w:val="009A5BDA"/>
    <w:rsid w:val="009A5DF9"/>
    <w:rsid w:val="009A6551"/>
    <w:rsid w:val="009A7103"/>
    <w:rsid w:val="009B2BBE"/>
    <w:rsid w:val="009B4B3A"/>
    <w:rsid w:val="009B684A"/>
    <w:rsid w:val="009B7A7B"/>
    <w:rsid w:val="009C0724"/>
    <w:rsid w:val="009C25EB"/>
    <w:rsid w:val="009C37E2"/>
    <w:rsid w:val="009C6152"/>
    <w:rsid w:val="009D1B94"/>
    <w:rsid w:val="009D2CA2"/>
    <w:rsid w:val="009D4651"/>
    <w:rsid w:val="009D5F59"/>
    <w:rsid w:val="009E02CB"/>
    <w:rsid w:val="009E1DEB"/>
    <w:rsid w:val="009E2E85"/>
    <w:rsid w:val="009E36CC"/>
    <w:rsid w:val="009F0A09"/>
    <w:rsid w:val="00A15E17"/>
    <w:rsid w:val="00A3196D"/>
    <w:rsid w:val="00A31A0F"/>
    <w:rsid w:val="00A454A1"/>
    <w:rsid w:val="00A47541"/>
    <w:rsid w:val="00A5136C"/>
    <w:rsid w:val="00A533AD"/>
    <w:rsid w:val="00A71E1B"/>
    <w:rsid w:val="00A7788F"/>
    <w:rsid w:val="00A92F22"/>
    <w:rsid w:val="00AA5FE6"/>
    <w:rsid w:val="00AC0385"/>
    <w:rsid w:val="00AD609C"/>
    <w:rsid w:val="00B13B55"/>
    <w:rsid w:val="00B14344"/>
    <w:rsid w:val="00B174C9"/>
    <w:rsid w:val="00B24A07"/>
    <w:rsid w:val="00B278D3"/>
    <w:rsid w:val="00B31DB9"/>
    <w:rsid w:val="00B4056C"/>
    <w:rsid w:val="00B45B91"/>
    <w:rsid w:val="00B46D96"/>
    <w:rsid w:val="00B52F32"/>
    <w:rsid w:val="00B5660B"/>
    <w:rsid w:val="00B56984"/>
    <w:rsid w:val="00B67483"/>
    <w:rsid w:val="00B70F9C"/>
    <w:rsid w:val="00B80625"/>
    <w:rsid w:val="00B9395F"/>
    <w:rsid w:val="00BB5E0D"/>
    <w:rsid w:val="00BC042B"/>
    <w:rsid w:val="00BC1BA4"/>
    <w:rsid w:val="00BF332C"/>
    <w:rsid w:val="00C07D9A"/>
    <w:rsid w:val="00C11A5C"/>
    <w:rsid w:val="00C15A4F"/>
    <w:rsid w:val="00C17077"/>
    <w:rsid w:val="00C20A72"/>
    <w:rsid w:val="00C2410E"/>
    <w:rsid w:val="00C2587D"/>
    <w:rsid w:val="00C25FFA"/>
    <w:rsid w:val="00C27237"/>
    <w:rsid w:val="00C30883"/>
    <w:rsid w:val="00C34BB0"/>
    <w:rsid w:val="00C4088D"/>
    <w:rsid w:val="00C46F4F"/>
    <w:rsid w:val="00C504CB"/>
    <w:rsid w:val="00C63E77"/>
    <w:rsid w:val="00C65D5C"/>
    <w:rsid w:val="00C6654F"/>
    <w:rsid w:val="00C75D8C"/>
    <w:rsid w:val="00C83022"/>
    <w:rsid w:val="00C843AF"/>
    <w:rsid w:val="00C900EC"/>
    <w:rsid w:val="00C9148A"/>
    <w:rsid w:val="00CD1D8C"/>
    <w:rsid w:val="00CD5C11"/>
    <w:rsid w:val="00D076F6"/>
    <w:rsid w:val="00D10F2E"/>
    <w:rsid w:val="00D279F6"/>
    <w:rsid w:val="00D318AA"/>
    <w:rsid w:val="00D330DD"/>
    <w:rsid w:val="00D3374F"/>
    <w:rsid w:val="00D36081"/>
    <w:rsid w:val="00D4181E"/>
    <w:rsid w:val="00D43AAA"/>
    <w:rsid w:val="00D548E2"/>
    <w:rsid w:val="00D616AE"/>
    <w:rsid w:val="00D62EB7"/>
    <w:rsid w:val="00D63FCF"/>
    <w:rsid w:val="00D65F3A"/>
    <w:rsid w:val="00D703C4"/>
    <w:rsid w:val="00D82047"/>
    <w:rsid w:val="00D864ED"/>
    <w:rsid w:val="00D93AB3"/>
    <w:rsid w:val="00DA157A"/>
    <w:rsid w:val="00DA6D5F"/>
    <w:rsid w:val="00DB32BE"/>
    <w:rsid w:val="00DB4C47"/>
    <w:rsid w:val="00DC5197"/>
    <w:rsid w:val="00DC5446"/>
    <w:rsid w:val="00DC75CA"/>
    <w:rsid w:val="00DC7929"/>
    <w:rsid w:val="00DD20D5"/>
    <w:rsid w:val="00DD28D6"/>
    <w:rsid w:val="00DD582A"/>
    <w:rsid w:val="00DE3B65"/>
    <w:rsid w:val="00DF30A0"/>
    <w:rsid w:val="00DF5191"/>
    <w:rsid w:val="00DF73D7"/>
    <w:rsid w:val="00DF7EE7"/>
    <w:rsid w:val="00E00310"/>
    <w:rsid w:val="00E01A82"/>
    <w:rsid w:val="00E1081C"/>
    <w:rsid w:val="00E1166D"/>
    <w:rsid w:val="00E155DE"/>
    <w:rsid w:val="00E21336"/>
    <w:rsid w:val="00E268C3"/>
    <w:rsid w:val="00E27FC3"/>
    <w:rsid w:val="00E30593"/>
    <w:rsid w:val="00E33A29"/>
    <w:rsid w:val="00E33A6C"/>
    <w:rsid w:val="00E42485"/>
    <w:rsid w:val="00E56DFA"/>
    <w:rsid w:val="00E757D3"/>
    <w:rsid w:val="00E80859"/>
    <w:rsid w:val="00E843AD"/>
    <w:rsid w:val="00E909DF"/>
    <w:rsid w:val="00E91FBC"/>
    <w:rsid w:val="00E9385E"/>
    <w:rsid w:val="00EA1C05"/>
    <w:rsid w:val="00EA23B2"/>
    <w:rsid w:val="00EA50CF"/>
    <w:rsid w:val="00EB07B1"/>
    <w:rsid w:val="00EB4AED"/>
    <w:rsid w:val="00EC0EE8"/>
    <w:rsid w:val="00EC137E"/>
    <w:rsid w:val="00EC1B7C"/>
    <w:rsid w:val="00EC2835"/>
    <w:rsid w:val="00EC3B66"/>
    <w:rsid w:val="00EC3B77"/>
    <w:rsid w:val="00EC69D8"/>
    <w:rsid w:val="00ED01FC"/>
    <w:rsid w:val="00ED6E89"/>
    <w:rsid w:val="00EE39FB"/>
    <w:rsid w:val="00EF32BA"/>
    <w:rsid w:val="00EF360F"/>
    <w:rsid w:val="00EF44DB"/>
    <w:rsid w:val="00EF7AA6"/>
    <w:rsid w:val="00F07B07"/>
    <w:rsid w:val="00F07DE5"/>
    <w:rsid w:val="00F1104F"/>
    <w:rsid w:val="00F20852"/>
    <w:rsid w:val="00F225BC"/>
    <w:rsid w:val="00F23A01"/>
    <w:rsid w:val="00F25D13"/>
    <w:rsid w:val="00F25D88"/>
    <w:rsid w:val="00F35BF6"/>
    <w:rsid w:val="00F44F63"/>
    <w:rsid w:val="00F51685"/>
    <w:rsid w:val="00F567D4"/>
    <w:rsid w:val="00F67EAC"/>
    <w:rsid w:val="00F75861"/>
    <w:rsid w:val="00F76419"/>
    <w:rsid w:val="00F83DBF"/>
    <w:rsid w:val="00F86072"/>
    <w:rsid w:val="00F95236"/>
    <w:rsid w:val="00FA2911"/>
    <w:rsid w:val="00FB30E0"/>
    <w:rsid w:val="00FD1434"/>
    <w:rsid w:val="00FD2145"/>
    <w:rsid w:val="00FE2E10"/>
    <w:rsid w:val="00FE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5537"/>
    <o:shapelayout v:ext="edit">
      <o:idmap v:ext="edit" data="1"/>
    </o:shapelayout>
  </w:shapeDefaults>
  <w:decimalSymbol w:val="."/>
  <w:listSeparator w:val=","/>
  <w14:docId w14:val="47140785"/>
  <w15:docId w15:val="{C2503DE9-0B68-4478-A0F4-FDA6DF4B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4B7"/>
    <w:pPr>
      <w:spacing w:before="120" w:after="120"/>
    </w:pPr>
    <w:rPr>
      <w:sz w:val="18"/>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sz w:val="20"/>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SQTable-New">
    <w:name w:val="ISQ Table - New"/>
    <w:basedOn w:val="TableNormal"/>
    <w:uiPriority w:val="99"/>
    <w:rsid w:val="00EC2835"/>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 w:val="20"/>
      <w:szCs w:val="20"/>
    </w:rPr>
  </w:style>
  <w:style w:type="paragraph" w:styleId="TOC1">
    <w:name w:val="toc 1"/>
    <w:basedOn w:val="Normal"/>
    <w:next w:val="Normal"/>
    <w:autoRedefine/>
    <w:uiPriority w:val="39"/>
    <w:unhideWhenUsed/>
    <w:rsid w:val="00C15A4F"/>
    <w:rPr>
      <w:b/>
      <w:bCs/>
      <w:caps/>
      <w:sz w:val="20"/>
      <w:szCs w:val="20"/>
    </w:rPr>
  </w:style>
  <w:style w:type="character" w:customStyle="1" w:styleId="Bold">
    <w:name w:val="Bold"/>
    <w:basedOn w:val="DefaultParagraphFont"/>
    <w:uiPriority w:val="1"/>
    <w:rsid w:val="00C15A4F"/>
    <w:rPr>
      <w:rFonts w:ascii="Century Gothic" w:hAnsi="Century Gothic"/>
      <w:b/>
      <w:color w:val="11171F" w:themeColor="text2"/>
      <w:sz w:val="18"/>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basedOn w:val="SubSection"/>
    <w:rsid w:val="00C15A4F"/>
    <w:pPr>
      <w:keepLines/>
      <w:spacing w:before="0"/>
    </w:pPr>
    <w:rPr>
      <w:sz w:val="16"/>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C15A4F"/>
    <w:pPr>
      <w:spacing w:line="240" w:lineRule="auto"/>
    </w:pPr>
    <w:rPr>
      <w:rFonts w:ascii="Century Gothic" w:hAnsi="Century Gothic"/>
      <w:color w:val="592C81" w:themeColor="accent1"/>
      <w:sz w:val="72"/>
      <w:szCs w:val="54"/>
    </w:rPr>
  </w:style>
  <w:style w:type="character" w:customStyle="1" w:styleId="TitleChar">
    <w:name w:val="Title Char"/>
    <w:basedOn w:val="DefaultParagraphFont"/>
    <w:link w:val="Title"/>
    <w:uiPriority w:val="10"/>
    <w:rsid w:val="00C15A4F"/>
    <w:rPr>
      <w:rFonts w:ascii="Century Gothic" w:eastAsiaTheme="minorEastAsia" w:hAnsi="Century Gothic" w:cs="MetaBook-Roman"/>
      <w:color w:val="592C81" w:themeColor="accent1"/>
      <w:sz w:val="72"/>
      <w:szCs w:val="54"/>
      <w:u w:color="000000"/>
    </w:rPr>
  </w:style>
  <w:style w:type="paragraph" w:styleId="NoSpacing">
    <w:name w:val="No Spacing"/>
    <w:uiPriority w:val="1"/>
    <w:qFormat/>
    <w:rsid w:val="003F4FBB"/>
    <w:pPr>
      <w:spacing w:after="0" w:line="240" w:lineRule="auto"/>
    </w:pPr>
    <w:rPr>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7788F"/>
    <w:pPr>
      <w:numPr>
        <w:numId w:val="11"/>
      </w:numPr>
    </w:pPr>
  </w:style>
  <w:style w:type="paragraph" w:styleId="ListParagraph">
    <w:name w:val="List Paragraph"/>
    <w:basedOn w:val="Normal"/>
    <w:link w:val="ListParagraphChar"/>
    <w:uiPriority w:val="34"/>
    <w:rsid w:val="00857BFD"/>
    <w:pPr>
      <w:ind w:left="720"/>
      <w:contextualSpacing/>
    </w:pPr>
  </w:style>
  <w:style w:type="character" w:customStyle="1" w:styleId="Heading1-NumberedChar">
    <w:name w:val="Heading 1 - Numbered Char"/>
    <w:basedOn w:val="Heading1Char"/>
    <w:link w:val="Heading1-Numbered"/>
    <w:rsid w:val="00857BFD"/>
    <w:rPr>
      <w:rFonts w:ascii="Century Gothic" w:hAnsi="Century Gothic" w:cs="MetaBold-Roman"/>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qFormat/>
    <w:rsid w:val="00DA6D5F"/>
    <w:pPr>
      <w:numPr>
        <w:ilvl w:val="1"/>
        <w:numId w:val="11"/>
      </w:numPr>
      <w:spacing w:before="240"/>
      <w:ind w:left="720"/>
    </w:p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DA6D5F"/>
    <w:rPr>
      <w:rFonts w:ascii="Century Gothic" w:eastAsiaTheme="minorEastAsia" w:hAnsi="Century Gothic" w:cs="MetaBold-Roman"/>
      <w:b/>
      <w:color w:val="A5A6A5" w:themeColor="background2"/>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1564BA"/>
    <w:rPr>
      <w:sz w:val="20"/>
    </w:rPr>
  </w:style>
  <w:style w:type="character" w:customStyle="1" w:styleId="NormalListChar">
    <w:name w:val="Normal List Char"/>
    <w:basedOn w:val="ListParagraphChar"/>
    <w:link w:val="NormalList"/>
    <w:rsid w:val="005969BD"/>
    <w:rPr>
      <w:sz w:val="18"/>
    </w:rPr>
  </w:style>
  <w:style w:type="paragraph" w:customStyle="1" w:styleId="TopicExceptions">
    <w:name w:val="Topic Exceptions"/>
    <w:basedOn w:val="TopicException"/>
    <w:link w:val="TopicExceptionsChar"/>
    <w:qFormat/>
    <w:rsid w:val="005969BD"/>
  </w:style>
  <w:style w:type="paragraph" w:customStyle="1" w:styleId="TopicsNotApplicabletoMostClients">
    <w:name w:val="Topics Not Applicable to Most Clients"/>
    <w:basedOn w:val="Maintext-Colored"/>
    <w:link w:val="TopicsNotApplicabletoMostClientsChar"/>
    <w:qFormat/>
    <w:rsid w:val="005969BD"/>
    <w:rPr>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5969BD"/>
    <w:rPr>
      <w:rFonts w:ascii="Century Gothic" w:eastAsiaTheme="minorEastAsia" w:hAnsi="Century Gothic" w:cs="MetaBook-Roman"/>
      <w:color w:val="000000" w:themeColor="text1"/>
      <w:sz w:val="18"/>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5969BD"/>
    <w:rPr>
      <w:rFonts w:ascii="Century Gothic" w:eastAsiaTheme="minorEastAsia" w:hAnsi="Century Gothic" w:cs="MetaBook-Roman"/>
      <w:color w:val="799A3D" w:themeColor="accent2"/>
      <w:sz w:val="18"/>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DA6D5F"/>
    <w:pPr>
      <w:keepNext/>
      <w:numPr>
        <w:ilvl w:val="2"/>
        <w:numId w:val="11"/>
      </w:numPr>
      <w:spacing w:before="240"/>
    </w:pPr>
  </w:style>
  <w:style w:type="paragraph" w:customStyle="1" w:styleId="Heading4-Numbered">
    <w:name w:val="Heading 4 - Numbered"/>
    <w:basedOn w:val="Heading4"/>
    <w:next w:val="Normal"/>
    <w:link w:val="Heading4-NumberedChar"/>
    <w:qFormat/>
    <w:rsid w:val="00DA6D5F"/>
    <w:pPr>
      <w:numPr>
        <w:ilvl w:val="3"/>
        <w:numId w:val="11"/>
      </w:numPr>
      <w:spacing w:before="240"/>
      <w:ind w:left="1440"/>
    </w:pPr>
  </w:style>
  <w:style w:type="character" w:customStyle="1" w:styleId="Heading3-NumberedChar">
    <w:name w:val="Heading 3 - Numbered Char"/>
    <w:basedOn w:val="Heading3Char"/>
    <w:link w:val="Heading3-Numbered"/>
    <w:rsid w:val="00DA6D5F"/>
    <w:rPr>
      <w:rFonts w:ascii="Century Gothic" w:eastAsiaTheme="minorEastAsia" w:hAnsi="Century Gothic" w:cs="MetaBook-Roman"/>
      <w:b/>
      <w:i/>
      <w:color w:val="A5A6A5" w:themeColor="background2"/>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DA6D5F"/>
    <w:rPr>
      <w:rFonts w:asciiTheme="majorHAnsi" w:eastAsiaTheme="majorEastAsia" w:hAnsiTheme="majorHAnsi" w:cstheme="majorBidi"/>
      <w:bCs/>
      <w:i/>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0">
    <w:name w:val="ISQ Table - new"/>
    <w:basedOn w:val="MediumShading2-Accent5"/>
    <w:uiPriority w:val="99"/>
    <w:rsid w:val="00254021"/>
    <w:pPr>
      <w:keepNext/>
      <w:contextualSpacing/>
    </w:pPr>
    <w:rPr>
      <w:b/>
      <w:color w:val="808080" w:themeColor="background1" w:themeShade="80"/>
      <w:sz w:val="16"/>
      <w:szCs w:val="20"/>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133DB1"/>
    <w:pPr>
      <w:numPr>
        <w:ilvl w:val="1"/>
      </w:numPr>
    </w:pPr>
    <w:rPr>
      <w:rFonts w:asciiTheme="majorHAnsi" w:eastAsiaTheme="majorEastAsia" w:hAnsiTheme="majorHAnsi" w:cstheme="majorBidi"/>
      <w:i/>
      <w:iCs/>
      <w:color w:val="592C81" w:themeColor="accent1"/>
      <w:spacing w:val="15"/>
      <w:sz w:val="24"/>
      <w:szCs w:val="24"/>
    </w:rPr>
  </w:style>
  <w:style w:type="character" w:customStyle="1" w:styleId="SubtitleChar">
    <w:name w:val="Subtitle Char"/>
    <w:basedOn w:val="DefaultParagraphFont"/>
    <w:link w:val="Subtitle"/>
    <w:uiPriority w:val="11"/>
    <w:rsid w:val="00133DB1"/>
    <w:rPr>
      <w:rFonts w:asciiTheme="majorHAnsi" w:eastAsiaTheme="majorEastAsia" w:hAnsiTheme="majorHAnsi" w:cstheme="majorBidi"/>
      <w: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 w:val="20"/>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 w:val="20"/>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D279F6"/>
    <w:rPr>
      <w:rFonts w:ascii="Consolas" w:hAnsi="Consolas" w:cs="Consolas"/>
      <w:bCs/>
      <w:color w:val="auto"/>
      <w:sz w:val="16"/>
      <w:szCs w:val="16"/>
    </w:rPr>
  </w:style>
  <w:style w:type="paragraph" w:styleId="Revision">
    <w:name w:val="Revision"/>
    <w:hidden/>
    <w:uiPriority w:val="99"/>
    <w:semiHidden/>
    <w:rsid w:val="0058396C"/>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22315">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757794767">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200142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developer-portal/developer-toolkit/suppor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athenahealth.com/~/media/athenaweb/files/developer-portal/Connectivity_Methods_Overview.docx"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F9B4FEBBF29C4981985C6B5CF38B8CBB"/>
        <w:category>
          <w:name w:val="General"/>
          <w:gallery w:val="placeholder"/>
        </w:category>
        <w:types>
          <w:type w:val="bbPlcHdr"/>
        </w:types>
        <w:behaviors>
          <w:behavior w:val="content"/>
        </w:behaviors>
        <w:guid w:val="{313D159D-969E-44BE-83A0-F84FD204ED52}"/>
      </w:docPartPr>
      <w:docPartBody>
        <w:p w:rsidR="00795173" w:rsidRDefault="00795173">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charset w:val="4E"/>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00000003" w:usb1="00000000" w:usb2="00000000" w:usb3="00000000" w:csb0="00000001" w:csb1="00000000"/>
  </w:font>
  <w:font w:name="MetaBook-Roman">
    <w:altName w:val="Times New Roman"/>
    <w:panose1 w:val="00000000000000000000"/>
    <w:charset w:val="00"/>
    <w:family w:val="roman"/>
    <w:notTrueType/>
    <w:pitch w:val="default"/>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D2853"/>
    <w:rsid w:val="001149E7"/>
    <w:rsid w:val="001C4D28"/>
    <w:rsid w:val="002E54B5"/>
    <w:rsid w:val="0042699B"/>
    <w:rsid w:val="004A2B72"/>
    <w:rsid w:val="005237C9"/>
    <w:rsid w:val="005252E9"/>
    <w:rsid w:val="0055002C"/>
    <w:rsid w:val="00565CA4"/>
    <w:rsid w:val="005A2F64"/>
    <w:rsid w:val="005D5736"/>
    <w:rsid w:val="00634D18"/>
    <w:rsid w:val="006C760F"/>
    <w:rsid w:val="007534B4"/>
    <w:rsid w:val="00795173"/>
    <w:rsid w:val="007B1722"/>
    <w:rsid w:val="00834296"/>
    <w:rsid w:val="00896775"/>
    <w:rsid w:val="008B73BE"/>
    <w:rsid w:val="008C036B"/>
    <w:rsid w:val="008F4C2D"/>
    <w:rsid w:val="008F79C3"/>
    <w:rsid w:val="009435DD"/>
    <w:rsid w:val="00997851"/>
    <w:rsid w:val="00A0357C"/>
    <w:rsid w:val="00AE6A2E"/>
    <w:rsid w:val="00B83EF9"/>
    <w:rsid w:val="00BA4FF1"/>
    <w:rsid w:val="00C00843"/>
    <w:rsid w:val="00D328E0"/>
    <w:rsid w:val="00DC1D4A"/>
    <w:rsid w:val="00E23114"/>
    <w:rsid w:val="00E717A5"/>
    <w:rsid w:val="00EB7D44"/>
    <w:rsid w:val="00F025A9"/>
    <w:rsid w:val="00F166EB"/>
    <w:rsid w:val="00F75C61"/>
    <w:rsid w:val="00FE7527"/>
    <w:rsid w:val="00FE7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CE9863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5173"/>
    <w:rPr>
      <w:color w:val="808080"/>
    </w:rPr>
  </w:style>
  <w:style w:type="paragraph" w:customStyle="1" w:styleId="BBAEA884EFF846FF8756AACDA2082483">
    <w:name w:val="BBAEA884EFF846FF8756AACDA2082483"/>
    <w:rsid w:val="00565C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B820E5895DB840A92A43DF70C5B102" ma:contentTypeVersion="0" ma:contentTypeDescription="Create a new document." ma:contentTypeScope="" ma:versionID="568178386bfa050a05d5daf5ebf57726">
  <xsd:schema xmlns:xsd="http://www.w3.org/2001/XMLSchema" xmlns:xs="http://www.w3.org/2001/XMLSchema" xmlns:p="http://schemas.microsoft.com/office/2006/metadata/properties" xmlns:ns2="bf3d4e8d-772c-4803-b4ba-4f7eee645a33" targetNamespace="http://schemas.microsoft.com/office/2006/metadata/properties" ma:root="true" ma:fieldsID="d2143dfa1fe88ff0b6a807fa88f92698" ns2:_="">
    <xsd:import namespace="bf3d4e8d-772c-4803-b4ba-4f7eee645a33"/>
    <xsd:element name="properties">
      <xsd:complexType>
        <xsd:sequence>
          <xsd:element name="documentManagement">
            <xsd:complexType>
              <xsd:all>
                <xsd:element ref="ns2:TaxCatchAll" minOccurs="0"/>
                <xsd:element ref="ns2:TaxCatchAllLabel" minOccurs="0"/>
                <xsd:element ref="ns2:cd2a09e65d7d4e269447d343125ec7e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d4e8d-772c-4803-b4ba-4f7eee645a3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29f465-24e1-41e7-ad7f-edb08b2a05df}" ma:internalName="TaxCatchAll" ma:showField="CatchAllData"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29f465-24e1-41e7-ad7f-edb08b2a05df}" ma:internalName="TaxCatchAllLabel" ma:readOnly="true" ma:showField="CatchAllDataLabel" ma:web="024e1528-6576-42ed-8aae-7dee80f7cf31">
      <xsd:complexType>
        <xsd:complexContent>
          <xsd:extension base="dms:MultiChoiceLookup">
            <xsd:sequence>
              <xsd:element name="Value" type="dms:Lookup" maxOccurs="unbounded" minOccurs="0" nillable="true"/>
            </xsd:sequence>
          </xsd:extension>
        </xsd:complexContent>
      </xsd:complexType>
    </xsd:element>
    <xsd:element name="cd2a09e65d7d4e269447d343125ec7e2" ma:index="10" nillable="true" ma:displayName="Record Series_0" ma:hidden="true" ma:internalName="cd2a09e65d7d4e269447d343125ec7e2"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3c51730-206c-4746-a2ef-54336263fcb6"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cd2a09e65d7d4e269447d343125ec7e2 xmlns="bf3d4e8d-772c-4803-b4ba-4f7eee645a33" xsi:nil="true"/>
    <TaxCatchAll xmlns="bf3d4e8d-772c-4803-b4ba-4f7eee645a33"/>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2.xml><?xml version="1.0" encoding="utf-8"?>
<ds:datastoreItem xmlns:ds="http://schemas.openxmlformats.org/officeDocument/2006/customXml" ds:itemID="{69EBCD47-A3C9-49B1-9D70-50E912EB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d4e8d-772c-4803-b4ba-4f7eee645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58DAF-79E5-4D2B-9A67-53F5689B7853}">
  <ds:schemaRefs>
    <ds:schemaRef ds:uri="Microsoft.SharePoint.Taxonomy.ContentTypeSync"/>
  </ds:schemaRefs>
</ds:datastoreItem>
</file>

<file path=customXml/itemProps4.xml><?xml version="1.0" encoding="utf-8"?>
<ds:datastoreItem xmlns:ds="http://schemas.openxmlformats.org/officeDocument/2006/customXml" ds:itemID="{F5210956-C64D-4F40-B185-8B712603C38B}">
  <ds:schemaRefs>
    <ds:schemaRef ds:uri="http://purl.org/dc/terms/"/>
    <ds:schemaRef ds:uri="http://schemas.microsoft.com/office/infopath/2007/PartnerControls"/>
    <ds:schemaRef ds:uri="http://schemas.openxmlformats.org/package/2006/metadata/core-properties"/>
    <ds:schemaRef ds:uri="http://purl.org/dc/elements/1.1/"/>
    <ds:schemaRef ds:uri="http://schemas.microsoft.com/office/2006/documentManagement/types"/>
    <ds:schemaRef ds:uri="bf3d4e8d-772c-4803-b4ba-4f7eee645a33"/>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2FA2B911-AFF1-4363-9C66-87BF2FE74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1785</Words>
  <Characters>10179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Inbound Check Numbers</vt:lpstr>
    </vt:vector>
  </TitlesOfParts>
  <Company>athenahealth, Inc</Company>
  <LinksUpToDate>false</LinksUpToDate>
  <CharactersWithSpaces>11941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Inbound Check Numbers</dc:title>
  <dc:creator>Janine Pizzimenti</dc:creator>
  <cp:lastModifiedBy>John Hernandez</cp:lastModifiedBy>
  <cp:revision>4</cp:revision>
  <dcterms:created xsi:type="dcterms:W3CDTF">2018-03-30T17:45:00Z</dcterms:created>
  <dcterms:modified xsi:type="dcterms:W3CDTF">2018-10-05T22:04:00Z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0x010100BAB820E5895DB840A92A43DF70C5B102</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