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C0581" w14:textId="77777777" w:rsidR="00C15A4F" w:rsidRDefault="00C15A4F" w:rsidP="00C9148A">
      <w:pPr>
        <w:rPr>
          <w:rFonts w:ascii="MetaBold-Roman" w:hAnsi="MetaBold-Roman" w:cs="MetaBold-Roman"/>
          <w:color w:val="566B10"/>
          <w:sz w:val="36"/>
          <w:szCs w:val="36"/>
        </w:rPr>
      </w:pPr>
      <w:bookmarkStart w:id="0" w:name="_GoBack"/>
      <w:bookmarkEnd w:id="0"/>
      <w:r>
        <w:rPr>
          <w:noProof/>
        </w:rPr>
        <w:drawing>
          <wp:anchor distT="0" distB="0" distL="114300" distR="114300" simplePos="0" relativeHeight="251658240" behindDoc="0" locked="0" layoutInCell="1" allowOverlap="1" wp14:anchorId="0B3C05C7" wp14:editId="0B3C05C8">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3C0582" w14:textId="77777777" w:rsidR="00C9148A" w:rsidRDefault="00C15A4F" w:rsidP="00C9148A">
      <w:r w:rsidRPr="008607CC">
        <w:rPr>
          <w:noProof/>
        </w:rPr>
        <mc:AlternateContent>
          <mc:Choice Requires="wps">
            <w:drawing>
              <wp:anchor distT="0" distB="0" distL="114300" distR="114300" simplePos="0" relativeHeight="251659264" behindDoc="0" locked="0" layoutInCell="1" allowOverlap="1" wp14:anchorId="0B3C05C9" wp14:editId="0B3C05CA">
                <wp:simplePos x="0" y="0"/>
                <wp:positionH relativeFrom="margin">
                  <wp:posOffset>754912</wp:posOffset>
                </wp:positionH>
                <wp:positionV relativeFrom="margin">
                  <wp:posOffset>2143849</wp:posOffset>
                </wp:positionV>
                <wp:extent cx="5359400" cy="1839432"/>
                <wp:effectExtent l="0" t="0" r="12700" b="889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83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05DA" w14:textId="43F9C5E3" w:rsidR="00BC152C" w:rsidRDefault="00D80D2C" w:rsidP="00C15A4F">
                            <w:pPr>
                              <w:pStyle w:val="Title"/>
                            </w:pPr>
                            <w:sdt>
                              <w:sdtPr>
                                <w:rPr>
                                  <w:rStyle w:val="TitleChar"/>
                                </w:rPr>
                                <w:alias w:val="Title"/>
                                <w:tag w:val=""/>
                                <w:id w:val="1377198442"/>
                                <w:placeholder>
                                  <w:docPart w:val="622409EFB32A488095BCC18C6594B0EC"/>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2423D">
                                  <w:rPr>
                                    <w:rStyle w:val="TitleChar"/>
                                  </w:rPr>
                                  <w:t>athenaLightning: Folder Based</w:t>
                                </w:r>
                              </w:sdtContent>
                            </w:sdt>
                          </w:p>
                          <w:p w14:paraId="0B3C05DB" w14:textId="12AF35B4" w:rsidR="00BC152C" w:rsidRDefault="00D2423D" w:rsidP="00133DB1">
                            <w:pPr>
                              <w:pStyle w:val="Subtitle"/>
                            </w:pPr>
                            <w:r>
                              <w:t>I</w:t>
                            </w:r>
                            <w:r w:rsidR="00253667">
                              <w:t xml:space="preserve">nterface Connectivity Solution – </w:t>
                            </w:r>
                            <w:r>
                              <w:t>User Guide</w:t>
                            </w:r>
                          </w:p>
                          <w:p w14:paraId="0B3C05DC" w14:textId="77777777" w:rsidR="00BC152C" w:rsidRPr="00200084" w:rsidRDefault="00BC152C" w:rsidP="00C15A4F">
                            <w:pPr>
                              <w:pStyle w:val="NoSpacing"/>
                            </w:pPr>
                            <w:r w:rsidRPr="00200084">
                              <w:t>athenahealth, Inc.</w:t>
                            </w:r>
                          </w:p>
                          <w:p w14:paraId="0B3C05DD" w14:textId="4E85645B" w:rsidR="00BC152C" w:rsidRPr="00200084" w:rsidRDefault="00195AE8" w:rsidP="00C15A4F">
                            <w:pPr>
                              <w:pStyle w:val="NoSpacing"/>
                            </w:pPr>
                            <w:r>
                              <w:t xml:space="preserve">Version </w:t>
                            </w:r>
                            <w:r w:rsidR="00263B72">
                              <w:t>17.4</w:t>
                            </w:r>
                            <w:r w:rsidR="00D2423D">
                              <w:t xml:space="preserve"> </w:t>
                            </w:r>
                            <w:r w:rsidR="00BC152C">
                              <w:t xml:space="preserve"> </w:t>
                            </w:r>
                            <w:r w:rsidR="00BC152C" w:rsidRPr="00200084">
                              <w:t xml:space="preserve">Published: </w:t>
                            </w:r>
                            <w:r w:rsidR="00263B72">
                              <w:t>April</w:t>
                            </w:r>
                            <w:r w:rsidR="00D2423D">
                              <w:t xml:space="preserve"> 2017</w:t>
                            </w:r>
                          </w:p>
                          <w:p w14:paraId="0B3C05DE" w14:textId="77777777" w:rsidR="00BC152C" w:rsidRPr="008607CC" w:rsidRDefault="00BC152C" w:rsidP="00C15A4F">
                            <w:pPr>
                              <w:pStyle w:val="Whitepapertitle"/>
                              <w:spacing w:line="240" w:lineRule="auto"/>
                              <w:rPr>
                                <w:rFonts w:ascii="Century Gothic" w:hAnsi="Century Gothic"/>
                                <w:color w:val="11171F" w:themeColor="text2"/>
                                <w:sz w:val="72"/>
                                <w:szCs w:val="54"/>
                              </w:rPr>
                            </w:pPr>
                          </w:p>
                          <w:p w14:paraId="0B3C05DF" w14:textId="77777777" w:rsidR="00BC152C" w:rsidRDefault="00BC152C"/>
                          <w:p w14:paraId="0B3C05E0" w14:textId="77777777" w:rsidR="00BC152C" w:rsidRPr="008607CC" w:rsidRDefault="00BC152C"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0B3C05E1" w14:textId="77777777" w:rsidR="00BC152C" w:rsidRDefault="00BC152C" w:rsidP="00857BFD">
                            <w:pPr>
                              <w:pStyle w:val="Title"/>
                            </w:pPr>
                            <w:r w:rsidRPr="008607CC">
                              <w:t>Q3 2013 Edition</w:t>
                            </w:r>
                          </w:p>
                          <w:p w14:paraId="0B3C05E2" w14:textId="77777777" w:rsidR="00BC152C" w:rsidRPr="00200084" w:rsidRDefault="00BC152C" w:rsidP="00C15A4F">
                            <w:pPr>
                              <w:pStyle w:val="NoSpacing"/>
                            </w:pPr>
                            <w:r w:rsidRPr="00200084">
                              <w:t>athenahealth, Inc.</w:t>
                            </w:r>
                          </w:p>
                          <w:p w14:paraId="0B3C05E3" w14:textId="77777777" w:rsidR="00BC152C" w:rsidRPr="00200084" w:rsidRDefault="00BC152C" w:rsidP="00C15A4F">
                            <w:pPr>
                              <w:pStyle w:val="NoSpacing"/>
                            </w:pPr>
                            <w:r w:rsidRPr="00200084">
                              <w:t>Published: July 2013</w:t>
                            </w:r>
                          </w:p>
                          <w:p w14:paraId="0B3C05E4" w14:textId="77777777" w:rsidR="00BC152C" w:rsidRPr="008607CC" w:rsidRDefault="00BC152C" w:rsidP="00857BFD">
                            <w:pPr>
                              <w:pStyle w:val="Whitepaper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C05C9" id="_x0000_t202" coordsize="21600,21600" o:spt="202" path="m,l,21600r21600,l21600,xe">
                <v:stroke joinstyle="miter"/>
                <v:path gradientshapeok="t" o:connecttype="rect"/>
              </v:shapetype>
              <v:shape id="_x0000_tx628" o:spid="_x0000_s1026" type="#_x0000_t202" style="position:absolute;margin-left:59.45pt;margin-top:168.8pt;width:422pt;height:14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" filled="f" stroked="f">
                <v:textbox inset="0,0,0,0">
                  <w:txbxContent>
                    <w:p w14:paraId="0B3C05DA" w14:textId="43F9C5E3" w:rsidR="00BC152C" w:rsidRDefault="00D80D2C" w:rsidP="00C15A4F">
                      <w:pPr>
                        <w:pStyle w:val="Title"/>
                      </w:pPr>
                      <w:sdt>
                        <w:sdtPr>
                          <w:rPr>
                            <w:rStyle w:val="TitleChar"/>
                          </w:rPr>
                          <w:alias w:val="Title"/>
                          <w:tag w:val=""/>
                          <w:id w:val="1377198442"/>
                          <w:placeholder>
                            <w:docPart w:val="622409EFB32A488095BCC18C6594B0EC"/>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2423D">
                            <w:rPr>
                              <w:rStyle w:val="TitleChar"/>
                            </w:rPr>
                            <w:t>athenaLightning: Folder Based</w:t>
                          </w:r>
                        </w:sdtContent>
                      </w:sdt>
                    </w:p>
                    <w:p w14:paraId="0B3C05DB" w14:textId="12AF35B4" w:rsidR="00BC152C" w:rsidRDefault="00D2423D" w:rsidP="00133DB1">
                      <w:pPr>
                        <w:pStyle w:val="Subtitle"/>
                      </w:pPr>
                      <w:r>
                        <w:t>I</w:t>
                      </w:r>
                      <w:r w:rsidR="00253667">
                        <w:t xml:space="preserve">nterface Connectivity Solution – </w:t>
                      </w:r>
                      <w:r>
                        <w:t>User Guide</w:t>
                      </w:r>
                    </w:p>
                    <w:p w14:paraId="0B3C05DC" w14:textId="77777777" w:rsidR="00BC152C" w:rsidRPr="00200084" w:rsidRDefault="00BC152C" w:rsidP="00C15A4F">
                      <w:pPr>
                        <w:pStyle w:val="NoSpacing"/>
                      </w:pPr>
                      <w:r w:rsidRPr="00200084">
                        <w:t>athenahealth, Inc.</w:t>
                      </w:r>
                    </w:p>
                    <w:p w14:paraId="0B3C05DD" w14:textId="4E85645B" w:rsidR="00BC152C" w:rsidRPr="00200084" w:rsidRDefault="00195AE8" w:rsidP="00C15A4F">
                      <w:pPr>
                        <w:pStyle w:val="NoSpacing"/>
                      </w:pPr>
                      <w:r>
                        <w:t xml:space="preserve">Version </w:t>
                      </w:r>
                      <w:r w:rsidR="00263B72">
                        <w:t>17.4</w:t>
                      </w:r>
                      <w:r w:rsidR="00D2423D">
                        <w:t xml:space="preserve"> </w:t>
                      </w:r>
                      <w:r w:rsidR="00BC152C">
                        <w:t xml:space="preserve"> </w:t>
                      </w:r>
                      <w:r w:rsidR="00BC152C" w:rsidRPr="00200084">
                        <w:t xml:space="preserve">Published: </w:t>
                      </w:r>
                      <w:r w:rsidR="00263B72">
                        <w:t>April</w:t>
                      </w:r>
                      <w:r w:rsidR="00D2423D">
                        <w:t xml:space="preserve"> 2017</w:t>
                      </w:r>
                    </w:p>
                    <w:p w14:paraId="0B3C05DE" w14:textId="77777777" w:rsidR="00BC152C" w:rsidRPr="008607CC" w:rsidRDefault="00BC152C" w:rsidP="00C15A4F">
                      <w:pPr>
                        <w:pStyle w:val="Whitepapertitle"/>
                        <w:spacing w:line="240" w:lineRule="auto"/>
                        <w:rPr>
                          <w:rFonts w:ascii="Century Gothic" w:hAnsi="Century Gothic"/>
                          <w:color w:val="11171F" w:themeColor="text2"/>
                          <w:sz w:val="72"/>
                          <w:szCs w:val="54"/>
                        </w:rPr>
                      </w:pPr>
                    </w:p>
                    <w:p w14:paraId="0B3C05DF" w14:textId="77777777" w:rsidR="00BC152C" w:rsidRDefault="00BC152C"/>
                    <w:p w14:paraId="0B3C05E0" w14:textId="77777777" w:rsidR="00BC152C" w:rsidRPr="008607CC" w:rsidRDefault="00BC152C"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0B3C05E1" w14:textId="77777777" w:rsidR="00BC152C" w:rsidRDefault="00BC152C" w:rsidP="00857BFD">
                      <w:pPr>
                        <w:pStyle w:val="Title"/>
                      </w:pPr>
                      <w:r w:rsidRPr="008607CC">
                        <w:t>Q3 2013 Edition</w:t>
                      </w:r>
                    </w:p>
                    <w:p w14:paraId="0B3C05E2" w14:textId="77777777" w:rsidR="00BC152C" w:rsidRPr="00200084" w:rsidRDefault="00BC152C" w:rsidP="00C15A4F">
                      <w:pPr>
                        <w:pStyle w:val="NoSpacing"/>
                      </w:pPr>
                      <w:r w:rsidRPr="00200084">
                        <w:t>athenahealth, Inc.</w:t>
                      </w:r>
                    </w:p>
                    <w:p w14:paraId="0B3C05E3" w14:textId="77777777" w:rsidR="00BC152C" w:rsidRPr="00200084" w:rsidRDefault="00BC152C" w:rsidP="00C15A4F">
                      <w:pPr>
                        <w:pStyle w:val="NoSpacing"/>
                      </w:pPr>
                      <w:r w:rsidRPr="00200084">
                        <w:t>Published: July 2013</w:t>
                      </w:r>
                    </w:p>
                    <w:p w14:paraId="0B3C05E4" w14:textId="77777777" w:rsidR="00BC152C" w:rsidRPr="008607CC" w:rsidRDefault="00BC152C" w:rsidP="00857BFD">
                      <w:pPr>
                        <w:pStyle w:val="Whitepapertitle"/>
                      </w:pPr>
                    </w:p>
                  </w:txbxContent>
                </v:textbox>
                <w10:wrap anchorx="margin" anchory="margin"/>
              </v:shape>
            </w:pict>
          </mc:Fallback>
        </mc:AlternateContent>
      </w:r>
      <w:r>
        <w:rPr>
          <w:noProof/>
          <w:sz w:val="24"/>
          <w:szCs w:val="24"/>
        </w:rPr>
        <w:drawing>
          <wp:anchor distT="0" distB="0" distL="114300" distR="114300" simplePos="0" relativeHeight="251660288" behindDoc="1" locked="0" layoutInCell="1" allowOverlap="1" wp14:anchorId="0B3C05CB" wp14:editId="0B3C05CC">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B3C0583" w14:textId="77777777" w:rsidR="00133DB1" w:rsidRDefault="00133DB1" w:rsidP="00147923">
      <w:pPr>
        <w:pStyle w:val="Heading1"/>
      </w:pPr>
      <w:bookmarkStart w:id="1" w:name="_Toc474918485"/>
      <w:r>
        <w:lastRenderedPageBreak/>
        <w:t>Table of Contents</w:t>
      </w:r>
      <w:bookmarkEnd w:id="1"/>
    </w:p>
    <w:p w14:paraId="32FA631B" w14:textId="77777777" w:rsidR="00253667"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74918485" w:history="1">
        <w:r w:rsidR="00253667" w:rsidRPr="00CF30A0">
          <w:rPr>
            <w:rStyle w:val="Hyperlink"/>
            <w:noProof/>
          </w:rPr>
          <w:t>Table of Contents</w:t>
        </w:r>
        <w:r w:rsidR="00253667">
          <w:rPr>
            <w:noProof/>
            <w:webHidden/>
          </w:rPr>
          <w:tab/>
        </w:r>
        <w:r w:rsidR="00253667">
          <w:rPr>
            <w:noProof/>
            <w:webHidden/>
          </w:rPr>
          <w:fldChar w:fldCharType="begin"/>
        </w:r>
        <w:r w:rsidR="00253667">
          <w:rPr>
            <w:noProof/>
            <w:webHidden/>
          </w:rPr>
          <w:instrText xml:space="preserve"> PAGEREF _Toc474918485 \h </w:instrText>
        </w:r>
        <w:r w:rsidR="00253667">
          <w:rPr>
            <w:noProof/>
            <w:webHidden/>
          </w:rPr>
        </w:r>
        <w:r w:rsidR="00253667">
          <w:rPr>
            <w:noProof/>
            <w:webHidden/>
          </w:rPr>
          <w:fldChar w:fldCharType="separate"/>
        </w:r>
        <w:r w:rsidR="00253667">
          <w:rPr>
            <w:noProof/>
            <w:webHidden/>
          </w:rPr>
          <w:t>2</w:t>
        </w:r>
        <w:r w:rsidR="00253667">
          <w:rPr>
            <w:noProof/>
            <w:webHidden/>
          </w:rPr>
          <w:fldChar w:fldCharType="end"/>
        </w:r>
      </w:hyperlink>
    </w:p>
    <w:p w14:paraId="4AB8CEB6" w14:textId="77777777" w:rsidR="00253667" w:rsidRDefault="00D80D2C">
      <w:pPr>
        <w:pStyle w:val="TOC1"/>
        <w:tabs>
          <w:tab w:val="right" w:leader="dot" w:pos="10790"/>
        </w:tabs>
        <w:rPr>
          <w:rFonts w:eastAsiaTheme="minorEastAsia"/>
          <w:b w:val="0"/>
          <w:bCs w:val="0"/>
          <w:caps w:val="0"/>
          <w:noProof/>
          <w:sz w:val="22"/>
          <w:szCs w:val="22"/>
        </w:rPr>
      </w:pPr>
      <w:hyperlink w:anchor="_Toc474918486" w:history="1">
        <w:r w:rsidR="00253667" w:rsidRPr="00CF30A0">
          <w:rPr>
            <w:rStyle w:val="Hyperlink"/>
            <w:noProof/>
          </w:rPr>
          <w:t>Overview</w:t>
        </w:r>
        <w:r w:rsidR="00253667">
          <w:rPr>
            <w:noProof/>
            <w:webHidden/>
          </w:rPr>
          <w:tab/>
        </w:r>
        <w:r w:rsidR="00253667">
          <w:rPr>
            <w:noProof/>
            <w:webHidden/>
          </w:rPr>
          <w:fldChar w:fldCharType="begin"/>
        </w:r>
        <w:r w:rsidR="00253667">
          <w:rPr>
            <w:noProof/>
            <w:webHidden/>
          </w:rPr>
          <w:instrText xml:space="preserve"> PAGEREF _Toc474918486 \h </w:instrText>
        </w:r>
        <w:r w:rsidR="00253667">
          <w:rPr>
            <w:noProof/>
            <w:webHidden/>
          </w:rPr>
        </w:r>
        <w:r w:rsidR="00253667">
          <w:rPr>
            <w:noProof/>
            <w:webHidden/>
          </w:rPr>
          <w:fldChar w:fldCharType="separate"/>
        </w:r>
        <w:r w:rsidR="00253667">
          <w:rPr>
            <w:noProof/>
            <w:webHidden/>
          </w:rPr>
          <w:t>3</w:t>
        </w:r>
        <w:r w:rsidR="00253667">
          <w:rPr>
            <w:noProof/>
            <w:webHidden/>
          </w:rPr>
          <w:fldChar w:fldCharType="end"/>
        </w:r>
      </w:hyperlink>
    </w:p>
    <w:p w14:paraId="2EDEF608" w14:textId="77777777" w:rsidR="00253667" w:rsidRDefault="00D80D2C">
      <w:pPr>
        <w:pStyle w:val="TOC1"/>
        <w:tabs>
          <w:tab w:val="right" w:leader="dot" w:pos="10790"/>
        </w:tabs>
        <w:rPr>
          <w:rFonts w:eastAsiaTheme="minorEastAsia"/>
          <w:b w:val="0"/>
          <w:bCs w:val="0"/>
          <w:caps w:val="0"/>
          <w:noProof/>
          <w:sz w:val="22"/>
          <w:szCs w:val="22"/>
        </w:rPr>
      </w:pPr>
      <w:hyperlink w:anchor="_Toc474918487" w:history="1">
        <w:r w:rsidR="00253667" w:rsidRPr="00CF30A0">
          <w:rPr>
            <w:rStyle w:val="Hyperlink"/>
            <w:noProof/>
          </w:rPr>
          <w:t>How It Works</w:t>
        </w:r>
        <w:r w:rsidR="00253667">
          <w:rPr>
            <w:noProof/>
            <w:webHidden/>
          </w:rPr>
          <w:tab/>
        </w:r>
        <w:r w:rsidR="00253667">
          <w:rPr>
            <w:noProof/>
            <w:webHidden/>
          </w:rPr>
          <w:fldChar w:fldCharType="begin"/>
        </w:r>
        <w:r w:rsidR="00253667">
          <w:rPr>
            <w:noProof/>
            <w:webHidden/>
          </w:rPr>
          <w:instrText xml:space="preserve"> PAGEREF _Toc474918487 \h </w:instrText>
        </w:r>
        <w:r w:rsidR="00253667">
          <w:rPr>
            <w:noProof/>
            <w:webHidden/>
          </w:rPr>
        </w:r>
        <w:r w:rsidR="00253667">
          <w:rPr>
            <w:noProof/>
            <w:webHidden/>
          </w:rPr>
          <w:fldChar w:fldCharType="separate"/>
        </w:r>
        <w:r w:rsidR="00253667">
          <w:rPr>
            <w:noProof/>
            <w:webHidden/>
          </w:rPr>
          <w:t>4</w:t>
        </w:r>
        <w:r w:rsidR="00253667">
          <w:rPr>
            <w:noProof/>
            <w:webHidden/>
          </w:rPr>
          <w:fldChar w:fldCharType="end"/>
        </w:r>
      </w:hyperlink>
    </w:p>
    <w:p w14:paraId="3A91698C" w14:textId="77777777" w:rsidR="00253667" w:rsidRDefault="00D80D2C">
      <w:pPr>
        <w:pStyle w:val="TOC1"/>
        <w:tabs>
          <w:tab w:val="right" w:leader="dot" w:pos="10790"/>
        </w:tabs>
        <w:rPr>
          <w:rFonts w:eastAsiaTheme="minorEastAsia"/>
          <w:b w:val="0"/>
          <w:bCs w:val="0"/>
          <w:caps w:val="0"/>
          <w:noProof/>
          <w:sz w:val="22"/>
          <w:szCs w:val="22"/>
        </w:rPr>
      </w:pPr>
      <w:hyperlink w:anchor="_Toc474918488" w:history="1">
        <w:r w:rsidR="00253667" w:rsidRPr="00CF30A0">
          <w:rPr>
            <w:rStyle w:val="Hyperlink"/>
            <w:noProof/>
          </w:rPr>
          <w:t>Installation</w:t>
        </w:r>
        <w:r w:rsidR="00253667">
          <w:rPr>
            <w:noProof/>
            <w:webHidden/>
          </w:rPr>
          <w:tab/>
        </w:r>
        <w:r w:rsidR="00253667">
          <w:rPr>
            <w:noProof/>
            <w:webHidden/>
          </w:rPr>
          <w:fldChar w:fldCharType="begin"/>
        </w:r>
        <w:r w:rsidR="00253667">
          <w:rPr>
            <w:noProof/>
            <w:webHidden/>
          </w:rPr>
          <w:instrText xml:space="preserve"> PAGEREF _Toc474918488 \h </w:instrText>
        </w:r>
        <w:r w:rsidR="00253667">
          <w:rPr>
            <w:noProof/>
            <w:webHidden/>
          </w:rPr>
        </w:r>
        <w:r w:rsidR="00253667">
          <w:rPr>
            <w:noProof/>
            <w:webHidden/>
          </w:rPr>
          <w:fldChar w:fldCharType="separate"/>
        </w:r>
        <w:r w:rsidR="00253667">
          <w:rPr>
            <w:noProof/>
            <w:webHidden/>
          </w:rPr>
          <w:t>5</w:t>
        </w:r>
        <w:r w:rsidR="00253667">
          <w:rPr>
            <w:noProof/>
            <w:webHidden/>
          </w:rPr>
          <w:fldChar w:fldCharType="end"/>
        </w:r>
      </w:hyperlink>
    </w:p>
    <w:p w14:paraId="778AF520" w14:textId="77777777" w:rsidR="00253667" w:rsidRDefault="00D80D2C">
      <w:pPr>
        <w:pStyle w:val="TOC2"/>
        <w:tabs>
          <w:tab w:val="right" w:leader="dot" w:pos="10790"/>
        </w:tabs>
        <w:rPr>
          <w:rFonts w:eastAsiaTheme="minorEastAsia"/>
          <w:smallCaps w:val="0"/>
          <w:noProof/>
          <w:sz w:val="22"/>
          <w:szCs w:val="22"/>
        </w:rPr>
      </w:pPr>
      <w:hyperlink w:anchor="_Toc474918489" w:history="1">
        <w:r w:rsidR="00253667" w:rsidRPr="00CF30A0">
          <w:rPr>
            <w:rStyle w:val="Hyperlink"/>
            <w:noProof/>
          </w:rPr>
          <w:t>System Requirements</w:t>
        </w:r>
        <w:r w:rsidR="00253667">
          <w:rPr>
            <w:noProof/>
            <w:webHidden/>
          </w:rPr>
          <w:tab/>
        </w:r>
        <w:r w:rsidR="00253667">
          <w:rPr>
            <w:noProof/>
            <w:webHidden/>
          </w:rPr>
          <w:fldChar w:fldCharType="begin"/>
        </w:r>
        <w:r w:rsidR="00253667">
          <w:rPr>
            <w:noProof/>
            <w:webHidden/>
          </w:rPr>
          <w:instrText xml:space="preserve"> PAGEREF _Toc474918489 \h </w:instrText>
        </w:r>
        <w:r w:rsidR="00253667">
          <w:rPr>
            <w:noProof/>
            <w:webHidden/>
          </w:rPr>
        </w:r>
        <w:r w:rsidR="00253667">
          <w:rPr>
            <w:noProof/>
            <w:webHidden/>
          </w:rPr>
          <w:fldChar w:fldCharType="separate"/>
        </w:r>
        <w:r w:rsidR="00253667">
          <w:rPr>
            <w:noProof/>
            <w:webHidden/>
          </w:rPr>
          <w:t>5</w:t>
        </w:r>
        <w:r w:rsidR="00253667">
          <w:rPr>
            <w:noProof/>
            <w:webHidden/>
          </w:rPr>
          <w:fldChar w:fldCharType="end"/>
        </w:r>
      </w:hyperlink>
    </w:p>
    <w:p w14:paraId="28EAC197" w14:textId="77777777" w:rsidR="00253667" w:rsidRDefault="00D80D2C">
      <w:pPr>
        <w:pStyle w:val="TOC2"/>
        <w:tabs>
          <w:tab w:val="right" w:leader="dot" w:pos="10790"/>
        </w:tabs>
        <w:rPr>
          <w:rFonts w:eastAsiaTheme="minorEastAsia"/>
          <w:smallCaps w:val="0"/>
          <w:noProof/>
          <w:sz w:val="22"/>
          <w:szCs w:val="22"/>
        </w:rPr>
      </w:pPr>
      <w:hyperlink w:anchor="_Toc474918490" w:history="1">
        <w:r w:rsidR="00253667" w:rsidRPr="00CF30A0">
          <w:rPr>
            <w:rStyle w:val="Hyperlink"/>
            <w:noProof/>
          </w:rPr>
          <w:t>Installation Setup</w:t>
        </w:r>
        <w:r w:rsidR="00253667">
          <w:rPr>
            <w:noProof/>
            <w:webHidden/>
          </w:rPr>
          <w:tab/>
        </w:r>
        <w:r w:rsidR="00253667">
          <w:rPr>
            <w:noProof/>
            <w:webHidden/>
          </w:rPr>
          <w:fldChar w:fldCharType="begin"/>
        </w:r>
        <w:r w:rsidR="00253667">
          <w:rPr>
            <w:noProof/>
            <w:webHidden/>
          </w:rPr>
          <w:instrText xml:space="preserve"> PAGEREF _Toc474918490 \h </w:instrText>
        </w:r>
        <w:r w:rsidR="00253667">
          <w:rPr>
            <w:noProof/>
            <w:webHidden/>
          </w:rPr>
        </w:r>
        <w:r w:rsidR="00253667">
          <w:rPr>
            <w:noProof/>
            <w:webHidden/>
          </w:rPr>
          <w:fldChar w:fldCharType="separate"/>
        </w:r>
        <w:r w:rsidR="00253667">
          <w:rPr>
            <w:noProof/>
            <w:webHidden/>
          </w:rPr>
          <w:t>5</w:t>
        </w:r>
        <w:r w:rsidR="00253667">
          <w:rPr>
            <w:noProof/>
            <w:webHidden/>
          </w:rPr>
          <w:fldChar w:fldCharType="end"/>
        </w:r>
      </w:hyperlink>
    </w:p>
    <w:p w14:paraId="51118629" w14:textId="77777777" w:rsidR="00253667" w:rsidRDefault="00D80D2C">
      <w:pPr>
        <w:pStyle w:val="TOC1"/>
        <w:tabs>
          <w:tab w:val="right" w:leader="dot" w:pos="10790"/>
        </w:tabs>
        <w:rPr>
          <w:rFonts w:eastAsiaTheme="minorEastAsia"/>
          <w:b w:val="0"/>
          <w:bCs w:val="0"/>
          <w:caps w:val="0"/>
          <w:noProof/>
          <w:sz w:val="22"/>
          <w:szCs w:val="22"/>
        </w:rPr>
      </w:pPr>
      <w:hyperlink w:anchor="_Toc474918491" w:history="1">
        <w:r w:rsidR="00253667" w:rsidRPr="00CF30A0">
          <w:rPr>
            <w:rStyle w:val="Hyperlink"/>
            <w:noProof/>
          </w:rPr>
          <w:t>Managing your Interfaces</w:t>
        </w:r>
        <w:r w:rsidR="00253667">
          <w:rPr>
            <w:noProof/>
            <w:webHidden/>
          </w:rPr>
          <w:tab/>
        </w:r>
        <w:r w:rsidR="00253667">
          <w:rPr>
            <w:noProof/>
            <w:webHidden/>
          </w:rPr>
          <w:fldChar w:fldCharType="begin"/>
        </w:r>
        <w:r w:rsidR="00253667">
          <w:rPr>
            <w:noProof/>
            <w:webHidden/>
          </w:rPr>
          <w:instrText xml:space="preserve"> PAGEREF _Toc474918491 \h </w:instrText>
        </w:r>
        <w:r w:rsidR="00253667">
          <w:rPr>
            <w:noProof/>
            <w:webHidden/>
          </w:rPr>
        </w:r>
        <w:r w:rsidR="00253667">
          <w:rPr>
            <w:noProof/>
            <w:webHidden/>
          </w:rPr>
          <w:fldChar w:fldCharType="separate"/>
        </w:r>
        <w:r w:rsidR="00253667">
          <w:rPr>
            <w:noProof/>
            <w:webHidden/>
          </w:rPr>
          <w:t>8</w:t>
        </w:r>
        <w:r w:rsidR="00253667">
          <w:rPr>
            <w:noProof/>
            <w:webHidden/>
          </w:rPr>
          <w:fldChar w:fldCharType="end"/>
        </w:r>
      </w:hyperlink>
    </w:p>
    <w:p w14:paraId="2854B79A" w14:textId="77777777" w:rsidR="00253667" w:rsidRDefault="00D80D2C">
      <w:pPr>
        <w:pStyle w:val="TOC2"/>
        <w:tabs>
          <w:tab w:val="right" w:leader="dot" w:pos="10790"/>
        </w:tabs>
        <w:rPr>
          <w:rFonts w:eastAsiaTheme="minorEastAsia"/>
          <w:smallCaps w:val="0"/>
          <w:noProof/>
          <w:sz w:val="22"/>
          <w:szCs w:val="22"/>
        </w:rPr>
      </w:pPr>
      <w:hyperlink w:anchor="_Toc474918492" w:history="1">
        <w:r w:rsidR="00253667" w:rsidRPr="00CF30A0">
          <w:rPr>
            <w:rStyle w:val="Hyperlink"/>
            <w:noProof/>
          </w:rPr>
          <w:t>Changing the Data Storage Location</w:t>
        </w:r>
        <w:r w:rsidR="00253667">
          <w:rPr>
            <w:noProof/>
            <w:webHidden/>
          </w:rPr>
          <w:tab/>
        </w:r>
        <w:r w:rsidR="00253667">
          <w:rPr>
            <w:noProof/>
            <w:webHidden/>
          </w:rPr>
          <w:fldChar w:fldCharType="begin"/>
        </w:r>
        <w:r w:rsidR="00253667">
          <w:rPr>
            <w:noProof/>
            <w:webHidden/>
          </w:rPr>
          <w:instrText xml:space="preserve"> PAGEREF _Toc474918492 \h </w:instrText>
        </w:r>
        <w:r w:rsidR="00253667">
          <w:rPr>
            <w:noProof/>
            <w:webHidden/>
          </w:rPr>
        </w:r>
        <w:r w:rsidR="00253667">
          <w:rPr>
            <w:noProof/>
            <w:webHidden/>
          </w:rPr>
          <w:fldChar w:fldCharType="separate"/>
        </w:r>
        <w:r w:rsidR="00253667">
          <w:rPr>
            <w:noProof/>
            <w:webHidden/>
          </w:rPr>
          <w:t>8</w:t>
        </w:r>
        <w:r w:rsidR="00253667">
          <w:rPr>
            <w:noProof/>
            <w:webHidden/>
          </w:rPr>
          <w:fldChar w:fldCharType="end"/>
        </w:r>
      </w:hyperlink>
    </w:p>
    <w:p w14:paraId="55144737" w14:textId="77777777" w:rsidR="00253667" w:rsidRDefault="00D80D2C">
      <w:pPr>
        <w:pStyle w:val="TOC2"/>
        <w:tabs>
          <w:tab w:val="right" w:leader="dot" w:pos="10790"/>
        </w:tabs>
        <w:rPr>
          <w:rFonts w:eastAsiaTheme="minorEastAsia"/>
          <w:smallCaps w:val="0"/>
          <w:noProof/>
          <w:sz w:val="22"/>
          <w:szCs w:val="22"/>
        </w:rPr>
      </w:pPr>
      <w:hyperlink w:anchor="_Toc474918493" w:history="1">
        <w:r w:rsidR="00253667" w:rsidRPr="00CF30A0">
          <w:rPr>
            <w:rStyle w:val="Hyperlink"/>
            <w:noProof/>
          </w:rPr>
          <w:t>Adding an Interface</w:t>
        </w:r>
        <w:r w:rsidR="00253667">
          <w:rPr>
            <w:noProof/>
            <w:webHidden/>
          </w:rPr>
          <w:tab/>
        </w:r>
        <w:r w:rsidR="00253667">
          <w:rPr>
            <w:noProof/>
            <w:webHidden/>
          </w:rPr>
          <w:fldChar w:fldCharType="begin"/>
        </w:r>
        <w:r w:rsidR="00253667">
          <w:rPr>
            <w:noProof/>
            <w:webHidden/>
          </w:rPr>
          <w:instrText xml:space="preserve"> PAGEREF _Toc474918493 \h </w:instrText>
        </w:r>
        <w:r w:rsidR="00253667">
          <w:rPr>
            <w:noProof/>
            <w:webHidden/>
          </w:rPr>
        </w:r>
        <w:r w:rsidR="00253667">
          <w:rPr>
            <w:noProof/>
            <w:webHidden/>
          </w:rPr>
          <w:fldChar w:fldCharType="separate"/>
        </w:r>
        <w:r w:rsidR="00253667">
          <w:rPr>
            <w:noProof/>
            <w:webHidden/>
          </w:rPr>
          <w:t>9</w:t>
        </w:r>
        <w:r w:rsidR="00253667">
          <w:rPr>
            <w:noProof/>
            <w:webHidden/>
          </w:rPr>
          <w:fldChar w:fldCharType="end"/>
        </w:r>
      </w:hyperlink>
    </w:p>
    <w:p w14:paraId="05FCF2A2" w14:textId="77777777" w:rsidR="00253667" w:rsidRDefault="00D80D2C">
      <w:pPr>
        <w:pStyle w:val="TOC2"/>
        <w:tabs>
          <w:tab w:val="right" w:leader="dot" w:pos="10790"/>
        </w:tabs>
        <w:rPr>
          <w:rFonts w:eastAsiaTheme="minorEastAsia"/>
          <w:smallCaps w:val="0"/>
          <w:noProof/>
          <w:sz w:val="22"/>
          <w:szCs w:val="22"/>
        </w:rPr>
      </w:pPr>
      <w:hyperlink w:anchor="_Toc474918494" w:history="1">
        <w:r w:rsidR="00253667" w:rsidRPr="00CF30A0">
          <w:rPr>
            <w:rStyle w:val="Hyperlink"/>
            <w:noProof/>
          </w:rPr>
          <w:t>Testing an Interface</w:t>
        </w:r>
        <w:r w:rsidR="00253667">
          <w:rPr>
            <w:noProof/>
            <w:webHidden/>
          </w:rPr>
          <w:tab/>
        </w:r>
        <w:r w:rsidR="00253667">
          <w:rPr>
            <w:noProof/>
            <w:webHidden/>
          </w:rPr>
          <w:fldChar w:fldCharType="begin"/>
        </w:r>
        <w:r w:rsidR="00253667">
          <w:rPr>
            <w:noProof/>
            <w:webHidden/>
          </w:rPr>
          <w:instrText xml:space="preserve"> PAGEREF _Toc474918494 \h </w:instrText>
        </w:r>
        <w:r w:rsidR="00253667">
          <w:rPr>
            <w:noProof/>
            <w:webHidden/>
          </w:rPr>
        </w:r>
        <w:r w:rsidR="00253667">
          <w:rPr>
            <w:noProof/>
            <w:webHidden/>
          </w:rPr>
          <w:fldChar w:fldCharType="separate"/>
        </w:r>
        <w:r w:rsidR="00253667">
          <w:rPr>
            <w:noProof/>
            <w:webHidden/>
          </w:rPr>
          <w:t>11</w:t>
        </w:r>
        <w:r w:rsidR="00253667">
          <w:rPr>
            <w:noProof/>
            <w:webHidden/>
          </w:rPr>
          <w:fldChar w:fldCharType="end"/>
        </w:r>
      </w:hyperlink>
    </w:p>
    <w:p w14:paraId="53F4E8AC" w14:textId="77777777" w:rsidR="00253667" w:rsidRDefault="00D80D2C">
      <w:pPr>
        <w:pStyle w:val="TOC2"/>
        <w:tabs>
          <w:tab w:val="right" w:leader="dot" w:pos="10790"/>
        </w:tabs>
        <w:rPr>
          <w:rFonts w:eastAsiaTheme="minorEastAsia"/>
          <w:smallCaps w:val="0"/>
          <w:noProof/>
          <w:sz w:val="22"/>
          <w:szCs w:val="22"/>
        </w:rPr>
      </w:pPr>
      <w:hyperlink w:anchor="_Toc474918495" w:history="1">
        <w:r w:rsidR="00253667" w:rsidRPr="00CF30A0">
          <w:rPr>
            <w:rStyle w:val="Hyperlink"/>
            <w:noProof/>
          </w:rPr>
          <w:t>Editing an Interface</w:t>
        </w:r>
        <w:r w:rsidR="00253667">
          <w:rPr>
            <w:noProof/>
            <w:webHidden/>
          </w:rPr>
          <w:tab/>
        </w:r>
        <w:r w:rsidR="00253667">
          <w:rPr>
            <w:noProof/>
            <w:webHidden/>
          </w:rPr>
          <w:fldChar w:fldCharType="begin"/>
        </w:r>
        <w:r w:rsidR="00253667">
          <w:rPr>
            <w:noProof/>
            <w:webHidden/>
          </w:rPr>
          <w:instrText xml:space="preserve"> PAGEREF _Toc474918495 \h </w:instrText>
        </w:r>
        <w:r w:rsidR="00253667">
          <w:rPr>
            <w:noProof/>
            <w:webHidden/>
          </w:rPr>
        </w:r>
        <w:r w:rsidR="00253667">
          <w:rPr>
            <w:noProof/>
            <w:webHidden/>
          </w:rPr>
          <w:fldChar w:fldCharType="separate"/>
        </w:r>
        <w:r w:rsidR="00253667">
          <w:rPr>
            <w:noProof/>
            <w:webHidden/>
          </w:rPr>
          <w:t>11</w:t>
        </w:r>
        <w:r w:rsidR="00253667">
          <w:rPr>
            <w:noProof/>
            <w:webHidden/>
          </w:rPr>
          <w:fldChar w:fldCharType="end"/>
        </w:r>
      </w:hyperlink>
    </w:p>
    <w:p w14:paraId="758EF4AF" w14:textId="77777777" w:rsidR="00253667" w:rsidRDefault="00D80D2C">
      <w:pPr>
        <w:pStyle w:val="TOC2"/>
        <w:tabs>
          <w:tab w:val="right" w:leader="dot" w:pos="10790"/>
        </w:tabs>
        <w:rPr>
          <w:rFonts w:eastAsiaTheme="minorEastAsia"/>
          <w:smallCaps w:val="0"/>
          <w:noProof/>
          <w:sz w:val="22"/>
          <w:szCs w:val="22"/>
        </w:rPr>
      </w:pPr>
      <w:hyperlink w:anchor="_Toc474918496" w:history="1">
        <w:r w:rsidR="00253667" w:rsidRPr="00CF30A0">
          <w:rPr>
            <w:rStyle w:val="Hyperlink"/>
            <w:noProof/>
          </w:rPr>
          <w:t>Deleting an Interface</w:t>
        </w:r>
        <w:r w:rsidR="00253667">
          <w:rPr>
            <w:noProof/>
            <w:webHidden/>
          </w:rPr>
          <w:tab/>
        </w:r>
        <w:r w:rsidR="00253667">
          <w:rPr>
            <w:noProof/>
            <w:webHidden/>
          </w:rPr>
          <w:fldChar w:fldCharType="begin"/>
        </w:r>
        <w:r w:rsidR="00253667">
          <w:rPr>
            <w:noProof/>
            <w:webHidden/>
          </w:rPr>
          <w:instrText xml:space="preserve"> PAGEREF _Toc474918496 \h </w:instrText>
        </w:r>
        <w:r w:rsidR="00253667">
          <w:rPr>
            <w:noProof/>
            <w:webHidden/>
          </w:rPr>
        </w:r>
        <w:r w:rsidR="00253667">
          <w:rPr>
            <w:noProof/>
            <w:webHidden/>
          </w:rPr>
          <w:fldChar w:fldCharType="separate"/>
        </w:r>
        <w:r w:rsidR="00253667">
          <w:rPr>
            <w:noProof/>
            <w:webHidden/>
          </w:rPr>
          <w:t>12</w:t>
        </w:r>
        <w:r w:rsidR="00253667">
          <w:rPr>
            <w:noProof/>
            <w:webHidden/>
          </w:rPr>
          <w:fldChar w:fldCharType="end"/>
        </w:r>
      </w:hyperlink>
    </w:p>
    <w:p w14:paraId="084DD47D" w14:textId="77777777" w:rsidR="00253667" w:rsidRDefault="00D80D2C">
      <w:pPr>
        <w:pStyle w:val="TOC2"/>
        <w:tabs>
          <w:tab w:val="right" w:leader="dot" w:pos="10790"/>
        </w:tabs>
        <w:rPr>
          <w:rFonts w:eastAsiaTheme="minorEastAsia"/>
          <w:smallCaps w:val="0"/>
          <w:noProof/>
          <w:sz w:val="22"/>
          <w:szCs w:val="22"/>
        </w:rPr>
      </w:pPr>
      <w:hyperlink w:anchor="_Toc474918497" w:history="1">
        <w:r w:rsidR="00253667" w:rsidRPr="00CF30A0">
          <w:rPr>
            <w:rStyle w:val="Hyperlink"/>
            <w:noProof/>
          </w:rPr>
          <w:t>Disabling the Lightning Service</w:t>
        </w:r>
        <w:r w:rsidR="00253667">
          <w:rPr>
            <w:noProof/>
            <w:webHidden/>
          </w:rPr>
          <w:tab/>
        </w:r>
        <w:r w:rsidR="00253667">
          <w:rPr>
            <w:noProof/>
            <w:webHidden/>
          </w:rPr>
          <w:fldChar w:fldCharType="begin"/>
        </w:r>
        <w:r w:rsidR="00253667">
          <w:rPr>
            <w:noProof/>
            <w:webHidden/>
          </w:rPr>
          <w:instrText xml:space="preserve"> PAGEREF _Toc474918497 \h </w:instrText>
        </w:r>
        <w:r w:rsidR="00253667">
          <w:rPr>
            <w:noProof/>
            <w:webHidden/>
          </w:rPr>
        </w:r>
        <w:r w:rsidR="00253667">
          <w:rPr>
            <w:noProof/>
            <w:webHidden/>
          </w:rPr>
          <w:fldChar w:fldCharType="separate"/>
        </w:r>
        <w:r w:rsidR="00253667">
          <w:rPr>
            <w:noProof/>
            <w:webHidden/>
          </w:rPr>
          <w:t>12</w:t>
        </w:r>
        <w:r w:rsidR="00253667">
          <w:rPr>
            <w:noProof/>
            <w:webHidden/>
          </w:rPr>
          <w:fldChar w:fldCharType="end"/>
        </w:r>
      </w:hyperlink>
    </w:p>
    <w:p w14:paraId="2CDD7D14" w14:textId="77777777" w:rsidR="00253667" w:rsidRDefault="00D80D2C">
      <w:pPr>
        <w:pStyle w:val="TOC1"/>
        <w:tabs>
          <w:tab w:val="right" w:leader="dot" w:pos="10790"/>
        </w:tabs>
        <w:rPr>
          <w:rFonts w:eastAsiaTheme="minorEastAsia"/>
          <w:b w:val="0"/>
          <w:bCs w:val="0"/>
          <w:caps w:val="0"/>
          <w:noProof/>
          <w:sz w:val="22"/>
          <w:szCs w:val="22"/>
        </w:rPr>
      </w:pPr>
      <w:hyperlink w:anchor="_Toc474918498" w:history="1">
        <w:r w:rsidR="00253667" w:rsidRPr="00CF30A0">
          <w:rPr>
            <w:rStyle w:val="Hyperlink"/>
            <w:noProof/>
          </w:rPr>
          <w:t>Recovering an Interface</w:t>
        </w:r>
        <w:r w:rsidR="00253667">
          <w:rPr>
            <w:noProof/>
            <w:webHidden/>
          </w:rPr>
          <w:tab/>
        </w:r>
        <w:r w:rsidR="00253667">
          <w:rPr>
            <w:noProof/>
            <w:webHidden/>
          </w:rPr>
          <w:fldChar w:fldCharType="begin"/>
        </w:r>
        <w:r w:rsidR="00253667">
          <w:rPr>
            <w:noProof/>
            <w:webHidden/>
          </w:rPr>
          <w:instrText xml:space="preserve"> PAGEREF _Toc474918498 \h </w:instrText>
        </w:r>
        <w:r w:rsidR="00253667">
          <w:rPr>
            <w:noProof/>
            <w:webHidden/>
          </w:rPr>
        </w:r>
        <w:r w:rsidR="00253667">
          <w:rPr>
            <w:noProof/>
            <w:webHidden/>
          </w:rPr>
          <w:fldChar w:fldCharType="separate"/>
        </w:r>
        <w:r w:rsidR="00253667">
          <w:rPr>
            <w:noProof/>
            <w:webHidden/>
          </w:rPr>
          <w:t>14</w:t>
        </w:r>
        <w:r w:rsidR="00253667">
          <w:rPr>
            <w:noProof/>
            <w:webHidden/>
          </w:rPr>
          <w:fldChar w:fldCharType="end"/>
        </w:r>
      </w:hyperlink>
    </w:p>
    <w:p w14:paraId="48142E8C" w14:textId="77777777" w:rsidR="00253667" w:rsidRDefault="00D80D2C">
      <w:pPr>
        <w:pStyle w:val="TOC1"/>
        <w:tabs>
          <w:tab w:val="right" w:leader="dot" w:pos="10790"/>
        </w:tabs>
        <w:rPr>
          <w:rFonts w:eastAsiaTheme="minorEastAsia"/>
          <w:b w:val="0"/>
          <w:bCs w:val="0"/>
          <w:caps w:val="0"/>
          <w:noProof/>
          <w:sz w:val="22"/>
          <w:szCs w:val="22"/>
        </w:rPr>
      </w:pPr>
      <w:hyperlink w:anchor="_Toc474918499" w:history="1">
        <w:r w:rsidR="00253667" w:rsidRPr="00CF30A0">
          <w:rPr>
            <w:rStyle w:val="Hyperlink"/>
            <w:noProof/>
          </w:rPr>
          <w:t>Troubleshooting</w:t>
        </w:r>
        <w:r w:rsidR="00253667">
          <w:rPr>
            <w:noProof/>
            <w:webHidden/>
          </w:rPr>
          <w:tab/>
        </w:r>
        <w:r w:rsidR="00253667">
          <w:rPr>
            <w:noProof/>
            <w:webHidden/>
          </w:rPr>
          <w:fldChar w:fldCharType="begin"/>
        </w:r>
        <w:r w:rsidR="00253667">
          <w:rPr>
            <w:noProof/>
            <w:webHidden/>
          </w:rPr>
          <w:instrText xml:space="preserve"> PAGEREF _Toc474918499 \h </w:instrText>
        </w:r>
        <w:r w:rsidR="00253667">
          <w:rPr>
            <w:noProof/>
            <w:webHidden/>
          </w:rPr>
        </w:r>
        <w:r w:rsidR="00253667">
          <w:rPr>
            <w:noProof/>
            <w:webHidden/>
          </w:rPr>
          <w:fldChar w:fldCharType="separate"/>
        </w:r>
        <w:r w:rsidR="00253667">
          <w:rPr>
            <w:noProof/>
            <w:webHidden/>
          </w:rPr>
          <w:t>15</w:t>
        </w:r>
        <w:r w:rsidR="00253667">
          <w:rPr>
            <w:noProof/>
            <w:webHidden/>
          </w:rPr>
          <w:fldChar w:fldCharType="end"/>
        </w:r>
      </w:hyperlink>
    </w:p>
    <w:p w14:paraId="494A993C" w14:textId="77777777" w:rsidR="00253667" w:rsidRDefault="00D80D2C">
      <w:pPr>
        <w:pStyle w:val="TOC1"/>
        <w:tabs>
          <w:tab w:val="right" w:leader="dot" w:pos="10790"/>
        </w:tabs>
        <w:rPr>
          <w:rFonts w:eastAsiaTheme="minorEastAsia"/>
          <w:b w:val="0"/>
          <w:bCs w:val="0"/>
          <w:caps w:val="0"/>
          <w:noProof/>
          <w:sz w:val="22"/>
          <w:szCs w:val="22"/>
        </w:rPr>
      </w:pPr>
      <w:hyperlink w:anchor="_Toc474918500" w:history="1">
        <w:r w:rsidR="00253667" w:rsidRPr="00CF30A0">
          <w:rPr>
            <w:rStyle w:val="Hyperlink"/>
            <w:noProof/>
          </w:rPr>
          <w:t>Uninstalling Lightning</w:t>
        </w:r>
        <w:r w:rsidR="00253667">
          <w:rPr>
            <w:noProof/>
            <w:webHidden/>
          </w:rPr>
          <w:tab/>
        </w:r>
        <w:r w:rsidR="00253667">
          <w:rPr>
            <w:noProof/>
            <w:webHidden/>
          </w:rPr>
          <w:fldChar w:fldCharType="begin"/>
        </w:r>
        <w:r w:rsidR="00253667">
          <w:rPr>
            <w:noProof/>
            <w:webHidden/>
          </w:rPr>
          <w:instrText xml:space="preserve"> PAGEREF _Toc474918500 \h </w:instrText>
        </w:r>
        <w:r w:rsidR="00253667">
          <w:rPr>
            <w:noProof/>
            <w:webHidden/>
          </w:rPr>
        </w:r>
        <w:r w:rsidR="00253667">
          <w:rPr>
            <w:noProof/>
            <w:webHidden/>
          </w:rPr>
          <w:fldChar w:fldCharType="separate"/>
        </w:r>
        <w:r w:rsidR="00253667">
          <w:rPr>
            <w:noProof/>
            <w:webHidden/>
          </w:rPr>
          <w:t>16</w:t>
        </w:r>
        <w:r w:rsidR="00253667">
          <w:rPr>
            <w:noProof/>
            <w:webHidden/>
          </w:rPr>
          <w:fldChar w:fldCharType="end"/>
        </w:r>
      </w:hyperlink>
    </w:p>
    <w:p w14:paraId="0B3C058F" w14:textId="77777777" w:rsidR="00E155DE" w:rsidRDefault="00E155DE" w:rsidP="00133DB1">
      <w:pPr>
        <w:rPr>
          <w:lang w:eastAsia="ja-JP"/>
        </w:rPr>
      </w:pPr>
      <w:r>
        <w:rPr>
          <w:lang w:eastAsia="ja-JP"/>
        </w:rPr>
        <w:fldChar w:fldCharType="end"/>
      </w:r>
    </w:p>
    <w:p w14:paraId="0B3C0590" w14:textId="77777777" w:rsidR="00133DB1" w:rsidRPr="00133DB1" w:rsidRDefault="00133DB1" w:rsidP="00133DB1">
      <w:pPr>
        <w:rPr>
          <w:lang w:eastAsia="ja-JP"/>
        </w:rPr>
      </w:pPr>
    </w:p>
    <w:p w14:paraId="0B3C0591" w14:textId="77777777" w:rsidR="00133DB1" w:rsidRDefault="00133DB1" w:rsidP="00133DB1">
      <w:r>
        <w:t> </w:t>
      </w:r>
    </w:p>
    <w:p w14:paraId="7B2B1030" w14:textId="77777777" w:rsidR="00D2423D" w:rsidRPr="007D2D24" w:rsidRDefault="00D2423D" w:rsidP="00D2423D">
      <w:pPr>
        <w:pStyle w:val="Heading1"/>
        <w:rPr>
          <w:sz w:val="14"/>
        </w:rPr>
      </w:pPr>
      <w:bookmarkStart w:id="2" w:name="_Toc474918486"/>
      <w:r w:rsidRPr="007D2D24">
        <w:t>Overview</w:t>
      </w:r>
      <w:bookmarkEnd w:id="2"/>
    </w:p>
    <w:p w14:paraId="5DA361E1" w14:textId="71765F42" w:rsidR="00D2423D" w:rsidRDefault="00D2423D" w:rsidP="00D2423D">
      <w:r w:rsidRPr="007D2D24">
        <w:t xml:space="preserve">Lightning is a secure lightweight connectivity solution created by athenahealth that is able to transfer messages both to and from athenaNet. As Lightning is preconfigured to securely access athenahealth’s network, interfaces are much faster to set up for both senders and receivers. </w:t>
      </w:r>
    </w:p>
    <w:p w14:paraId="69A85C37" w14:textId="65316215" w:rsidR="00D2423D" w:rsidRPr="007D2D24" w:rsidRDefault="00D2423D" w:rsidP="00D2423D">
      <w:r w:rsidRPr="007D2D24">
        <w:t>Lightning downloads/uploads messages from/to athenaNet via secure web service transactions (HTTPS port: 443) to/from a client’s local machine. A separate encrypted passcode is stored locally and regenerated periodically to ensure the security of the data being sent. This solution also provides a simple user interface to manage your interfaces with athenahealth, along with options to archive messages and change the location of where your data is stored.</w:t>
      </w:r>
    </w:p>
    <w:p w14:paraId="7AE6ABC1" w14:textId="65D9E1E1" w:rsidR="00D2423D" w:rsidRDefault="00D2423D" w:rsidP="00D2423D">
      <w:r w:rsidRPr="007D2D24">
        <w:t xml:space="preserve">The Lightning Folder connection is a file-based connection where athenaNet is writing messages to the folder specified, and in that way mimics an SFTP connection but is without the need for an FTP job to be scheduled.  </w:t>
      </w:r>
      <w:r>
        <w:t xml:space="preserve">If there are messages to grab, the Lightning application </w:t>
      </w:r>
      <w:r w:rsidR="001A334C">
        <w:t>will pull</w:t>
      </w:r>
      <w:r>
        <w:t xml:space="preserve"> the messages within seconds. If there are not messages, it will sleep for 20 seconds before attempting again to grab any messages. </w:t>
      </w:r>
    </w:p>
    <w:p w14:paraId="6E5D0CFD" w14:textId="77777777" w:rsidR="0082314F" w:rsidRDefault="0082314F" w:rsidP="00D2423D"/>
    <w:p w14:paraId="7C3DA43B" w14:textId="77777777" w:rsidR="0082314F" w:rsidRPr="0082314F" w:rsidRDefault="0082314F" w:rsidP="0082314F">
      <w:r w:rsidRPr="0082314F">
        <w:t xml:space="preserve">Note: Lightning is not compatible with 835 and 837 ANSI files. </w:t>
      </w:r>
    </w:p>
    <w:p w14:paraId="02C83961" w14:textId="77777777" w:rsidR="0082314F" w:rsidRPr="007D2D24" w:rsidRDefault="0082314F" w:rsidP="00D2423D"/>
    <w:p w14:paraId="7E57FC07" w14:textId="77777777" w:rsidR="00D2423D" w:rsidRPr="007D2D24" w:rsidRDefault="00D2423D" w:rsidP="00D2423D">
      <w:pPr>
        <w:rPr>
          <w:color w:val="000000" w:themeColor="text1"/>
        </w:rPr>
      </w:pPr>
    </w:p>
    <w:p w14:paraId="106C8E8F" w14:textId="77777777" w:rsidR="00D2423D" w:rsidRPr="007D2D24" w:rsidRDefault="00D2423D" w:rsidP="00D2423D">
      <w:pPr>
        <w:pStyle w:val="Heading1"/>
        <w:rPr>
          <w:sz w:val="14"/>
        </w:rPr>
      </w:pPr>
      <w:bookmarkStart w:id="3" w:name="_Toc474918487"/>
      <w:r w:rsidRPr="007D2D24">
        <w:t>How It Works</w:t>
      </w:r>
      <w:bookmarkEnd w:id="3"/>
    </w:p>
    <w:p w14:paraId="2FA5BAB9" w14:textId="77777777" w:rsidR="00D2423D" w:rsidRPr="007D2D24" w:rsidRDefault="00D2423D" w:rsidP="00D2423D">
      <w:pPr>
        <w:rPr>
          <w:color w:val="000000" w:themeColor="text1"/>
        </w:rPr>
      </w:pPr>
      <w:r w:rsidRPr="007D2D24">
        <w:rPr>
          <w:color w:val="000000" w:themeColor="text1"/>
        </w:rPr>
        <w:t>After installing Lightning and configuring an interface, Lightning will create a folder in the Data Storage Location you have specified (default: /Program Files/athenahealth/Lightning/LightningDataFolders). The name of the folder will be the same name as your interface. In the interface folder, you will find folders specifying the direction of the interface:</w:t>
      </w:r>
    </w:p>
    <w:p w14:paraId="03F91C95" w14:textId="77777777" w:rsidR="00D2423D" w:rsidRPr="007D2D24" w:rsidRDefault="00D2423D" w:rsidP="00D2423D">
      <w:pPr>
        <w:rPr>
          <w:color w:val="000000" w:themeColor="text1"/>
        </w:rPr>
      </w:pPr>
      <w:r w:rsidRPr="007D2D24">
        <w:rPr>
          <w:noProof/>
        </w:rPr>
        <w:drawing>
          <wp:anchor distT="0" distB="0" distL="114300" distR="114300" simplePos="0" relativeHeight="251662336" behindDoc="0" locked="0" layoutInCell="1" allowOverlap="1" wp14:anchorId="496B9A8B" wp14:editId="4014976B">
            <wp:simplePos x="0" y="0"/>
            <wp:positionH relativeFrom="margin">
              <wp:posOffset>1714500</wp:posOffset>
            </wp:positionH>
            <wp:positionV relativeFrom="paragraph">
              <wp:posOffset>60960</wp:posOffset>
            </wp:positionV>
            <wp:extent cx="4037965" cy="489585"/>
            <wp:effectExtent l="0" t="0" r="63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7965" cy="489585"/>
                    </a:xfrm>
                    <a:prstGeom prst="rect">
                      <a:avLst/>
                    </a:prstGeom>
                  </pic:spPr>
                </pic:pic>
              </a:graphicData>
            </a:graphic>
            <wp14:sizeRelH relativeFrom="margin">
              <wp14:pctWidth>0</wp14:pctWidth>
            </wp14:sizeRelH>
            <wp14:sizeRelV relativeFrom="margin">
              <wp14:pctHeight>0</wp14:pctHeight>
            </wp14:sizeRelV>
          </wp:anchor>
        </w:drawing>
      </w:r>
    </w:p>
    <w:p w14:paraId="17ABC1A7" w14:textId="13EAAB26" w:rsidR="00D2423D" w:rsidRPr="007D2D24" w:rsidRDefault="00D2423D" w:rsidP="00D2423D">
      <w:pPr>
        <w:rPr>
          <w:b/>
        </w:rPr>
      </w:pPr>
      <w:r w:rsidRPr="007D2D24">
        <w:rPr>
          <w:color w:val="000000" w:themeColor="text1"/>
        </w:rPr>
        <w:t>If you have created an Upload To Athena Interface, you can push messages to the Upload To Athena folder and Lightning will pick them up and send them to athenaNet.</w:t>
      </w:r>
      <w:r w:rsidRPr="007D2D24">
        <w:rPr>
          <w:b/>
        </w:rPr>
        <w:t xml:space="preserve"> </w:t>
      </w:r>
    </w:p>
    <w:p w14:paraId="772450CC" w14:textId="6A85390E" w:rsidR="00D2423D" w:rsidRPr="001A334C" w:rsidRDefault="00D2423D" w:rsidP="001A334C">
      <w:pPr>
        <w:pStyle w:val="TopicExceptions"/>
      </w:pPr>
      <w:r w:rsidRPr="001A334C">
        <w:rPr>
          <w:b/>
          <w:color w:val="B9BF33" w:themeColor="accent3"/>
        </w:rPr>
        <w:t>Note:</w:t>
      </w:r>
      <w:r w:rsidRPr="001A334C">
        <w:rPr>
          <w:color w:val="B9BF33" w:themeColor="accent3"/>
        </w:rPr>
        <w:t xml:space="preserve"> </w:t>
      </w:r>
      <w:r w:rsidRPr="007D2D24">
        <w:t xml:space="preserve">The messages that are picked up and delivered are automatically deleted from the interface folder. If you configure the interface to archive sent files an Archive folder will be created in your interface folder. </w:t>
      </w:r>
    </w:p>
    <w:p w14:paraId="473C88B0" w14:textId="77777777" w:rsidR="00D2423D" w:rsidRPr="007D2D24" w:rsidRDefault="00D2423D" w:rsidP="00D2423D">
      <w:pPr>
        <w:rPr>
          <w:color w:val="000000" w:themeColor="text1"/>
        </w:rPr>
      </w:pPr>
      <w:r w:rsidRPr="007D2D24">
        <w:rPr>
          <w:color w:val="000000" w:themeColor="text1"/>
        </w:rPr>
        <w:t>If you have created a Download From Athena Interface, you can pull messages sent from athenaNet from the Download From Athena folder.</w:t>
      </w:r>
    </w:p>
    <w:p w14:paraId="78549509" w14:textId="77777777" w:rsidR="00D2423D" w:rsidRPr="007D2D24" w:rsidRDefault="00D2423D" w:rsidP="00D2423D">
      <w:pPr>
        <w:rPr>
          <w:color w:val="000000" w:themeColor="text1"/>
        </w:rPr>
      </w:pPr>
    </w:p>
    <w:p w14:paraId="5FE676F3" w14:textId="77777777" w:rsidR="00D2423D" w:rsidRPr="007D2D24" w:rsidRDefault="00D2423D" w:rsidP="00D2423D">
      <w:pPr>
        <w:pStyle w:val="Heading1"/>
      </w:pPr>
      <w:bookmarkStart w:id="4" w:name="_Toc474918488"/>
      <w:r w:rsidRPr="007D2D24">
        <w:t>Installation</w:t>
      </w:r>
      <w:bookmarkEnd w:id="4"/>
    </w:p>
    <w:p w14:paraId="276E2BB6" w14:textId="77777777" w:rsidR="00D2423D" w:rsidRPr="007D2D24" w:rsidRDefault="00D2423D" w:rsidP="001A334C">
      <w:pPr>
        <w:pStyle w:val="Heading2"/>
      </w:pPr>
      <w:bookmarkStart w:id="5" w:name="_Toc474918489"/>
      <w:r w:rsidRPr="007D2D24">
        <w:t>System Requirements</w:t>
      </w:r>
      <w:bookmarkEnd w:id="5"/>
    </w:p>
    <w:p w14:paraId="2CB49B36" w14:textId="77777777" w:rsidR="001A334C" w:rsidRDefault="00D2423D" w:rsidP="00D2423D">
      <w:pPr>
        <w:pStyle w:val="ListParagraph"/>
        <w:numPr>
          <w:ilvl w:val="0"/>
          <w:numId w:val="32"/>
        </w:numPr>
        <w:spacing w:before="0" w:after="0" w:line="240" w:lineRule="auto"/>
        <w:rPr>
          <w:color w:val="000000" w:themeColor="text1"/>
        </w:rPr>
      </w:pPr>
      <w:r w:rsidRPr="007D2D24">
        <w:rPr>
          <w:color w:val="000000" w:themeColor="text1"/>
        </w:rPr>
        <w:t xml:space="preserve">Supported on: </w:t>
      </w:r>
    </w:p>
    <w:p w14:paraId="6D24228A" w14:textId="77777777" w:rsidR="001A334C" w:rsidRDefault="001A334C" w:rsidP="001A334C">
      <w:pPr>
        <w:pStyle w:val="ListParagraph"/>
        <w:numPr>
          <w:ilvl w:val="1"/>
          <w:numId w:val="32"/>
        </w:numPr>
        <w:spacing w:before="0" w:after="0" w:line="240" w:lineRule="auto"/>
        <w:rPr>
          <w:color w:val="000000" w:themeColor="text1"/>
        </w:rPr>
      </w:pPr>
      <w:r>
        <w:rPr>
          <w:color w:val="000000" w:themeColor="text1"/>
        </w:rPr>
        <w:t>Windows 7</w:t>
      </w:r>
    </w:p>
    <w:p w14:paraId="19F309A8" w14:textId="77777777" w:rsidR="001A334C" w:rsidRDefault="001A334C" w:rsidP="001A334C">
      <w:pPr>
        <w:pStyle w:val="ListParagraph"/>
        <w:numPr>
          <w:ilvl w:val="1"/>
          <w:numId w:val="32"/>
        </w:numPr>
        <w:spacing w:before="0" w:after="0" w:line="240" w:lineRule="auto"/>
        <w:rPr>
          <w:color w:val="000000" w:themeColor="text1"/>
        </w:rPr>
      </w:pPr>
      <w:r>
        <w:rPr>
          <w:color w:val="000000" w:themeColor="text1"/>
        </w:rPr>
        <w:t>Windows XP</w:t>
      </w:r>
    </w:p>
    <w:p w14:paraId="51EA674F" w14:textId="77777777" w:rsidR="001A334C" w:rsidRDefault="00D2423D" w:rsidP="001A334C">
      <w:pPr>
        <w:pStyle w:val="ListParagraph"/>
        <w:numPr>
          <w:ilvl w:val="1"/>
          <w:numId w:val="32"/>
        </w:numPr>
        <w:spacing w:before="0" w:after="0" w:line="240" w:lineRule="auto"/>
        <w:rPr>
          <w:color w:val="000000" w:themeColor="text1"/>
        </w:rPr>
      </w:pPr>
      <w:r w:rsidRPr="007D2D24">
        <w:rPr>
          <w:color w:val="000000" w:themeColor="text1"/>
        </w:rPr>
        <w:t>Windows Server 2008</w:t>
      </w:r>
    </w:p>
    <w:p w14:paraId="488F9A04" w14:textId="288A3611" w:rsidR="00D2423D" w:rsidRPr="007D2D24" w:rsidRDefault="00D2423D" w:rsidP="001A334C">
      <w:pPr>
        <w:pStyle w:val="ListParagraph"/>
        <w:numPr>
          <w:ilvl w:val="1"/>
          <w:numId w:val="32"/>
        </w:numPr>
        <w:spacing w:before="0" w:after="0" w:line="240" w:lineRule="auto"/>
        <w:rPr>
          <w:color w:val="000000" w:themeColor="text1"/>
        </w:rPr>
      </w:pPr>
      <w:r w:rsidRPr="007D2D24">
        <w:rPr>
          <w:color w:val="000000" w:themeColor="text1"/>
        </w:rPr>
        <w:t>Windows Server 2003</w:t>
      </w:r>
    </w:p>
    <w:p w14:paraId="48146E6F" w14:textId="77777777" w:rsidR="00D2423D" w:rsidRDefault="00D2423D" w:rsidP="00D2423D">
      <w:pPr>
        <w:pStyle w:val="ListParagraph"/>
        <w:numPr>
          <w:ilvl w:val="0"/>
          <w:numId w:val="32"/>
        </w:numPr>
        <w:spacing w:before="0" w:after="0" w:line="240" w:lineRule="auto"/>
      </w:pPr>
      <w:r w:rsidRPr="076D732F">
        <w:rPr>
          <w:color w:val="000000" w:themeColor="text1"/>
        </w:rPr>
        <w:t xml:space="preserve">Requires a 64-bit minimum Windows System to run </w:t>
      </w:r>
    </w:p>
    <w:p w14:paraId="52DD7024" w14:textId="77777777" w:rsidR="00D2423D" w:rsidRPr="007D2D24" w:rsidRDefault="00D2423D" w:rsidP="00D2423D">
      <w:pPr>
        <w:pStyle w:val="ListParagraph"/>
        <w:numPr>
          <w:ilvl w:val="0"/>
          <w:numId w:val="32"/>
        </w:numPr>
        <w:spacing w:before="0" w:after="0" w:line="240" w:lineRule="auto"/>
        <w:rPr>
          <w:color w:val="000000" w:themeColor="text1"/>
        </w:rPr>
      </w:pPr>
      <w:r w:rsidRPr="007D2D24">
        <w:rPr>
          <w:color w:val="000000" w:themeColor="text1"/>
        </w:rPr>
        <w:t>Internet connection</w:t>
      </w:r>
      <w:r w:rsidRPr="007D2D24">
        <w:rPr>
          <w:color w:val="000000" w:themeColor="text1"/>
        </w:rPr>
        <w:tab/>
      </w:r>
    </w:p>
    <w:p w14:paraId="2D42D0F2" w14:textId="51138F66" w:rsidR="00D2423D" w:rsidRPr="001A334C" w:rsidRDefault="00D2423D" w:rsidP="001A334C">
      <w:pPr>
        <w:pStyle w:val="ListParagraph"/>
        <w:numPr>
          <w:ilvl w:val="0"/>
          <w:numId w:val="32"/>
        </w:numPr>
        <w:spacing w:before="0" w:after="0" w:line="240" w:lineRule="auto"/>
        <w:rPr>
          <w:color w:val="000000" w:themeColor="text1"/>
        </w:rPr>
      </w:pPr>
      <w:r w:rsidRPr="007D2D24">
        <w:rPr>
          <w:color w:val="000000" w:themeColor="text1"/>
        </w:rPr>
        <w:t>Admin permissions</w:t>
      </w:r>
    </w:p>
    <w:p w14:paraId="53F86F6A" w14:textId="76712480" w:rsidR="00D2423D" w:rsidRPr="001A334C" w:rsidRDefault="00D2423D" w:rsidP="001A334C">
      <w:pPr>
        <w:pStyle w:val="Heading2"/>
      </w:pPr>
      <w:bookmarkStart w:id="6" w:name="_Ref386443165"/>
      <w:bookmarkStart w:id="7" w:name="_Toc400719505"/>
      <w:bookmarkStart w:id="8" w:name="_Toc474918490"/>
      <w:r w:rsidRPr="00D2423D">
        <w:t>Installation Setup</w:t>
      </w:r>
      <w:bookmarkEnd w:id="6"/>
      <w:bookmarkEnd w:id="7"/>
      <w:bookmarkEnd w:id="8"/>
    </w:p>
    <w:p w14:paraId="7CD70A40"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Download the Lightning installation package using the link that your athena</w:t>
      </w:r>
      <w:r>
        <w:rPr>
          <w:color w:val="000000" w:themeColor="text1"/>
        </w:rPr>
        <w:t>health</w:t>
      </w:r>
      <w:r w:rsidRPr="007D2D24">
        <w:rPr>
          <w:color w:val="000000" w:themeColor="text1"/>
        </w:rPr>
        <w:t xml:space="preserve"> interface project manager provided. </w:t>
      </w:r>
    </w:p>
    <w:p w14:paraId="60B123CC"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Place the installation’s zip file (Lightning_Setup.zip) on the computer that will run the service.</w:t>
      </w:r>
    </w:p>
    <w:p w14:paraId="06B72E31"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Open the zip file and extract the contents to a specific destination.  Please make note of the destination.</w:t>
      </w:r>
    </w:p>
    <w:p w14:paraId="3C73C28D"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Open the Lightning Setup folder.</w:t>
      </w:r>
    </w:p>
    <w:p w14:paraId="3FFB7044" w14:textId="77777777" w:rsidR="00D2423D" w:rsidRPr="007D2D24" w:rsidRDefault="00D2423D" w:rsidP="00D2423D">
      <w:pPr>
        <w:pStyle w:val="ListParagraph"/>
        <w:rPr>
          <w:color w:val="000000" w:themeColor="text1"/>
        </w:rPr>
      </w:pPr>
    </w:p>
    <w:p w14:paraId="4D05CD6F" w14:textId="4A01374B" w:rsidR="00D2423D" w:rsidRPr="001A334C" w:rsidRDefault="00D2423D" w:rsidP="001A334C">
      <w:pPr>
        <w:pStyle w:val="ListParagraph"/>
        <w:jc w:val="center"/>
        <w:rPr>
          <w:color w:val="000000" w:themeColor="text1"/>
        </w:rPr>
      </w:pPr>
      <w:r w:rsidRPr="007D2D24">
        <w:rPr>
          <w:noProof/>
          <w:color w:val="000000" w:themeColor="text1"/>
        </w:rPr>
        <w:drawing>
          <wp:inline distT="0" distB="0" distL="0" distR="0" wp14:anchorId="7101C44D" wp14:editId="6BD4B568">
            <wp:extent cx="3505200" cy="9569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956945"/>
                    </a:xfrm>
                    <a:prstGeom prst="rect">
                      <a:avLst/>
                    </a:prstGeom>
                    <a:noFill/>
                  </pic:spPr>
                </pic:pic>
              </a:graphicData>
            </a:graphic>
          </wp:inline>
        </w:drawing>
      </w:r>
    </w:p>
    <w:p w14:paraId="0A827926" w14:textId="673890FD" w:rsidR="00D2423D" w:rsidRPr="001A334C" w:rsidRDefault="00D2423D" w:rsidP="001A334C">
      <w:pPr>
        <w:pStyle w:val="ListParagraph"/>
        <w:numPr>
          <w:ilvl w:val="0"/>
          <w:numId w:val="21"/>
        </w:numPr>
        <w:spacing w:before="0" w:after="0" w:line="240" w:lineRule="auto"/>
        <w:rPr>
          <w:color w:val="000000" w:themeColor="text1"/>
        </w:rPr>
      </w:pPr>
      <w:r w:rsidRPr="007D2D24">
        <w:rPr>
          <w:color w:val="000000" w:themeColor="text1"/>
        </w:rPr>
        <w:t xml:space="preserve">Right-click the installer file (Setup) and select </w:t>
      </w:r>
      <w:r w:rsidRPr="001A334C">
        <w:rPr>
          <w:b/>
        </w:rPr>
        <w:t>Run as administrator</w:t>
      </w:r>
      <w:r w:rsidRPr="007D2D24">
        <w:rPr>
          <w:color w:val="000000" w:themeColor="text1"/>
        </w:rPr>
        <w:t>.</w:t>
      </w:r>
      <w:r>
        <w:rPr>
          <w:color w:val="000000" w:themeColor="text1"/>
        </w:rPr>
        <w:t xml:space="preserve"> This can be run as either the .bat file or the .exe file. </w:t>
      </w:r>
    </w:p>
    <w:p w14:paraId="4A6E5AE1" w14:textId="77777777" w:rsidR="00D2423D" w:rsidRPr="007D2D24" w:rsidRDefault="00D2423D" w:rsidP="00D2423D">
      <w:pPr>
        <w:pStyle w:val="ListParagraph"/>
        <w:jc w:val="center"/>
        <w:rPr>
          <w:color w:val="000000" w:themeColor="text1"/>
        </w:rPr>
      </w:pPr>
      <w:r w:rsidRPr="007D2D24">
        <w:rPr>
          <w:noProof/>
          <w:color w:val="000000" w:themeColor="text1"/>
        </w:rPr>
        <w:drawing>
          <wp:inline distT="0" distB="0" distL="0" distR="0" wp14:anchorId="5A404526" wp14:editId="6EA9B212">
            <wp:extent cx="3413760" cy="17011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760" cy="1701165"/>
                    </a:xfrm>
                    <a:prstGeom prst="rect">
                      <a:avLst/>
                    </a:prstGeom>
                    <a:noFill/>
                  </pic:spPr>
                </pic:pic>
              </a:graphicData>
            </a:graphic>
          </wp:inline>
        </w:drawing>
      </w:r>
    </w:p>
    <w:p w14:paraId="06A14CCC" w14:textId="77777777" w:rsidR="00D2423D" w:rsidRPr="007D2D24" w:rsidRDefault="00D2423D" w:rsidP="00D2423D">
      <w:pPr>
        <w:pStyle w:val="ListParagraph"/>
        <w:rPr>
          <w:color w:val="000000" w:themeColor="text1"/>
        </w:rPr>
      </w:pPr>
    </w:p>
    <w:p w14:paraId="750BE687"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 xml:space="preserve">Click </w:t>
      </w:r>
      <w:r w:rsidRPr="007D2D24">
        <w:rPr>
          <w:b/>
          <w:color w:val="11171F" w:themeColor="text2"/>
        </w:rPr>
        <w:t>Next</w:t>
      </w:r>
      <w:r w:rsidRPr="007D2D24">
        <w:rPr>
          <w:color w:val="000000" w:themeColor="text1"/>
        </w:rPr>
        <w:t xml:space="preserve"> then read the License Agreement. If you agree to the terms, click the ‘I accept the terms in the license agreement’ radio button and click </w:t>
      </w:r>
      <w:r w:rsidRPr="007D2D24">
        <w:rPr>
          <w:b/>
          <w:color w:val="11171F" w:themeColor="text2"/>
        </w:rPr>
        <w:t>Next.</w:t>
      </w:r>
    </w:p>
    <w:p w14:paraId="6497C0A0" w14:textId="77777777" w:rsidR="00D2423D" w:rsidRPr="007D2D24" w:rsidRDefault="00D2423D" w:rsidP="00D2423D">
      <w:pPr>
        <w:pStyle w:val="ListParagraph"/>
        <w:rPr>
          <w:color w:val="000000" w:themeColor="text1"/>
        </w:rPr>
      </w:pPr>
    </w:p>
    <w:p w14:paraId="378D7A17" w14:textId="716B8DCC" w:rsidR="00D2423D" w:rsidRDefault="00D2423D" w:rsidP="001A334C">
      <w:pPr>
        <w:pStyle w:val="ListParagraph"/>
        <w:jc w:val="center"/>
        <w:rPr>
          <w:color w:val="000000" w:themeColor="text1"/>
        </w:rPr>
      </w:pPr>
      <w:r w:rsidRPr="007D2D24">
        <w:rPr>
          <w:noProof/>
          <w:color w:val="000000" w:themeColor="text1"/>
        </w:rPr>
        <w:drawing>
          <wp:inline distT="0" distB="0" distL="0" distR="0" wp14:anchorId="7F21529F" wp14:editId="3C6BA828">
            <wp:extent cx="5041900" cy="1847215"/>
            <wp:effectExtent l="0" t="0" r="635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0" cy="1847215"/>
                    </a:xfrm>
                    <a:prstGeom prst="rect">
                      <a:avLst/>
                    </a:prstGeom>
                    <a:noFill/>
                  </pic:spPr>
                </pic:pic>
              </a:graphicData>
            </a:graphic>
          </wp:inline>
        </w:drawing>
      </w:r>
    </w:p>
    <w:p w14:paraId="462BCC83" w14:textId="77777777" w:rsidR="001A334C" w:rsidRPr="001A334C" w:rsidRDefault="001A334C" w:rsidP="001A334C">
      <w:pPr>
        <w:pStyle w:val="ListParagraph"/>
        <w:jc w:val="center"/>
        <w:rPr>
          <w:color w:val="000000" w:themeColor="text1"/>
        </w:rPr>
      </w:pPr>
    </w:p>
    <w:p w14:paraId="49918DA3"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 xml:space="preserve">The installation location is defaulted for you, if you wish to change the install location click the </w:t>
      </w:r>
      <w:r w:rsidRPr="001A334C">
        <w:rPr>
          <w:b/>
        </w:rPr>
        <w:t>Change…</w:t>
      </w:r>
      <w:r w:rsidRPr="007D2D24">
        <w:rPr>
          <w:color w:val="7030A0"/>
        </w:rPr>
        <w:t xml:space="preserve"> </w:t>
      </w:r>
      <w:r w:rsidRPr="007D2D24">
        <w:rPr>
          <w:color w:val="000000" w:themeColor="text1"/>
        </w:rPr>
        <w:t>button and select the folder you wish Lightning to be installed in. Once you have selected a folder you can click</w:t>
      </w:r>
      <w:r w:rsidRPr="007D2D24">
        <w:rPr>
          <w:b/>
          <w:color w:val="11171F" w:themeColor="text2"/>
        </w:rPr>
        <w:t xml:space="preserve"> Next</w:t>
      </w:r>
      <w:r w:rsidRPr="007D2D24">
        <w:rPr>
          <w:color w:val="000000" w:themeColor="text1"/>
        </w:rPr>
        <w:t>.</w:t>
      </w:r>
    </w:p>
    <w:p w14:paraId="6FF3726A" w14:textId="77777777" w:rsidR="00D2423D" w:rsidRPr="007D2D24" w:rsidRDefault="00D2423D" w:rsidP="00D2423D">
      <w:pPr>
        <w:pStyle w:val="ListParagraph"/>
        <w:rPr>
          <w:color w:val="000000" w:themeColor="text1"/>
        </w:rPr>
      </w:pPr>
    </w:p>
    <w:p w14:paraId="6979424B" w14:textId="77777777" w:rsidR="00D2423D" w:rsidRPr="007D2D24" w:rsidRDefault="00D2423D" w:rsidP="00D2423D">
      <w:pPr>
        <w:pStyle w:val="ListParagraph"/>
        <w:jc w:val="center"/>
        <w:rPr>
          <w:color w:val="000000" w:themeColor="text1"/>
        </w:rPr>
      </w:pPr>
      <w:r w:rsidRPr="007D2D24">
        <w:rPr>
          <w:noProof/>
          <w:color w:val="000000" w:themeColor="text1"/>
        </w:rPr>
        <w:drawing>
          <wp:inline distT="0" distB="0" distL="0" distR="0" wp14:anchorId="091ECCE5" wp14:editId="7DA70FCE">
            <wp:extent cx="3152140" cy="239585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2395855"/>
                    </a:xfrm>
                    <a:prstGeom prst="rect">
                      <a:avLst/>
                    </a:prstGeom>
                    <a:noFill/>
                  </pic:spPr>
                </pic:pic>
              </a:graphicData>
            </a:graphic>
          </wp:inline>
        </w:drawing>
      </w:r>
    </w:p>
    <w:p w14:paraId="6BF125C3" w14:textId="77777777" w:rsidR="00D2423D" w:rsidRPr="007D2D24" w:rsidRDefault="00D2423D" w:rsidP="00D2423D">
      <w:pPr>
        <w:pStyle w:val="ListParagraph"/>
        <w:rPr>
          <w:color w:val="000000" w:themeColor="text1"/>
        </w:rPr>
      </w:pPr>
    </w:p>
    <w:p w14:paraId="210C5EF9" w14:textId="6E0F8BB2" w:rsidR="00D2423D" w:rsidRPr="001A334C" w:rsidRDefault="00D2423D" w:rsidP="001A334C">
      <w:pPr>
        <w:pStyle w:val="ListParagraph"/>
        <w:numPr>
          <w:ilvl w:val="0"/>
          <w:numId w:val="21"/>
        </w:numPr>
        <w:spacing w:before="0" w:after="0" w:line="240" w:lineRule="auto"/>
        <w:rPr>
          <w:color w:val="000000" w:themeColor="text1"/>
        </w:rPr>
      </w:pPr>
      <w:r w:rsidRPr="007D2D24">
        <w:rPr>
          <w:color w:val="000000" w:themeColor="text1"/>
        </w:rPr>
        <w:t xml:space="preserve">Click the </w:t>
      </w:r>
      <w:r w:rsidRPr="007D2D24">
        <w:rPr>
          <w:b/>
          <w:color w:val="11171F" w:themeColor="text2"/>
        </w:rPr>
        <w:t>Install</w:t>
      </w:r>
      <w:r w:rsidRPr="007D2D24">
        <w:rPr>
          <w:color w:val="000000" w:themeColor="text1"/>
        </w:rPr>
        <w:t xml:space="preserve"> button.</w:t>
      </w:r>
    </w:p>
    <w:p w14:paraId="212B4D81" w14:textId="656F196F" w:rsidR="00D2423D" w:rsidRPr="007D2D24" w:rsidRDefault="00D2423D" w:rsidP="001A334C">
      <w:pPr>
        <w:ind w:left="360"/>
        <w:jc w:val="center"/>
        <w:rPr>
          <w:b/>
        </w:rPr>
      </w:pPr>
      <w:r w:rsidRPr="007D2D24">
        <w:rPr>
          <w:b/>
          <w:noProof/>
        </w:rPr>
        <w:drawing>
          <wp:inline distT="0" distB="0" distL="0" distR="0" wp14:anchorId="0D164EE5" wp14:editId="2BDD60D0">
            <wp:extent cx="3028133" cy="2310819"/>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9511" cy="2311871"/>
                    </a:xfrm>
                    <a:prstGeom prst="rect">
                      <a:avLst/>
                    </a:prstGeom>
                    <a:noFill/>
                  </pic:spPr>
                </pic:pic>
              </a:graphicData>
            </a:graphic>
          </wp:inline>
        </w:drawing>
      </w:r>
    </w:p>
    <w:p w14:paraId="154910A1" w14:textId="77777777" w:rsidR="00D2423D" w:rsidRPr="007D2D24" w:rsidRDefault="00D2423D" w:rsidP="00D2423D">
      <w:pPr>
        <w:pStyle w:val="ListParagraph"/>
        <w:numPr>
          <w:ilvl w:val="0"/>
          <w:numId w:val="21"/>
        </w:numPr>
        <w:spacing w:before="0" w:after="0" w:line="240" w:lineRule="auto"/>
        <w:rPr>
          <w:b/>
        </w:rPr>
      </w:pPr>
      <w:r w:rsidRPr="007D2D24">
        <w:rPr>
          <w:color w:val="000000" w:themeColor="text1"/>
        </w:rPr>
        <w:t xml:space="preserve">At the completion screen, click the </w:t>
      </w:r>
      <w:r w:rsidRPr="007D2D24">
        <w:rPr>
          <w:b/>
          <w:color w:val="11171F" w:themeColor="text2"/>
        </w:rPr>
        <w:t>Finish</w:t>
      </w:r>
      <w:r w:rsidRPr="007D2D24">
        <w:rPr>
          <w:color w:val="000000" w:themeColor="text1"/>
        </w:rPr>
        <w:t xml:space="preserve"> button.</w:t>
      </w:r>
      <w:r w:rsidRPr="007D2D24">
        <w:rPr>
          <w:b/>
        </w:rPr>
        <w:t xml:space="preserve"> </w:t>
      </w:r>
    </w:p>
    <w:p w14:paraId="2F0F9DE5" w14:textId="77777777" w:rsidR="00D2423D" w:rsidRPr="007D2D24" w:rsidRDefault="00D2423D" w:rsidP="00D2423D">
      <w:pPr>
        <w:ind w:left="360"/>
        <w:rPr>
          <w:b/>
        </w:rPr>
      </w:pPr>
    </w:p>
    <w:p w14:paraId="052936E2" w14:textId="77777777" w:rsidR="00D2423D" w:rsidRDefault="00D2423D" w:rsidP="00D2423D">
      <w:pPr>
        <w:pStyle w:val="ListParagraph"/>
        <w:jc w:val="center"/>
        <w:rPr>
          <w:b/>
        </w:rPr>
      </w:pPr>
      <w:r w:rsidRPr="007D2D24">
        <w:rPr>
          <w:b/>
          <w:noProof/>
        </w:rPr>
        <w:drawing>
          <wp:inline distT="0" distB="0" distL="0" distR="0" wp14:anchorId="66D7D930" wp14:editId="01B3E72D">
            <wp:extent cx="2439389" cy="18573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975" cy="1858582"/>
                    </a:xfrm>
                    <a:prstGeom prst="rect">
                      <a:avLst/>
                    </a:prstGeom>
                    <a:noFill/>
                  </pic:spPr>
                </pic:pic>
              </a:graphicData>
            </a:graphic>
          </wp:inline>
        </w:drawing>
      </w:r>
    </w:p>
    <w:p w14:paraId="192B23AB" w14:textId="77777777" w:rsidR="00D2423D" w:rsidRPr="007D2D24" w:rsidRDefault="00D2423D" w:rsidP="00D2423D">
      <w:pPr>
        <w:pStyle w:val="ListParagraph"/>
        <w:jc w:val="center"/>
        <w:rPr>
          <w:b/>
        </w:rPr>
      </w:pPr>
    </w:p>
    <w:p w14:paraId="27040701"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 xml:space="preserve">You will be prompted to select the location you wish Lightning to upload/download data from when Lightning runs for the first time. If you wish to change the location from the default press </w:t>
      </w:r>
      <w:r w:rsidRPr="007D2D24">
        <w:rPr>
          <w:b/>
          <w:color w:val="11171F" w:themeColor="text2"/>
        </w:rPr>
        <w:t>Browse</w:t>
      </w:r>
      <w:r w:rsidRPr="007D2D24">
        <w:rPr>
          <w:color w:val="000000" w:themeColor="text1"/>
        </w:rPr>
        <w:t xml:space="preserve"> and select a location on your machine. You can then press </w:t>
      </w:r>
      <w:r w:rsidRPr="007D2D24">
        <w:rPr>
          <w:b/>
          <w:color w:val="11171F" w:themeColor="text2"/>
        </w:rPr>
        <w:t>Save</w:t>
      </w:r>
      <w:r w:rsidRPr="007D2D24">
        <w:rPr>
          <w:color w:val="000000" w:themeColor="text1"/>
        </w:rPr>
        <w:t xml:space="preserve"> when finished.</w:t>
      </w:r>
    </w:p>
    <w:p w14:paraId="608D6776" w14:textId="77777777" w:rsidR="00D2423D" w:rsidRPr="007D2D24" w:rsidRDefault="00D2423D" w:rsidP="00D2423D">
      <w:pPr>
        <w:pStyle w:val="ListParagraph"/>
        <w:rPr>
          <w:b/>
        </w:rPr>
      </w:pPr>
    </w:p>
    <w:p w14:paraId="2BC6F941" w14:textId="77777777" w:rsidR="00D2423D" w:rsidRPr="007D2D24" w:rsidRDefault="00D2423D" w:rsidP="00D2423D">
      <w:pPr>
        <w:pStyle w:val="ListParagraph"/>
        <w:jc w:val="center"/>
        <w:rPr>
          <w:b/>
        </w:rPr>
      </w:pPr>
      <w:r w:rsidRPr="007D2D24">
        <w:rPr>
          <w:b/>
          <w:noProof/>
        </w:rPr>
        <w:drawing>
          <wp:inline distT="0" distB="0" distL="0" distR="0" wp14:anchorId="6DB84990" wp14:editId="51EB1D90">
            <wp:extent cx="3694430" cy="810895"/>
            <wp:effectExtent l="0" t="0" r="127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4430" cy="810895"/>
                    </a:xfrm>
                    <a:prstGeom prst="rect">
                      <a:avLst/>
                    </a:prstGeom>
                    <a:noFill/>
                  </pic:spPr>
                </pic:pic>
              </a:graphicData>
            </a:graphic>
          </wp:inline>
        </w:drawing>
      </w:r>
    </w:p>
    <w:p w14:paraId="0B54EEDC" w14:textId="77777777" w:rsidR="00D2423D" w:rsidRPr="007D2D24" w:rsidRDefault="00D2423D" w:rsidP="00D2423D">
      <w:pPr>
        <w:pStyle w:val="ListParagraph"/>
        <w:rPr>
          <w:b/>
        </w:rPr>
      </w:pPr>
    </w:p>
    <w:p w14:paraId="545C22E5" w14:textId="77777777" w:rsidR="00D2423D" w:rsidRPr="007D2D24" w:rsidRDefault="00D2423D" w:rsidP="00D2423D">
      <w:pPr>
        <w:pStyle w:val="ListParagraph"/>
        <w:numPr>
          <w:ilvl w:val="0"/>
          <w:numId w:val="21"/>
        </w:numPr>
        <w:spacing w:before="0" w:after="0" w:line="240" w:lineRule="auto"/>
        <w:rPr>
          <w:color w:val="000000" w:themeColor="text1"/>
        </w:rPr>
      </w:pPr>
      <w:r w:rsidRPr="007D2D24">
        <w:rPr>
          <w:color w:val="000000" w:themeColor="text1"/>
        </w:rPr>
        <w:t>The updater will run and the Lightning icon will appear in the Windows tray once the installation is complete.</w:t>
      </w:r>
    </w:p>
    <w:p w14:paraId="6DB39523" w14:textId="77777777" w:rsidR="00D2423D" w:rsidRPr="007D2D24" w:rsidRDefault="00D2423D" w:rsidP="00D2423D">
      <w:pPr>
        <w:pStyle w:val="ListParagraph"/>
        <w:rPr>
          <w:color w:val="000000" w:themeColor="text1"/>
        </w:rPr>
      </w:pPr>
    </w:p>
    <w:p w14:paraId="1D6D59C7" w14:textId="77777777" w:rsidR="00D2423D" w:rsidRPr="007D2D24" w:rsidRDefault="00D2423D" w:rsidP="00D2423D">
      <w:pPr>
        <w:pStyle w:val="ListParagraph"/>
        <w:jc w:val="center"/>
        <w:rPr>
          <w:color w:val="000000" w:themeColor="text1"/>
        </w:rPr>
      </w:pPr>
      <w:r w:rsidRPr="007D2D24">
        <w:rPr>
          <w:noProof/>
          <w:color w:val="000000" w:themeColor="text1"/>
        </w:rPr>
        <w:drawing>
          <wp:inline distT="0" distB="0" distL="0" distR="0" wp14:anchorId="43D9FEA5" wp14:editId="1D0AD7E9">
            <wp:extent cx="1530350" cy="2622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0350" cy="262255"/>
                    </a:xfrm>
                    <a:prstGeom prst="rect">
                      <a:avLst/>
                    </a:prstGeom>
                    <a:noFill/>
                  </pic:spPr>
                </pic:pic>
              </a:graphicData>
            </a:graphic>
          </wp:inline>
        </w:drawing>
      </w:r>
    </w:p>
    <w:p w14:paraId="0719D6BA" w14:textId="77777777" w:rsidR="00D2423D" w:rsidRPr="007D2D24" w:rsidRDefault="00D2423D" w:rsidP="00D2423D">
      <w:pPr>
        <w:pStyle w:val="ListParagraph"/>
        <w:rPr>
          <w:color w:val="000000" w:themeColor="text1"/>
        </w:rPr>
      </w:pPr>
    </w:p>
    <w:p w14:paraId="054F503A" w14:textId="77777777" w:rsidR="00D2423D" w:rsidRPr="007D2D24" w:rsidRDefault="00D2423D" w:rsidP="00D2423D">
      <w:pPr>
        <w:pStyle w:val="ListParagraph"/>
        <w:rPr>
          <w:rFonts w:cs="MetaBold-Roman"/>
          <w:color w:val="11171F" w:themeColor="text2"/>
          <w:sz w:val="36"/>
          <w:szCs w:val="36"/>
          <w:lang w:eastAsia="ja-JP"/>
        </w:rPr>
      </w:pPr>
    </w:p>
    <w:p w14:paraId="06DE7E81" w14:textId="267C02F3" w:rsidR="00D2423D" w:rsidRPr="007D2D24" w:rsidRDefault="00D2423D" w:rsidP="001A334C">
      <w:pPr>
        <w:pStyle w:val="Heading1"/>
        <w:rPr>
          <w:b/>
        </w:rPr>
      </w:pPr>
      <w:bookmarkStart w:id="9" w:name="_Toc474918491"/>
      <w:r w:rsidRPr="007D2D24">
        <w:t>Managing your Interfaces</w:t>
      </w:r>
      <w:bookmarkEnd w:id="9"/>
      <w:r w:rsidRPr="007D2D24">
        <w:rPr>
          <w:b/>
        </w:rPr>
        <w:t xml:space="preserve"> </w:t>
      </w:r>
    </w:p>
    <w:p w14:paraId="5E480C6F" w14:textId="722F9535" w:rsidR="00D2423D" w:rsidRPr="007D2D24" w:rsidRDefault="00D2423D" w:rsidP="00D2423D">
      <w:pPr>
        <w:rPr>
          <w:color w:val="000000" w:themeColor="text1"/>
        </w:rPr>
      </w:pPr>
      <w:r w:rsidRPr="007D2D24">
        <w:rPr>
          <w:color w:val="000000" w:themeColor="text1"/>
        </w:rPr>
        <w:t xml:space="preserve">Navigation:  You can manage all of your interfaces right from the Lightning application window. If the Lightning application is not open, simply open the application from the location where it was originally installed. </w:t>
      </w:r>
    </w:p>
    <w:p w14:paraId="03C370B9" w14:textId="7E89DEF1" w:rsidR="00D2423D" w:rsidRPr="007D2D24" w:rsidRDefault="00D2423D" w:rsidP="00D2423D">
      <w:pPr>
        <w:rPr>
          <w:b/>
        </w:rPr>
      </w:pPr>
      <w:r w:rsidRPr="007D2D24">
        <w:rPr>
          <w:color w:val="000000" w:themeColor="text1"/>
        </w:rPr>
        <w:t xml:space="preserve">If it is already running, open your system tray and right click the Lightning icon. From the menu select the </w:t>
      </w:r>
      <w:r w:rsidRPr="007D2D24">
        <w:rPr>
          <w:b/>
          <w:color w:val="11171F" w:themeColor="text2"/>
        </w:rPr>
        <w:t>Show Window</w:t>
      </w:r>
      <w:r w:rsidRPr="007D2D24">
        <w:rPr>
          <w:color w:val="11171F" w:themeColor="text2"/>
        </w:rPr>
        <w:t xml:space="preserve"> </w:t>
      </w:r>
      <w:r w:rsidRPr="007D2D24">
        <w:rPr>
          <w:color w:val="000000" w:themeColor="text1"/>
        </w:rPr>
        <w:t>option.</w:t>
      </w:r>
      <w:r w:rsidRPr="007D2D24">
        <w:rPr>
          <w:b/>
        </w:rPr>
        <w:t xml:space="preserve"> </w:t>
      </w:r>
    </w:p>
    <w:p w14:paraId="467CFD32" w14:textId="0A3ACC60" w:rsidR="00D2423D" w:rsidRPr="007D2D24" w:rsidRDefault="00D2423D" w:rsidP="001A334C">
      <w:pPr>
        <w:jc w:val="center"/>
        <w:rPr>
          <w:b/>
        </w:rPr>
      </w:pPr>
      <w:r w:rsidRPr="007D2D24">
        <w:rPr>
          <w:b/>
          <w:noProof/>
        </w:rPr>
        <w:drawing>
          <wp:inline distT="0" distB="0" distL="0" distR="0" wp14:anchorId="4409C290" wp14:editId="4579DBA3">
            <wp:extent cx="1642504" cy="213729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8311" cy="2144855"/>
                    </a:xfrm>
                    <a:prstGeom prst="rect">
                      <a:avLst/>
                    </a:prstGeom>
                    <a:noFill/>
                  </pic:spPr>
                </pic:pic>
              </a:graphicData>
            </a:graphic>
          </wp:inline>
        </w:drawing>
      </w:r>
    </w:p>
    <w:p w14:paraId="440A3E4E" w14:textId="77777777" w:rsidR="00D2423D" w:rsidRPr="00E200AC" w:rsidRDefault="00D2423D" w:rsidP="00D2423D">
      <w:pPr>
        <w:rPr>
          <w:color w:val="000000" w:themeColor="text1"/>
        </w:rPr>
      </w:pPr>
      <w:r w:rsidRPr="00E200AC">
        <w:rPr>
          <w:color w:val="000000" w:themeColor="text1"/>
        </w:rPr>
        <w:t>From the Lightning application window you are able to change the location where data is pushed/pulled on your machine as well as add, edit, test, and delete all the interfaces you have with athenahealth.</w:t>
      </w:r>
    </w:p>
    <w:p w14:paraId="215A2C27" w14:textId="77777777" w:rsidR="00D2423D" w:rsidRPr="007D2D24" w:rsidRDefault="00D2423D" w:rsidP="001A334C">
      <w:pPr>
        <w:pStyle w:val="Heading2"/>
      </w:pPr>
      <w:bookmarkStart w:id="10" w:name="_Toc474918492"/>
      <w:r>
        <w:t>Changing the Data Storage Location</w:t>
      </w:r>
      <w:bookmarkEnd w:id="10"/>
    </w:p>
    <w:p w14:paraId="1B5C9F8C" w14:textId="0CBF25EB" w:rsidR="00D2423D" w:rsidRPr="007D2D24" w:rsidRDefault="00D2423D" w:rsidP="00D2423D">
      <w:pPr>
        <w:pStyle w:val="ListParagraph"/>
        <w:numPr>
          <w:ilvl w:val="0"/>
          <w:numId w:val="22"/>
        </w:numPr>
        <w:spacing w:before="0" w:after="0" w:line="240" w:lineRule="auto"/>
        <w:rPr>
          <w:color w:val="000000" w:themeColor="text1"/>
        </w:rPr>
      </w:pPr>
      <w:r w:rsidRPr="007D2D24">
        <w:rPr>
          <w:color w:val="000000" w:themeColor="text1"/>
        </w:rPr>
        <w:t xml:space="preserve">Navigate to the </w:t>
      </w:r>
      <w:r w:rsidRPr="007D2D24">
        <w:rPr>
          <w:b/>
          <w:color w:val="11171F" w:themeColor="text2"/>
        </w:rPr>
        <w:t>Edit</w:t>
      </w:r>
      <w:r w:rsidRPr="007D2D24">
        <w:rPr>
          <w:color w:val="11171F" w:themeColor="text2"/>
        </w:rPr>
        <w:t xml:space="preserve"> </w:t>
      </w:r>
      <w:r w:rsidRPr="007D2D24">
        <w:rPr>
          <w:color w:val="000000" w:themeColor="text1"/>
        </w:rPr>
        <w:t xml:space="preserve">option on the top of the window and select Data Storage Location. Please note, it is not recommended to change this after you have set up interface connections. </w:t>
      </w:r>
    </w:p>
    <w:p w14:paraId="4B618D5C" w14:textId="77777777" w:rsidR="00D2423D" w:rsidRPr="007D2D24" w:rsidRDefault="00D2423D" w:rsidP="00D2423D">
      <w:pPr>
        <w:pStyle w:val="ListParagraph"/>
        <w:rPr>
          <w:b/>
          <w:noProof/>
        </w:rPr>
      </w:pPr>
    </w:p>
    <w:p w14:paraId="7878D18B" w14:textId="77777777" w:rsidR="00D2423D" w:rsidRPr="007D2D24" w:rsidRDefault="00D2423D" w:rsidP="00D2423D">
      <w:pPr>
        <w:pStyle w:val="ListParagraph"/>
        <w:jc w:val="center"/>
        <w:rPr>
          <w:b/>
        </w:rPr>
      </w:pPr>
      <w:r w:rsidRPr="007D2D24">
        <w:rPr>
          <w:b/>
          <w:noProof/>
        </w:rPr>
        <w:drawing>
          <wp:inline distT="0" distB="0" distL="0" distR="0" wp14:anchorId="6EEBE76F" wp14:editId="6B1A8AC0">
            <wp:extent cx="3487420" cy="14325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7420" cy="1432560"/>
                    </a:xfrm>
                    <a:prstGeom prst="rect">
                      <a:avLst/>
                    </a:prstGeom>
                    <a:noFill/>
                  </pic:spPr>
                </pic:pic>
              </a:graphicData>
            </a:graphic>
          </wp:inline>
        </w:drawing>
      </w:r>
    </w:p>
    <w:p w14:paraId="4E0BBA81" w14:textId="77777777" w:rsidR="00D2423D" w:rsidRPr="007D2D24" w:rsidRDefault="00D2423D" w:rsidP="00D2423D">
      <w:pPr>
        <w:rPr>
          <w:b/>
        </w:rPr>
      </w:pPr>
    </w:p>
    <w:p w14:paraId="32FECE31" w14:textId="77777777" w:rsidR="00D2423D" w:rsidRPr="007D2D24" w:rsidRDefault="00D2423D" w:rsidP="00D2423D">
      <w:pPr>
        <w:pStyle w:val="ListParagraph"/>
        <w:numPr>
          <w:ilvl w:val="0"/>
          <w:numId w:val="22"/>
        </w:numPr>
        <w:spacing w:before="0" w:after="0" w:line="240" w:lineRule="auto"/>
        <w:rPr>
          <w:b/>
        </w:rPr>
      </w:pPr>
      <w:r w:rsidRPr="007D2D24">
        <w:rPr>
          <w:color w:val="000000" w:themeColor="text1"/>
        </w:rPr>
        <w:t xml:space="preserve">From here Lightning will prompt you to select a new data folder to upload/download files from. If you wish to change the folder from the default, click the </w:t>
      </w:r>
      <w:r w:rsidRPr="007D2D24">
        <w:rPr>
          <w:b/>
          <w:color w:val="11171F" w:themeColor="text2"/>
        </w:rPr>
        <w:t>Browse</w:t>
      </w:r>
      <w:r w:rsidRPr="007D2D24">
        <w:rPr>
          <w:color w:val="000000" w:themeColor="text1"/>
        </w:rPr>
        <w:t xml:space="preserve"> button and select the desired folder from your file directory, then click the </w:t>
      </w:r>
      <w:r w:rsidRPr="007D2D24">
        <w:rPr>
          <w:b/>
          <w:color w:val="11171F" w:themeColor="text2"/>
        </w:rPr>
        <w:t>Save</w:t>
      </w:r>
      <w:r w:rsidRPr="007D2D24">
        <w:rPr>
          <w:color w:val="000000" w:themeColor="text1"/>
        </w:rPr>
        <w:t xml:space="preserve"> button. If you wish to use the default, just close the window.</w:t>
      </w:r>
    </w:p>
    <w:p w14:paraId="7438F3C8" w14:textId="77777777" w:rsidR="00D2423D" w:rsidRPr="007D2D24" w:rsidRDefault="00D2423D" w:rsidP="00D2423D">
      <w:pPr>
        <w:pStyle w:val="ListParagraph"/>
        <w:rPr>
          <w:color w:val="000000" w:themeColor="text1"/>
        </w:rPr>
      </w:pPr>
    </w:p>
    <w:p w14:paraId="47ED3285" w14:textId="77777777" w:rsidR="00D2423D" w:rsidRPr="007D2D24" w:rsidRDefault="00D2423D" w:rsidP="00D2423D">
      <w:pPr>
        <w:pStyle w:val="ListParagraph"/>
        <w:jc w:val="center"/>
        <w:rPr>
          <w:b/>
        </w:rPr>
      </w:pPr>
      <w:r w:rsidRPr="007D2D24">
        <w:rPr>
          <w:b/>
          <w:noProof/>
        </w:rPr>
        <w:drawing>
          <wp:inline distT="0" distB="0" distL="0" distR="0" wp14:anchorId="7449EA7F" wp14:editId="52B608FD">
            <wp:extent cx="4533555" cy="1000125"/>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5618" cy="1000580"/>
                    </a:xfrm>
                    <a:prstGeom prst="rect">
                      <a:avLst/>
                    </a:prstGeom>
                    <a:noFill/>
                  </pic:spPr>
                </pic:pic>
              </a:graphicData>
            </a:graphic>
          </wp:inline>
        </w:drawing>
      </w:r>
    </w:p>
    <w:p w14:paraId="71B803B0" w14:textId="77777777" w:rsidR="00D2423D" w:rsidRDefault="00D2423D" w:rsidP="00D2423D">
      <w:pPr>
        <w:pStyle w:val="ListParagraph"/>
        <w:rPr>
          <w:b/>
        </w:rPr>
      </w:pPr>
    </w:p>
    <w:p w14:paraId="3B725BF1" w14:textId="77777777" w:rsidR="00D2423D" w:rsidRPr="007D2D24" w:rsidRDefault="00D2423D" w:rsidP="00D2423D">
      <w:pPr>
        <w:pStyle w:val="ListParagraph"/>
        <w:rPr>
          <w:b/>
        </w:rPr>
      </w:pPr>
    </w:p>
    <w:p w14:paraId="2D3E00B2" w14:textId="77777777" w:rsidR="00D2423D" w:rsidRPr="007D2D24" w:rsidRDefault="00D2423D" w:rsidP="00A21D19">
      <w:pPr>
        <w:pStyle w:val="Heading2"/>
      </w:pPr>
      <w:bookmarkStart w:id="11" w:name="_Toc474918493"/>
      <w:r w:rsidRPr="007D2D24">
        <w:t>Adding an Interface</w:t>
      </w:r>
      <w:bookmarkEnd w:id="11"/>
    </w:p>
    <w:p w14:paraId="21F3F5B4" w14:textId="1C940AF7" w:rsidR="00D2423D" w:rsidRPr="007D2D24" w:rsidRDefault="00A21D19" w:rsidP="00A21D19">
      <w:pPr>
        <w:pStyle w:val="TopicExceptions"/>
      </w:pPr>
      <w:r w:rsidRPr="00A21D19">
        <w:rPr>
          <w:b/>
          <w:color w:val="B9BF33" w:themeColor="accent3"/>
        </w:rPr>
        <w:t>Note:</w:t>
      </w:r>
      <w:r w:rsidRPr="00A21D19">
        <w:rPr>
          <w:color w:val="B9BF33" w:themeColor="accent3"/>
        </w:rPr>
        <w:t xml:space="preserve"> </w:t>
      </w:r>
      <w:r w:rsidR="00D2423D" w:rsidRPr="007D2D24">
        <w:t xml:space="preserve">If the connections are </w:t>
      </w:r>
      <w:r>
        <w:t>not downloaded and set-up correctly, t</w:t>
      </w:r>
      <w:r w:rsidR="00D2423D" w:rsidRPr="007D2D24">
        <w:t>hey will have to be deleted and the interface connection will have to be re-created.</w:t>
      </w:r>
    </w:p>
    <w:p w14:paraId="2725AC25" w14:textId="77777777" w:rsidR="00D2423D" w:rsidRPr="007D2D24" w:rsidRDefault="00D2423D" w:rsidP="002F4D1A">
      <w:pPr>
        <w:pStyle w:val="ListParagraph"/>
        <w:numPr>
          <w:ilvl w:val="0"/>
          <w:numId w:val="34"/>
        </w:numPr>
      </w:pPr>
      <w:r w:rsidRPr="007D2D24">
        <w:t xml:space="preserve">Navigate to the Lightning application window. Click the </w:t>
      </w:r>
      <w:r w:rsidRPr="002F4D1A">
        <w:rPr>
          <w:b/>
          <w:color w:val="11171F" w:themeColor="text2"/>
        </w:rPr>
        <w:t>Add</w:t>
      </w:r>
      <w:r w:rsidRPr="007D2D24">
        <w:t xml:space="preserve"> button.</w:t>
      </w:r>
    </w:p>
    <w:p w14:paraId="6B49D24B" w14:textId="77777777" w:rsidR="00D2423D" w:rsidRPr="007D2D24" w:rsidRDefault="00D2423D" w:rsidP="00D2423D">
      <w:pPr>
        <w:pStyle w:val="ListParagraph"/>
        <w:rPr>
          <w:color w:val="000000" w:themeColor="text1"/>
        </w:rPr>
      </w:pPr>
    </w:p>
    <w:p w14:paraId="0A1572B2" w14:textId="77777777" w:rsidR="00D2423D" w:rsidRPr="007D2D24" w:rsidRDefault="00D2423D" w:rsidP="00D2423D">
      <w:pPr>
        <w:ind w:left="360"/>
        <w:jc w:val="center"/>
        <w:rPr>
          <w:b/>
        </w:rPr>
      </w:pPr>
      <w:r w:rsidRPr="007D2D24">
        <w:rPr>
          <w:b/>
          <w:noProof/>
        </w:rPr>
        <w:drawing>
          <wp:inline distT="0" distB="0" distL="0" distR="0" wp14:anchorId="2C83BFAE" wp14:editId="555D5405">
            <wp:extent cx="3715294" cy="15335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0893" cy="1539964"/>
                    </a:xfrm>
                    <a:prstGeom prst="rect">
                      <a:avLst/>
                    </a:prstGeom>
                    <a:noFill/>
                  </pic:spPr>
                </pic:pic>
              </a:graphicData>
            </a:graphic>
          </wp:inline>
        </w:drawing>
      </w:r>
    </w:p>
    <w:p w14:paraId="493E1F5F" w14:textId="77777777" w:rsidR="00D2423D" w:rsidRPr="007D2D24" w:rsidRDefault="00D2423D" w:rsidP="00D2423D">
      <w:pPr>
        <w:rPr>
          <w:b/>
        </w:rPr>
      </w:pPr>
    </w:p>
    <w:p w14:paraId="6F466962" w14:textId="026B60B5" w:rsidR="00D2423D" w:rsidRPr="007D2D24" w:rsidRDefault="00D2423D" w:rsidP="002F4D1A">
      <w:pPr>
        <w:pStyle w:val="ListParagraph"/>
        <w:numPr>
          <w:ilvl w:val="0"/>
          <w:numId w:val="34"/>
        </w:numPr>
        <w:spacing w:before="0" w:after="0" w:line="240" w:lineRule="auto"/>
        <w:rPr>
          <w:b/>
        </w:rPr>
      </w:pPr>
      <w:r w:rsidRPr="007D2D24">
        <w:rPr>
          <w:color w:val="000000" w:themeColor="text1"/>
        </w:rPr>
        <w:t>A pop-up will appear with many different options to apply to your interface. These options are detailed below:</w:t>
      </w:r>
    </w:p>
    <w:p w14:paraId="7B45C7B0" w14:textId="77777777" w:rsidR="00D2423D" w:rsidRPr="007D2D24" w:rsidRDefault="00D2423D" w:rsidP="00D2423D">
      <w:pPr>
        <w:ind w:left="360"/>
        <w:jc w:val="center"/>
        <w:rPr>
          <w:b/>
        </w:rPr>
      </w:pPr>
      <w:r w:rsidRPr="007D2D24">
        <w:rPr>
          <w:noProof/>
        </w:rPr>
        <w:drawing>
          <wp:inline distT="0" distB="0" distL="0" distR="0" wp14:anchorId="786D2D89" wp14:editId="0F78EC4A">
            <wp:extent cx="3057525" cy="3001295"/>
            <wp:effectExtent l="0" t="0" r="0" b="8890"/>
            <wp:docPr id="90" name="Picture 90" descr="C:\Users\JESPOS~1\AppData\Local\Temp\SNAGHTML1b5f1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POS~1\AppData\Local\Temp\SNAGHTML1b5f1dc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3001295"/>
                    </a:xfrm>
                    <a:prstGeom prst="rect">
                      <a:avLst/>
                    </a:prstGeom>
                    <a:noFill/>
                    <a:ln>
                      <a:noFill/>
                    </a:ln>
                  </pic:spPr>
                </pic:pic>
              </a:graphicData>
            </a:graphic>
          </wp:inline>
        </w:drawing>
      </w:r>
    </w:p>
    <w:p w14:paraId="3F0AAB24" w14:textId="77777777" w:rsidR="00D2423D" w:rsidRPr="007D2D24" w:rsidRDefault="00D2423D" w:rsidP="00D2423D">
      <w:pPr>
        <w:pStyle w:val="ListParagraph"/>
        <w:jc w:val="center"/>
        <w:rPr>
          <w:b/>
        </w:rPr>
      </w:pPr>
    </w:p>
    <w:p w14:paraId="175455D4" w14:textId="057B731D" w:rsidR="00D2423D" w:rsidRPr="00620C43" w:rsidRDefault="008469F3" w:rsidP="00D2423D">
      <w:pPr>
        <w:pStyle w:val="ListParagraph"/>
        <w:numPr>
          <w:ilvl w:val="1"/>
          <w:numId w:val="24"/>
        </w:numPr>
        <w:spacing w:before="0" w:after="0" w:line="240" w:lineRule="auto"/>
      </w:pPr>
      <w:r>
        <w:rPr>
          <w:b/>
        </w:rPr>
        <w:t>Interface Name</w:t>
      </w:r>
    </w:p>
    <w:p w14:paraId="196D6003" w14:textId="77777777" w:rsidR="00D2423D" w:rsidRPr="00620C43" w:rsidRDefault="00D2423D" w:rsidP="00D2423D">
      <w:pPr>
        <w:pStyle w:val="ListParagraph"/>
        <w:numPr>
          <w:ilvl w:val="2"/>
          <w:numId w:val="24"/>
        </w:numPr>
        <w:spacing w:before="0" w:after="0" w:line="240" w:lineRule="auto"/>
      </w:pPr>
      <w:r>
        <w:rPr>
          <w:b/>
        </w:rPr>
        <w:t xml:space="preserve">Considerations </w:t>
      </w:r>
    </w:p>
    <w:p w14:paraId="21BAD8A4" w14:textId="77777777" w:rsidR="008469F3" w:rsidRDefault="008469F3" w:rsidP="00D2423D">
      <w:pPr>
        <w:pStyle w:val="ListParagraph"/>
        <w:numPr>
          <w:ilvl w:val="3"/>
          <w:numId w:val="24"/>
        </w:numPr>
        <w:spacing w:before="0" w:after="0" w:line="240" w:lineRule="auto"/>
      </w:pPr>
      <w:r>
        <w:t>This is the</w:t>
      </w:r>
      <w:r w:rsidRPr="007D2D24">
        <w:t xml:space="preserve"> name of </w:t>
      </w:r>
      <w:r>
        <w:t>the</w:t>
      </w:r>
      <w:r w:rsidRPr="007D2D24">
        <w:t xml:space="preserve"> interface that will appear on the Lightning application window and on the folder in the Data Storage Location previously configured.</w:t>
      </w:r>
      <w:r>
        <w:t xml:space="preserve"> </w:t>
      </w:r>
    </w:p>
    <w:p w14:paraId="14091D32" w14:textId="1815DEFA" w:rsidR="00D2423D" w:rsidRPr="00620C43" w:rsidRDefault="00D2423D" w:rsidP="00D2423D">
      <w:pPr>
        <w:pStyle w:val="ListParagraph"/>
        <w:numPr>
          <w:ilvl w:val="3"/>
          <w:numId w:val="24"/>
        </w:numPr>
        <w:spacing w:before="0" w:after="0" w:line="240" w:lineRule="auto"/>
      </w:pPr>
      <w:r>
        <w:t>It is recommended to create one connection per message type. For example, if the project involves an outbound demographics fe</w:t>
      </w:r>
      <w:r w:rsidR="002F4D1A">
        <w:t>ed, an outbound orders feed, an</w:t>
      </w:r>
      <w:r>
        <w:t xml:space="preserve"> inbound results feed, and an inbound charges feed, a total of 4 connections</w:t>
      </w:r>
      <w:r w:rsidR="002F4D1A">
        <w:t xml:space="preserve"> would be needed</w:t>
      </w:r>
      <w:r>
        <w:t xml:space="preserve">. Please speak with your athenahealth interface project manager if this requires clarification. </w:t>
      </w:r>
    </w:p>
    <w:p w14:paraId="3CB1D34B" w14:textId="36C3ECCC" w:rsidR="00D2423D" w:rsidRDefault="00D2423D" w:rsidP="00D2423D">
      <w:pPr>
        <w:pStyle w:val="ListParagraph"/>
        <w:numPr>
          <w:ilvl w:val="2"/>
          <w:numId w:val="24"/>
        </w:numPr>
        <w:spacing w:before="0" w:after="0" w:line="240" w:lineRule="auto"/>
      </w:pPr>
      <w:r>
        <w:rPr>
          <w:b/>
        </w:rPr>
        <w:t>Instructions</w:t>
      </w:r>
    </w:p>
    <w:p w14:paraId="0D03ACB5" w14:textId="015DC8C6" w:rsidR="00D2423D" w:rsidRPr="008469F3" w:rsidRDefault="00D2423D" w:rsidP="00D2423D">
      <w:pPr>
        <w:pStyle w:val="ListParagraph"/>
        <w:numPr>
          <w:ilvl w:val="3"/>
          <w:numId w:val="24"/>
        </w:numPr>
        <w:spacing w:before="0" w:after="0" w:line="240" w:lineRule="auto"/>
      </w:pPr>
      <w:r w:rsidRPr="008469F3">
        <w:t>We recommend the following naming convention</w:t>
      </w:r>
      <w:r w:rsidR="008469F3">
        <w:t xml:space="preserve">: </w:t>
      </w:r>
      <w:r w:rsidRPr="008469F3">
        <w:t xml:space="preserve">the “Practice name” or Context ID (provided by your athenahealth interface project manager) and “vendor” name that are specific to your project. </w:t>
      </w:r>
    </w:p>
    <w:p w14:paraId="610541AA" w14:textId="77777777" w:rsidR="00D2423D" w:rsidRDefault="00D2423D" w:rsidP="00D2423D">
      <w:pPr>
        <w:pStyle w:val="ListParagraph"/>
        <w:numPr>
          <w:ilvl w:val="4"/>
          <w:numId w:val="24"/>
        </w:numPr>
        <w:spacing w:before="0" w:after="0" w:line="240" w:lineRule="auto"/>
      </w:pPr>
      <w:r w:rsidRPr="007D2D24">
        <w:t>Download from athena – for the outbound from athena connection</w:t>
      </w:r>
    </w:p>
    <w:p w14:paraId="21B51384" w14:textId="77777777" w:rsidR="00D2423D" w:rsidRDefault="00D2423D" w:rsidP="00D2423D">
      <w:pPr>
        <w:pStyle w:val="ListParagraph"/>
        <w:numPr>
          <w:ilvl w:val="5"/>
          <w:numId w:val="24"/>
        </w:numPr>
        <w:spacing w:before="0" w:after="0" w:line="240" w:lineRule="auto"/>
      </w:pPr>
      <w:r w:rsidRPr="007D2D24">
        <w:t>Practicename_athena_to_vendor_Test</w:t>
      </w:r>
    </w:p>
    <w:p w14:paraId="3ABA72FD" w14:textId="77777777" w:rsidR="00D2423D" w:rsidRDefault="00D2423D" w:rsidP="00D2423D">
      <w:pPr>
        <w:pStyle w:val="ListParagraph"/>
        <w:numPr>
          <w:ilvl w:val="5"/>
          <w:numId w:val="24"/>
        </w:numPr>
        <w:spacing w:before="0" w:after="0" w:line="240" w:lineRule="auto"/>
      </w:pPr>
      <w:r w:rsidRPr="007D2D24">
        <w:t>Practicename_athena_to_vendor_Prod</w:t>
      </w:r>
    </w:p>
    <w:p w14:paraId="1DDA2B0E" w14:textId="77777777" w:rsidR="00D2423D" w:rsidRDefault="00D2423D" w:rsidP="00D2423D">
      <w:pPr>
        <w:pStyle w:val="ListParagraph"/>
        <w:numPr>
          <w:ilvl w:val="4"/>
          <w:numId w:val="24"/>
        </w:numPr>
        <w:spacing w:before="0" w:after="0" w:line="240" w:lineRule="auto"/>
      </w:pPr>
      <w:r>
        <w:t xml:space="preserve">Upload to athena – for the inbound to athena connection </w:t>
      </w:r>
    </w:p>
    <w:p w14:paraId="55B27514" w14:textId="77777777" w:rsidR="00D2423D" w:rsidRDefault="00D2423D" w:rsidP="00D2423D">
      <w:pPr>
        <w:pStyle w:val="ListParagraph"/>
        <w:numPr>
          <w:ilvl w:val="5"/>
          <w:numId w:val="24"/>
        </w:numPr>
        <w:spacing w:before="0" w:after="0" w:line="240" w:lineRule="auto"/>
      </w:pPr>
      <w:r w:rsidRPr="007D2D24">
        <w:t>Practicename_vendor_to_athena_Test</w:t>
      </w:r>
    </w:p>
    <w:p w14:paraId="3A425490" w14:textId="77777777" w:rsidR="00D2423D" w:rsidRPr="007D2D24" w:rsidRDefault="00D2423D" w:rsidP="00D2423D">
      <w:pPr>
        <w:pStyle w:val="ListParagraph"/>
        <w:numPr>
          <w:ilvl w:val="5"/>
          <w:numId w:val="24"/>
        </w:numPr>
        <w:spacing w:before="0" w:after="0" w:line="240" w:lineRule="auto"/>
      </w:pPr>
      <w:r w:rsidRPr="007D2D24">
        <w:t>Practicename_vendor_to_athena_Prod.</w:t>
      </w:r>
    </w:p>
    <w:p w14:paraId="713D9F29" w14:textId="3B7A71AB" w:rsidR="00D2423D" w:rsidRDefault="00D2423D" w:rsidP="008469F3">
      <w:pPr>
        <w:pStyle w:val="ListParagraph"/>
        <w:numPr>
          <w:ilvl w:val="1"/>
          <w:numId w:val="24"/>
        </w:numPr>
        <w:spacing w:before="0" w:after="0" w:line="240" w:lineRule="auto"/>
        <w:rPr>
          <w:b/>
        </w:rPr>
      </w:pPr>
      <w:r w:rsidRPr="007D2D24">
        <w:rPr>
          <w:b/>
        </w:rPr>
        <w:t>Interface Direction</w:t>
      </w:r>
    </w:p>
    <w:p w14:paraId="6367841C" w14:textId="77777777" w:rsidR="008469F3" w:rsidRPr="008469F3" w:rsidRDefault="008469F3" w:rsidP="008469F3">
      <w:pPr>
        <w:pStyle w:val="ListParagraph"/>
        <w:spacing w:before="0" w:after="0" w:line="240" w:lineRule="auto"/>
        <w:ind w:left="1440"/>
        <w:rPr>
          <w:b/>
        </w:rPr>
      </w:pPr>
    </w:p>
    <w:tbl>
      <w:tblPr>
        <w:tblStyle w:val="TableGrid"/>
        <w:tblW w:w="9160" w:type="dxa"/>
        <w:tblInd w:w="1455" w:type="dxa"/>
        <w:tblLook w:val="04A0" w:firstRow="1" w:lastRow="0" w:firstColumn="1" w:lastColumn="0" w:noHBand="0" w:noVBand="1"/>
      </w:tblPr>
      <w:tblGrid>
        <w:gridCol w:w="2680"/>
        <w:gridCol w:w="6480"/>
      </w:tblGrid>
      <w:tr w:rsidR="00D2423D" w:rsidRPr="007D2D24" w14:paraId="32BFDCED" w14:textId="77777777" w:rsidTr="008469F3">
        <w:trPr>
          <w:trHeight w:val="423"/>
        </w:trPr>
        <w:tc>
          <w:tcPr>
            <w:tcW w:w="2680" w:type="dxa"/>
            <w:shd w:val="clear" w:color="auto" w:fill="863375" w:themeFill="accent5"/>
            <w:vAlign w:val="center"/>
          </w:tcPr>
          <w:p w14:paraId="640FE71F" w14:textId="77777777" w:rsidR="00D2423D" w:rsidRPr="008469F3" w:rsidRDefault="00D2423D" w:rsidP="008469F3">
            <w:pPr>
              <w:pStyle w:val="ListParagraph"/>
              <w:ind w:left="0"/>
              <w:rPr>
                <w:rFonts w:ascii="Century Gothic" w:hAnsi="Century Gothic"/>
                <w:b/>
                <w:color w:val="FFFFFF" w:themeColor="background1"/>
                <w:szCs w:val="18"/>
              </w:rPr>
            </w:pPr>
            <w:r w:rsidRPr="008469F3">
              <w:rPr>
                <w:rFonts w:ascii="Century Gothic" w:hAnsi="Century Gothic"/>
                <w:b/>
                <w:color w:val="FFFFFF" w:themeColor="background1"/>
                <w:szCs w:val="18"/>
              </w:rPr>
              <w:t>Upload To Athena (Up)</w:t>
            </w:r>
          </w:p>
        </w:tc>
        <w:tc>
          <w:tcPr>
            <w:tcW w:w="6480" w:type="dxa"/>
            <w:vAlign w:val="bottom"/>
          </w:tcPr>
          <w:p w14:paraId="51227A6F" w14:textId="77777777" w:rsidR="00D2423D" w:rsidRPr="007D2D24" w:rsidRDefault="00D2423D" w:rsidP="008469F3">
            <w:pPr>
              <w:pStyle w:val="ListParagraph"/>
              <w:ind w:left="0"/>
              <w:rPr>
                <w:rFonts w:ascii="Century Gothic" w:hAnsi="Century Gothic"/>
                <w:szCs w:val="18"/>
              </w:rPr>
            </w:pPr>
            <w:r w:rsidRPr="007D2D24">
              <w:rPr>
                <w:rFonts w:ascii="Century Gothic" w:hAnsi="Century Gothic"/>
                <w:szCs w:val="18"/>
              </w:rPr>
              <w:t xml:space="preserve">Interface that </w:t>
            </w:r>
            <w:r w:rsidRPr="007D2D24">
              <w:rPr>
                <w:rFonts w:ascii="Century Gothic" w:hAnsi="Century Gothic"/>
                <w:b/>
                <w:szCs w:val="18"/>
              </w:rPr>
              <w:t>sends messages to</w:t>
            </w:r>
            <w:r w:rsidRPr="007D2D24">
              <w:rPr>
                <w:rFonts w:ascii="Century Gothic" w:hAnsi="Century Gothic"/>
                <w:szCs w:val="18"/>
              </w:rPr>
              <w:t xml:space="preserve"> athenahealth.</w:t>
            </w:r>
          </w:p>
        </w:tc>
      </w:tr>
      <w:tr w:rsidR="00D2423D" w:rsidRPr="007D2D24" w14:paraId="1B54CA5E" w14:textId="77777777" w:rsidTr="008469F3">
        <w:trPr>
          <w:trHeight w:val="422"/>
        </w:trPr>
        <w:tc>
          <w:tcPr>
            <w:tcW w:w="2680" w:type="dxa"/>
            <w:shd w:val="clear" w:color="auto" w:fill="863375" w:themeFill="accent5"/>
            <w:vAlign w:val="center"/>
          </w:tcPr>
          <w:p w14:paraId="058B3975" w14:textId="77777777" w:rsidR="00D2423D" w:rsidRPr="008469F3" w:rsidRDefault="00D2423D" w:rsidP="008469F3">
            <w:pPr>
              <w:pStyle w:val="ListParagraph"/>
              <w:ind w:left="0"/>
              <w:rPr>
                <w:rFonts w:ascii="Century Gothic" w:hAnsi="Century Gothic"/>
                <w:b/>
                <w:color w:val="FFFFFF" w:themeColor="background1"/>
                <w:szCs w:val="18"/>
              </w:rPr>
            </w:pPr>
            <w:r w:rsidRPr="008469F3">
              <w:rPr>
                <w:rFonts w:ascii="Century Gothic" w:hAnsi="Century Gothic"/>
                <w:b/>
                <w:color w:val="FFFFFF" w:themeColor="background1"/>
                <w:szCs w:val="18"/>
              </w:rPr>
              <w:t>Download From Athena(Down)</w:t>
            </w:r>
          </w:p>
        </w:tc>
        <w:tc>
          <w:tcPr>
            <w:tcW w:w="6480" w:type="dxa"/>
            <w:vAlign w:val="center"/>
          </w:tcPr>
          <w:p w14:paraId="4927EA50" w14:textId="77777777" w:rsidR="00D2423D" w:rsidRPr="007D2D24" w:rsidRDefault="00D2423D" w:rsidP="008469F3">
            <w:pPr>
              <w:rPr>
                <w:rFonts w:ascii="Century Gothic" w:hAnsi="Century Gothic"/>
                <w:szCs w:val="18"/>
              </w:rPr>
            </w:pPr>
            <w:r w:rsidRPr="007D2D24">
              <w:rPr>
                <w:rFonts w:ascii="Century Gothic" w:hAnsi="Century Gothic"/>
                <w:szCs w:val="18"/>
              </w:rPr>
              <w:t xml:space="preserve">Interface that </w:t>
            </w:r>
            <w:r w:rsidRPr="007D2D24">
              <w:rPr>
                <w:rFonts w:ascii="Century Gothic" w:hAnsi="Century Gothic"/>
                <w:b/>
                <w:szCs w:val="18"/>
              </w:rPr>
              <w:t>receives messages from</w:t>
            </w:r>
            <w:r w:rsidRPr="007D2D24">
              <w:rPr>
                <w:rFonts w:ascii="Century Gothic" w:hAnsi="Century Gothic"/>
                <w:szCs w:val="18"/>
              </w:rPr>
              <w:t xml:space="preserve"> athenahealth</w:t>
            </w:r>
          </w:p>
        </w:tc>
      </w:tr>
    </w:tbl>
    <w:p w14:paraId="16DE8E5A" w14:textId="77777777" w:rsidR="008469F3" w:rsidRDefault="008469F3" w:rsidP="008469F3">
      <w:pPr>
        <w:pStyle w:val="ListParagraph"/>
        <w:spacing w:before="0" w:after="0" w:line="240" w:lineRule="auto"/>
        <w:ind w:left="1440"/>
        <w:rPr>
          <w:b/>
        </w:rPr>
      </w:pPr>
    </w:p>
    <w:p w14:paraId="42DA28C6" w14:textId="21436501" w:rsidR="00D2423D" w:rsidRDefault="00D2423D" w:rsidP="008469F3">
      <w:pPr>
        <w:pStyle w:val="ListParagraph"/>
        <w:numPr>
          <w:ilvl w:val="1"/>
          <w:numId w:val="24"/>
        </w:numPr>
        <w:spacing w:before="0" w:after="0" w:line="240" w:lineRule="auto"/>
        <w:rPr>
          <w:b/>
        </w:rPr>
      </w:pPr>
      <w:r w:rsidRPr="007D2D24">
        <w:rPr>
          <w:b/>
        </w:rPr>
        <w:t>Interface Type</w:t>
      </w:r>
    </w:p>
    <w:p w14:paraId="3186AE6E" w14:textId="77777777" w:rsidR="008469F3" w:rsidRPr="008469F3" w:rsidRDefault="008469F3" w:rsidP="008469F3">
      <w:pPr>
        <w:pStyle w:val="ListParagraph"/>
        <w:spacing w:before="0" w:after="0" w:line="240" w:lineRule="auto"/>
        <w:ind w:left="1440"/>
        <w:rPr>
          <w:b/>
        </w:rPr>
      </w:pPr>
    </w:p>
    <w:tbl>
      <w:tblPr>
        <w:tblStyle w:val="TableGrid"/>
        <w:tblW w:w="9160" w:type="dxa"/>
        <w:tblInd w:w="1455" w:type="dxa"/>
        <w:tblLook w:val="04A0" w:firstRow="1" w:lastRow="0" w:firstColumn="1" w:lastColumn="0" w:noHBand="0" w:noVBand="1"/>
      </w:tblPr>
      <w:tblGrid>
        <w:gridCol w:w="2680"/>
        <w:gridCol w:w="6480"/>
      </w:tblGrid>
      <w:tr w:rsidR="00D2423D" w:rsidRPr="007D2D24" w14:paraId="57743646" w14:textId="77777777" w:rsidTr="008469F3">
        <w:trPr>
          <w:trHeight w:val="423"/>
        </w:trPr>
        <w:tc>
          <w:tcPr>
            <w:tcW w:w="2680" w:type="dxa"/>
            <w:shd w:val="clear" w:color="auto" w:fill="863375" w:themeFill="accent5"/>
            <w:vAlign w:val="center"/>
          </w:tcPr>
          <w:p w14:paraId="465B1EB4" w14:textId="77777777" w:rsidR="00D2423D" w:rsidRPr="008469F3" w:rsidRDefault="00D2423D" w:rsidP="00652026">
            <w:pPr>
              <w:pStyle w:val="ListParagraph"/>
              <w:ind w:left="0"/>
              <w:rPr>
                <w:rFonts w:ascii="Century Gothic" w:hAnsi="Century Gothic"/>
                <w:b/>
                <w:szCs w:val="18"/>
              </w:rPr>
            </w:pPr>
            <w:r w:rsidRPr="008469F3">
              <w:rPr>
                <w:rFonts w:ascii="Century Gothic" w:hAnsi="Century Gothic"/>
                <w:b/>
                <w:color w:val="FFFFFF" w:themeColor="background1"/>
                <w:szCs w:val="18"/>
              </w:rPr>
              <w:t>File Based</w:t>
            </w:r>
          </w:p>
        </w:tc>
        <w:tc>
          <w:tcPr>
            <w:tcW w:w="6480" w:type="dxa"/>
            <w:vAlign w:val="bottom"/>
          </w:tcPr>
          <w:p w14:paraId="30B5B303" w14:textId="77777777" w:rsidR="00D2423D" w:rsidRPr="007D2D24" w:rsidRDefault="00D2423D" w:rsidP="008469F3">
            <w:pPr>
              <w:pStyle w:val="ListParagraph"/>
              <w:ind w:left="0"/>
              <w:rPr>
                <w:rFonts w:ascii="Century Gothic" w:hAnsi="Century Gothic"/>
                <w:szCs w:val="18"/>
              </w:rPr>
            </w:pPr>
            <w:r w:rsidRPr="007D2D24">
              <w:rPr>
                <w:rFonts w:ascii="Century Gothic" w:hAnsi="Century Gothic"/>
                <w:szCs w:val="18"/>
              </w:rPr>
              <w:t>Upload: Physical files are being written to the Upload_ToAthena Folder</w:t>
            </w:r>
          </w:p>
          <w:p w14:paraId="45A148D7" w14:textId="77777777" w:rsidR="00D2423D" w:rsidRPr="007D2D24" w:rsidRDefault="00D2423D" w:rsidP="008469F3">
            <w:pPr>
              <w:pStyle w:val="ListParagraph"/>
              <w:ind w:left="0"/>
              <w:rPr>
                <w:rFonts w:ascii="Century Gothic" w:hAnsi="Century Gothic"/>
                <w:szCs w:val="18"/>
              </w:rPr>
            </w:pPr>
            <w:r w:rsidRPr="007D2D24">
              <w:rPr>
                <w:rFonts w:ascii="Century Gothic" w:hAnsi="Century Gothic"/>
                <w:szCs w:val="18"/>
              </w:rPr>
              <w:t>Download: Physical files are written to the Download_FromAthena Folder</w:t>
            </w:r>
          </w:p>
        </w:tc>
      </w:tr>
    </w:tbl>
    <w:p w14:paraId="12B414B9" w14:textId="77777777" w:rsidR="008469F3" w:rsidRDefault="008469F3" w:rsidP="008469F3">
      <w:pPr>
        <w:pStyle w:val="ListParagraph"/>
        <w:spacing w:before="0" w:after="0" w:line="240" w:lineRule="auto"/>
        <w:ind w:left="1440"/>
        <w:rPr>
          <w:b/>
        </w:rPr>
      </w:pPr>
    </w:p>
    <w:p w14:paraId="6BFEC22F" w14:textId="48EEFF28" w:rsidR="00D2423D" w:rsidRPr="008469F3" w:rsidRDefault="00D2423D" w:rsidP="008469F3">
      <w:pPr>
        <w:pStyle w:val="ListParagraph"/>
        <w:numPr>
          <w:ilvl w:val="1"/>
          <w:numId w:val="24"/>
        </w:numPr>
        <w:spacing w:before="0" w:after="0" w:line="240" w:lineRule="auto"/>
        <w:rPr>
          <w:b/>
        </w:rPr>
      </w:pPr>
      <w:r w:rsidRPr="007D2D24">
        <w:rPr>
          <w:b/>
        </w:rPr>
        <w:t xml:space="preserve">Archive Sent Files: </w:t>
      </w:r>
      <w:r w:rsidRPr="007D2D24">
        <w:t>When messages are sent to athenahealth, the files are automatically deleted from the data folder that your machine is pushing to. When configuring an interface you are able to select the Archive option to have the files that were sent saved to an Archive folder. You can then configure the archiving behavior with the various options described below:</w:t>
      </w:r>
    </w:p>
    <w:p w14:paraId="13BF8650" w14:textId="77777777" w:rsidR="008469F3" w:rsidRPr="008469F3" w:rsidRDefault="008469F3" w:rsidP="008469F3">
      <w:pPr>
        <w:pStyle w:val="ListParagraph"/>
        <w:spacing w:before="0" w:after="0" w:line="240" w:lineRule="auto"/>
        <w:ind w:left="1440"/>
        <w:rPr>
          <w:b/>
        </w:rPr>
      </w:pPr>
    </w:p>
    <w:p w14:paraId="276C83A1" w14:textId="77777777" w:rsidR="00D2423D" w:rsidRPr="007D2D24" w:rsidRDefault="00D2423D" w:rsidP="00D2423D">
      <w:pPr>
        <w:pStyle w:val="ListParagraph"/>
        <w:ind w:left="1440"/>
        <w:rPr>
          <w:b/>
        </w:rPr>
      </w:pPr>
      <w:r w:rsidRPr="007D2D24">
        <w:t xml:space="preserve"> </w:t>
      </w:r>
      <w:r w:rsidRPr="007D2D24">
        <w:rPr>
          <w:noProof/>
        </w:rPr>
        <w:drawing>
          <wp:inline distT="0" distB="0" distL="0" distR="0" wp14:anchorId="2D0D8E9A" wp14:editId="7C247ADD">
            <wp:extent cx="2432685" cy="2127885"/>
            <wp:effectExtent l="0" t="0" r="571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685" cy="2127885"/>
                    </a:xfrm>
                    <a:prstGeom prst="rect">
                      <a:avLst/>
                    </a:prstGeom>
                    <a:noFill/>
                  </pic:spPr>
                </pic:pic>
              </a:graphicData>
            </a:graphic>
          </wp:inline>
        </w:drawing>
      </w:r>
    </w:p>
    <w:tbl>
      <w:tblPr>
        <w:tblStyle w:val="TableGrid1"/>
        <w:tblpPr w:leftFromText="180" w:rightFromText="180" w:vertAnchor="text" w:horzAnchor="page" w:tblpX="2458" w:tblpY="122"/>
        <w:tblW w:w="8905" w:type="dxa"/>
        <w:tblLook w:val="04A0" w:firstRow="1" w:lastRow="0" w:firstColumn="1" w:lastColumn="0" w:noHBand="0" w:noVBand="1"/>
      </w:tblPr>
      <w:tblGrid>
        <w:gridCol w:w="2358"/>
        <w:gridCol w:w="6547"/>
      </w:tblGrid>
      <w:tr w:rsidR="00D2423D" w:rsidRPr="007D2D24" w14:paraId="36A7D36B" w14:textId="77777777" w:rsidTr="008469F3">
        <w:trPr>
          <w:trHeight w:val="423"/>
        </w:trPr>
        <w:tc>
          <w:tcPr>
            <w:tcW w:w="2358" w:type="dxa"/>
            <w:shd w:val="clear" w:color="auto" w:fill="863375" w:themeFill="accent5"/>
            <w:vAlign w:val="center"/>
          </w:tcPr>
          <w:p w14:paraId="09028963" w14:textId="77777777" w:rsidR="00D2423D" w:rsidRPr="008469F3" w:rsidRDefault="00D2423D" w:rsidP="00652026">
            <w:pPr>
              <w:contextualSpacing/>
              <w:rPr>
                <w:rFonts w:ascii="Century Gothic" w:hAnsi="Century Gothic"/>
                <w:b/>
                <w:color w:val="FFFFFF" w:themeColor="background1"/>
              </w:rPr>
            </w:pPr>
            <w:r w:rsidRPr="008469F3">
              <w:rPr>
                <w:rFonts w:ascii="Century Gothic" w:hAnsi="Century Gothic"/>
                <w:b/>
                <w:color w:val="FFFFFF" w:themeColor="background1"/>
              </w:rPr>
              <w:t>Compress Them</w:t>
            </w:r>
          </w:p>
        </w:tc>
        <w:tc>
          <w:tcPr>
            <w:tcW w:w="6547" w:type="dxa"/>
            <w:vAlign w:val="center"/>
          </w:tcPr>
          <w:p w14:paraId="415D62E5" w14:textId="77777777" w:rsidR="00D2423D" w:rsidRPr="007D2D24" w:rsidRDefault="00D2423D" w:rsidP="00652026">
            <w:pPr>
              <w:contextualSpacing/>
              <w:rPr>
                <w:rFonts w:ascii="Century Gothic" w:hAnsi="Century Gothic"/>
                <w:szCs w:val="18"/>
              </w:rPr>
            </w:pPr>
            <w:r w:rsidRPr="007D2D24">
              <w:rPr>
                <w:rFonts w:ascii="Century Gothic" w:hAnsi="Century Gothic"/>
                <w:szCs w:val="18"/>
              </w:rPr>
              <w:t xml:space="preserve">Files saved to the archive folder will be </w:t>
            </w:r>
            <w:r w:rsidRPr="007D2D24">
              <w:rPr>
                <w:rFonts w:ascii="Century Gothic" w:hAnsi="Century Gothic"/>
                <w:b/>
                <w:szCs w:val="18"/>
              </w:rPr>
              <w:t>compressed</w:t>
            </w:r>
            <w:r w:rsidRPr="007D2D24">
              <w:rPr>
                <w:rFonts w:ascii="Century Gothic" w:hAnsi="Century Gothic"/>
                <w:szCs w:val="18"/>
              </w:rPr>
              <w:t xml:space="preserve"> based on the parameters set on the right (after X number of days/when the folder size exceeds X mb)</w:t>
            </w:r>
          </w:p>
        </w:tc>
      </w:tr>
      <w:tr w:rsidR="00D2423D" w:rsidRPr="007D2D24" w14:paraId="38367BB0" w14:textId="77777777" w:rsidTr="008469F3">
        <w:trPr>
          <w:trHeight w:val="422"/>
        </w:trPr>
        <w:tc>
          <w:tcPr>
            <w:tcW w:w="2358" w:type="dxa"/>
            <w:shd w:val="clear" w:color="auto" w:fill="863375" w:themeFill="accent5"/>
            <w:vAlign w:val="center"/>
          </w:tcPr>
          <w:p w14:paraId="5F667CBF" w14:textId="77777777" w:rsidR="00D2423D" w:rsidRPr="008469F3" w:rsidRDefault="00D2423D" w:rsidP="00652026">
            <w:pPr>
              <w:contextualSpacing/>
              <w:rPr>
                <w:rFonts w:ascii="Century Gothic" w:hAnsi="Century Gothic"/>
                <w:b/>
                <w:color w:val="FFFFFF" w:themeColor="background1"/>
              </w:rPr>
            </w:pPr>
            <w:r w:rsidRPr="008469F3">
              <w:rPr>
                <w:rFonts w:ascii="Century Gothic" w:hAnsi="Century Gothic"/>
                <w:b/>
                <w:color w:val="FFFFFF" w:themeColor="background1"/>
              </w:rPr>
              <w:t>Delete Them</w:t>
            </w:r>
          </w:p>
        </w:tc>
        <w:tc>
          <w:tcPr>
            <w:tcW w:w="6547" w:type="dxa"/>
            <w:vAlign w:val="center"/>
          </w:tcPr>
          <w:p w14:paraId="79CC9329" w14:textId="77777777" w:rsidR="00D2423D" w:rsidRPr="007D2D24" w:rsidRDefault="00D2423D" w:rsidP="00652026">
            <w:pPr>
              <w:rPr>
                <w:rFonts w:ascii="Century Gothic" w:hAnsi="Century Gothic"/>
                <w:szCs w:val="18"/>
              </w:rPr>
            </w:pPr>
            <w:r w:rsidRPr="007D2D24">
              <w:rPr>
                <w:rFonts w:ascii="Century Gothic" w:hAnsi="Century Gothic"/>
                <w:szCs w:val="18"/>
              </w:rPr>
              <w:t xml:space="preserve">Files saved to the archive folder will be </w:t>
            </w:r>
            <w:r w:rsidRPr="007D2D24">
              <w:rPr>
                <w:rFonts w:ascii="Century Gothic" w:hAnsi="Century Gothic"/>
                <w:b/>
                <w:szCs w:val="18"/>
              </w:rPr>
              <w:t>deleted</w:t>
            </w:r>
            <w:r w:rsidRPr="007D2D24">
              <w:rPr>
                <w:rFonts w:ascii="Century Gothic" w:hAnsi="Century Gothic"/>
                <w:szCs w:val="18"/>
              </w:rPr>
              <w:t xml:space="preserve"> based on the parameters set on the right (after X number of days/when the folder size exceeds X mb)</w:t>
            </w:r>
          </w:p>
        </w:tc>
      </w:tr>
      <w:tr w:rsidR="00D2423D" w:rsidRPr="007D2D24" w14:paraId="33428060" w14:textId="77777777" w:rsidTr="008469F3">
        <w:trPr>
          <w:trHeight w:val="386"/>
        </w:trPr>
        <w:tc>
          <w:tcPr>
            <w:tcW w:w="2358" w:type="dxa"/>
            <w:shd w:val="clear" w:color="auto" w:fill="863375" w:themeFill="accent5"/>
            <w:vAlign w:val="center"/>
          </w:tcPr>
          <w:p w14:paraId="1D33E914" w14:textId="77777777" w:rsidR="00D2423D" w:rsidRPr="008469F3" w:rsidRDefault="00D2423D" w:rsidP="00652026">
            <w:pPr>
              <w:contextualSpacing/>
              <w:rPr>
                <w:rFonts w:ascii="Century Gothic" w:hAnsi="Century Gothic"/>
                <w:b/>
                <w:color w:val="FFFFFF" w:themeColor="background1"/>
              </w:rPr>
            </w:pPr>
            <w:r w:rsidRPr="008469F3">
              <w:rPr>
                <w:rFonts w:ascii="Century Gothic" w:hAnsi="Century Gothic"/>
                <w:b/>
                <w:color w:val="FFFFFF" w:themeColor="background1"/>
              </w:rPr>
              <w:t>Leave Them</w:t>
            </w:r>
          </w:p>
        </w:tc>
        <w:tc>
          <w:tcPr>
            <w:tcW w:w="6547" w:type="dxa"/>
            <w:vAlign w:val="center"/>
          </w:tcPr>
          <w:p w14:paraId="6B816B72" w14:textId="77777777" w:rsidR="00D2423D" w:rsidRPr="007D2D24" w:rsidRDefault="00D2423D" w:rsidP="00652026">
            <w:pPr>
              <w:contextualSpacing/>
              <w:rPr>
                <w:rFonts w:ascii="Century Gothic" w:hAnsi="Century Gothic"/>
                <w:szCs w:val="18"/>
              </w:rPr>
            </w:pPr>
            <w:r w:rsidRPr="007D2D24">
              <w:rPr>
                <w:rFonts w:ascii="Century Gothic" w:hAnsi="Century Gothic"/>
                <w:szCs w:val="18"/>
              </w:rPr>
              <w:t>Files saved to the archive folder will remain in the folder in their original state.</w:t>
            </w:r>
          </w:p>
          <w:p w14:paraId="5F03E3AE" w14:textId="77777777" w:rsidR="00D2423D" w:rsidRPr="007D2D24" w:rsidRDefault="00D2423D" w:rsidP="00652026">
            <w:pPr>
              <w:contextualSpacing/>
              <w:rPr>
                <w:rFonts w:ascii="Century Gothic" w:hAnsi="Century Gothic"/>
                <w:szCs w:val="18"/>
              </w:rPr>
            </w:pPr>
          </w:p>
        </w:tc>
      </w:tr>
    </w:tbl>
    <w:p w14:paraId="1943A783" w14:textId="77777777" w:rsidR="00D2423D" w:rsidRPr="007D2D24" w:rsidRDefault="00D2423D" w:rsidP="00D2423D">
      <w:pPr>
        <w:rPr>
          <w:b/>
        </w:rPr>
      </w:pPr>
    </w:p>
    <w:p w14:paraId="537E0EC0" w14:textId="77777777" w:rsidR="00D2423D" w:rsidRPr="007D2D24" w:rsidRDefault="00D2423D" w:rsidP="00D2423D">
      <w:pPr>
        <w:rPr>
          <w:b/>
        </w:rPr>
      </w:pPr>
    </w:p>
    <w:p w14:paraId="2608C480" w14:textId="77777777" w:rsidR="00D2423D" w:rsidRPr="007D2D24" w:rsidRDefault="00D2423D" w:rsidP="00D2423D">
      <w:pPr>
        <w:rPr>
          <w:b/>
        </w:rPr>
      </w:pPr>
    </w:p>
    <w:p w14:paraId="396739CB" w14:textId="77777777" w:rsidR="00D2423D" w:rsidRPr="007D2D24" w:rsidRDefault="00D2423D" w:rsidP="00D2423D">
      <w:pPr>
        <w:rPr>
          <w:b/>
        </w:rPr>
      </w:pPr>
    </w:p>
    <w:p w14:paraId="4820EBAD" w14:textId="77777777" w:rsidR="00D2423D" w:rsidRPr="007D2D24" w:rsidRDefault="00D2423D" w:rsidP="00D2423D">
      <w:pPr>
        <w:rPr>
          <w:b/>
        </w:rPr>
      </w:pPr>
    </w:p>
    <w:p w14:paraId="03E6F82F" w14:textId="77777777" w:rsidR="00D2423D" w:rsidRDefault="00D2423D" w:rsidP="008469F3">
      <w:pPr>
        <w:rPr>
          <w:b/>
        </w:rPr>
      </w:pPr>
    </w:p>
    <w:p w14:paraId="2B049644" w14:textId="77777777" w:rsidR="008469F3" w:rsidRDefault="008469F3" w:rsidP="008469F3"/>
    <w:p w14:paraId="7BB86C0B" w14:textId="77777777" w:rsidR="00D2423D" w:rsidRPr="007D2D24" w:rsidRDefault="00D2423D" w:rsidP="008469F3">
      <w:pPr>
        <w:pStyle w:val="TopicExceptions"/>
      </w:pPr>
      <w:r w:rsidRPr="008469F3">
        <w:rPr>
          <w:b/>
          <w:color w:val="B9BF33" w:themeColor="accent3"/>
        </w:rPr>
        <w:t>Note:</w:t>
      </w:r>
      <w:r w:rsidRPr="008469F3">
        <w:rPr>
          <w:color w:val="B9BF33" w:themeColor="accent3"/>
        </w:rPr>
        <w:t xml:space="preserve"> </w:t>
      </w:r>
      <w:r w:rsidRPr="007D2D24">
        <w:t xml:space="preserve">Selecting the </w:t>
      </w:r>
      <w:r w:rsidRPr="007D2D24">
        <w:rPr>
          <w:b/>
          <w:color w:val="11171F" w:themeColor="text2"/>
        </w:rPr>
        <w:t>Delete</w:t>
      </w:r>
      <w:r w:rsidRPr="007D2D24">
        <w:t xml:space="preserve"> option will delete any existing Archives. It is recommended that you back up your Archive folder to a different location before selecting this option if there is data you wish to save.</w:t>
      </w:r>
    </w:p>
    <w:p w14:paraId="6D15EA4A" w14:textId="77777777" w:rsidR="00D2423D" w:rsidRPr="007D2D24" w:rsidRDefault="00D2423D" w:rsidP="00D2423D">
      <w:pPr>
        <w:rPr>
          <w:b/>
        </w:rPr>
      </w:pPr>
    </w:p>
    <w:p w14:paraId="7CCA024E" w14:textId="77777777" w:rsidR="00D2423D" w:rsidRDefault="00D2423D" w:rsidP="00D2423D">
      <w:pPr>
        <w:pStyle w:val="ListParagraph"/>
        <w:numPr>
          <w:ilvl w:val="1"/>
          <w:numId w:val="24"/>
        </w:numPr>
        <w:spacing w:before="0" w:after="0" w:line="240" w:lineRule="auto"/>
      </w:pPr>
      <w:r w:rsidRPr="007D2D24">
        <w:rPr>
          <w:b/>
          <w:color w:val="11171F" w:themeColor="text2"/>
        </w:rPr>
        <w:t>Enabled</w:t>
      </w:r>
      <w:r w:rsidRPr="007D2D24">
        <w:rPr>
          <w:b/>
        </w:rPr>
        <w:t xml:space="preserve">: </w:t>
      </w:r>
      <w:r w:rsidRPr="007D2D24">
        <w:t xml:space="preserve">When this box is checked the interface is actively sending/receiving messages. If this box is unchecked, the interface will be disabled until it is re-enabled by the user. When an </w:t>
      </w:r>
      <w:r w:rsidRPr="007D2D24">
        <w:rPr>
          <w:b/>
        </w:rPr>
        <w:t xml:space="preserve">Upload To Athena </w:t>
      </w:r>
      <w:r w:rsidRPr="007D2D24">
        <w:t xml:space="preserve">connection is re-enabled, messages queued in the folder will resume sending. When a </w:t>
      </w:r>
      <w:r w:rsidRPr="007D2D24">
        <w:rPr>
          <w:b/>
        </w:rPr>
        <w:t>Download From Athena</w:t>
      </w:r>
      <w:r w:rsidRPr="007D2D24">
        <w:t xml:space="preserve"> connection is re-enabled, messages queued will be sent from the time the interface was disabled. </w:t>
      </w:r>
    </w:p>
    <w:p w14:paraId="6A056A92" w14:textId="0694919F" w:rsidR="008469F3" w:rsidRDefault="00D2423D" w:rsidP="00D0031C">
      <w:pPr>
        <w:pStyle w:val="ListParagraph"/>
        <w:numPr>
          <w:ilvl w:val="2"/>
          <w:numId w:val="24"/>
        </w:numPr>
        <w:spacing w:before="0" w:after="0" w:line="240" w:lineRule="auto"/>
      </w:pPr>
      <w:r w:rsidRPr="008469F3">
        <w:rPr>
          <w:b/>
        </w:rPr>
        <w:t>Check</w:t>
      </w:r>
      <w:r w:rsidRPr="008469F3">
        <w:t xml:space="preserve"> </w:t>
      </w:r>
      <w:r>
        <w:t xml:space="preserve">the enabled box to ensure that your interfaces are active. </w:t>
      </w:r>
    </w:p>
    <w:p w14:paraId="70997446" w14:textId="1FE18DAB" w:rsidR="00D2423D" w:rsidRPr="007D2D24" w:rsidRDefault="00D2423D" w:rsidP="008469F3">
      <w:pPr>
        <w:pStyle w:val="ListParagraph"/>
        <w:numPr>
          <w:ilvl w:val="0"/>
          <w:numId w:val="34"/>
        </w:numPr>
        <w:spacing w:before="0" w:after="0" w:line="240" w:lineRule="auto"/>
      </w:pPr>
      <w:r w:rsidRPr="007D2D24">
        <w:t xml:space="preserve">Click </w:t>
      </w:r>
      <w:r w:rsidRPr="007D2D24">
        <w:rPr>
          <w:b/>
          <w:color w:val="11171F" w:themeColor="text2"/>
        </w:rPr>
        <w:t>Save</w:t>
      </w:r>
      <w:r w:rsidRPr="007D2D24">
        <w:t xml:space="preserve"> once you have finished configuring the interface.</w:t>
      </w:r>
    </w:p>
    <w:p w14:paraId="2CC08805" w14:textId="73F455CB" w:rsidR="00D2423D" w:rsidRPr="007D2D24" w:rsidRDefault="00D2423D" w:rsidP="008469F3">
      <w:pPr>
        <w:pStyle w:val="TopicExceptions"/>
      </w:pPr>
      <w:r w:rsidRPr="008469F3">
        <w:rPr>
          <w:b/>
          <w:color w:val="B9BF33" w:themeColor="accent3"/>
        </w:rPr>
        <w:t>Note:</w:t>
      </w:r>
      <w:r w:rsidRPr="008469F3">
        <w:rPr>
          <w:color w:val="B9BF33" w:themeColor="accent3"/>
        </w:rPr>
        <w:t xml:space="preserve"> </w:t>
      </w:r>
      <w:r w:rsidRPr="007D2D24">
        <w:t>This will create a folder in the previously configured Data storage location with the same name as the interface.</w:t>
      </w:r>
    </w:p>
    <w:p w14:paraId="712EE8B4" w14:textId="77777777" w:rsidR="00D2423D" w:rsidRPr="007D2D24" w:rsidRDefault="00D2423D" w:rsidP="002F4D1A">
      <w:pPr>
        <w:pStyle w:val="ListParagraph"/>
        <w:numPr>
          <w:ilvl w:val="0"/>
          <w:numId w:val="34"/>
        </w:numPr>
        <w:spacing w:before="0" w:after="0" w:line="240" w:lineRule="auto"/>
      </w:pPr>
      <w:r w:rsidRPr="007D2D24">
        <w:t>Now that you have finished configuring the interface on your machine, the interface can be connected to athenaNet. Please contact the athena</w:t>
      </w:r>
      <w:r>
        <w:t>health</w:t>
      </w:r>
      <w:r w:rsidRPr="007D2D24">
        <w:t xml:space="preserve"> interface project manager you have been working with for setup. You will be asked for the first few digits of the interface ID located below, also referred to as the “GUID.” This can be sent in an encrypted email or over the phone. </w:t>
      </w:r>
    </w:p>
    <w:p w14:paraId="2FA226C5" w14:textId="77777777" w:rsidR="00D2423D" w:rsidRPr="007D2D24" w:rsidRDefault="00D2423D" w:rsidP="00D2423D">
      <w:pPr>
        <w:pStyle w:val="ListParagraph"/>
      </w:pPr>
    </w:p>
    <w:p w14:paraId="389A103B" w14:textId="0E81F7F2" w:rsidR="00D2423D" w:rsidRDefault="00D2423D" w:rsidP="00147923">
      <w:pPr>
        <w:pStyle w:val="ListParagraph"/>
        <w:jc w:val="center"/>
      </w:pPr>
      <w:r w:rsidRPr="007D2D24">
        <w:rPr>
          <w:noProof/>
        </w:rPr>
        <w:drawing>
          <wp:inline distT="0" distB="0" distL="0" distR="0" wp14:anchorId="1E8A7715" wp14:editId="410731C7">
            <wp:extent cx="4513033" cy="185737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819" cy="1859756"/>
                    </a:xfrm>
                    <a:prstGeom prst="rect">
                      <a:avLst/>
                    </a:prstGeom>
                    <a:noFill/>
                  </pic:spPr>
                </pic:pic>
              </a:graphicData>
            </a:graphic>
          </wp:inline>
        </w:drawing>
      </w:r>
    </w:p>
    <w:p w14:paraId="498F25E5" w14:textId="77777777" w:rsidR="00D2423D" w:rsidRPr="007D2D24" w:rsidRDefault="00D2423D" w:rsidP="00147923">
      <w:pPr>
        <w:pStyle w:val="Heading2"/>
      </w:pPr>
      <w:bookmarkStart w:id="12" w:name="_Toc474918494"/>
      <w:r w:rsidRPr="007D2D24">
        <w:t>Testing an Interface</w:t>
      </w:r>
      <w:bookmarkEnd w:id="12"/>
    </w:p>
    <w:p w14:paraId="05507BB4" w14:textId="090D7405" w:rsidR="00D2423D" w:rsidRPr="007D2D24" w:rsidRDefault="00D2423D" w:rsidP="008469F3">
      <w:r w:rsidRPr="007D2D24">
        <w:t>In the Lightning tray app</w:t>
      </w:r>
      <w:r w:rsidR="008469F3">
        <w:t>,</w:t>
      </w:r>
      <w:r w:rsidRPr="007D2D24">
        <w:t xml:space="preserve"> you </w:t>
      </w:r>
      <w:r w:rsidR="008469F3">
        <w:t>have the ability</w:t>
      </w:r>
      <w:r w:rsidRPr="007D2D24">
        <w:t xml:space="preserve"> to test your interface. This test checks whet</w:t>
      </w:r>
      <w:r w:rsidR="008469F3">
        <w:t>her you are able to connect to a</w:t>
      </w:r>
      <w:r w:rsidRPr="007D2D24">
        <w:t>thenaNet.</w:t>
      </w:r>
    </w:p>
    <w:p w14:paraId="7BA6648E" w14:textId="77777777" w:rsidR="00D2423D" w:rsidRPr="007D2D24" w:rsidRDefault="00D2423D" w:rsidP="00D2423D">
      <w:pPr>
        <w:pStyle w:val="ListParagraph"/>
        <w:numPr>
          <w:ilvl w:val="0"/>
          <w:numId w:val="25"/>
        </w:numPr>
        <w:spacing w:before="0" w:after="0" w:line="240" w:lineRule="auto"/>
      </w:pPr>
      <w:r w:rsidRPr="007D2D24">
        <w:t xml:space="preserve">Navigate to the Lightning application window. Click the interface you wish to test and click the </w:t>
      </w:r>
      <w:r w:rsidRPr="008469F3">
        <w:rPr>
          <w:b/>
        </w:rPr>
        <w:t>Test</w:t>
      </w:r>
      <w:r w:rsidRPr="008469F3">
        <w:t xml:space="preserve"> </w:t>
      </w:r>
      <w:r w:rsidRPr="007D2D24">
        <w:t>button.</w:t>
      </w:r>
    </w:p>
    <w:p w14:paraId="396C9652" w14:textId="77777777" w:rsidR="00D2423D" w:rsidRDefault="00D2423D" w:rsidP="00D2423D">
      <w:pPr>
        <w:ind w:left="1080"/>
        <w:jc w:val="center"/>
      </w:pPr>
      <w:r w:rsidRPr="007D2D24">
        <w:rPr>
          <w:noProof/>
        </w:rPr>
        <w:drawing>
          <wp:inline distT="0" distB="0" distL="0" distR="0" wp14:anchorId="4C0D6E44" wp14:editId="3A4C11C7">
            <wp:extent cx="3682365" cy="15182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2365" cy="1518285"/>
                    </a:xfrm>
                    <a:prstGeom prst="rect">
                      <a:avLst/>
                    </a:prstGeom>
                    <a:noFill/>
                  </pic:spPr>
                </pic:pic>
              </a:graphicData>
            </a:graphic>
          </wp:inline>
        </w:drawing>
      </w:r>
    </w:p>
    <w:p w14:paraId="1F105AAD" w14:textId="08D49C2C" w:rsidR="00D2423D" w:rsidRPr="007D2D24" w:rsidRDefault="00D2423D" w:rsidP="00147923">
      <w:pPr>
        <w:pStyle w:val="ListParagraph"/>
        <w:numPr>
          <w:ilvl w:val="0"/>
          <w:numId w:val="25"/>
        </w:numPr>
        <w:spacing w:before="0" w:after="0" w:line="240" w:lineRule="auto"/>
      </w:pPr>
      <w:r w:rsidRPr="007D2D24">
        <w:t>If there is an issue, make sure that Lightning has access to write to the data folders you specified on setup. If it still is not working please contact the athena</w:t>
      </w:r>
      <w:r>
        <w:t xml:space="preserve">health </w:t>
      </w:r>
      <w:r w:rsidRPr="007D2D24">
        <w:t>interface project ma</w:t>
      </w:r>
      <w:r w:rsidR="002170A4">
        <w:t>nager</w:t>
      </w:r>
      <w:r w:rsidRPr="007D2D24">
        <w:t>.</w:t>
      </w:r>
    </w:p>
    <w:p w14:paraId="517372D7" w14:textId="77777777" w:rsidR="00D2423D" w:rsidRPr="007D2D24" w:rsidRDefault="00D2423D" w:rsidP="00147923">
      <w:pPr>
        <w:pStyle w:val="Heading2"/>
      </w:pPr>
      <w:bookmarkStart w:id="13" w:name="_Toc474918495"/>
      <w:r w:rsidRPr="007D2D24">
        <w:t>Editing an Interface</w:t>
      </w:r>
      <w:bookmarkEnd w:id="13"/>
    </w:p>
    <w:p w14:paraId="550993B2" w14:textId="77777777" w:rsidR="00D2423D" w:rsidRPr="007D2D24" w:rsidRDefault="00D2423D" w:rsidP="00D2423D">
      <w:r w:rsidRPr="007D2D24">
        <w:t xml:space="preserve">The options for editing an interface are as follows: </w:t>
      </w:r>
    </w:p>
    <w:p w14:paraId="6B73FB96" w14:textId="77777777" w:rsidR="00D2423D" w:rsidRPr="007D2D24" w:rsidRDefault="00D2423D" w:rsidP="00D2423D">
      <w:pPr>
        <w:pStyle w:val="ListParagraph"/>
        <w:numPr>
          <w:ilvl w:val="0"/>
          <w:numId w:val="33"/>
        </w:numPr>
        <w:spacing w:before="0" w:after="0" w:line="240" w:lineRule="auto"/>
      </w:pPr>
      <w:r w:rsidRPr="007D2D24">
        <w:t xml:space="preserve">Interface name </w:t>
      </w:r>
    </w:p>
    <w:p w14:paraId="7E27079A" w14:textId="4C2C4F80" w:rsidR="00D2423D" w:rsidRDefault="00D2423D" w:rsidP="00D2423D">
      <w:pPr>
        <w:pStyle w:val="ListParagraph"/>
        <w:numPr>
          <w:ilvl w:val="0"/>
          <w:numId w:val="33"/>
        </w:numPr>
        <w:spacing w:before="0" w:after="0" w:line="240" w:lineRule="auto"/>
      </w:pPr>
      <w:r w:rsidRPr="007D2D24">
        <w:t xml:space="preserve">Archiving preference </w:t>
      </w:r>
    </w:p>
    <w:p w14:paraId="3A5B8D3E" w14:textId="77777777" w:rsidR="00D2423D" w:rsidRPr="007D2D24" w:rsidRDefault="00D2423D" w:rsidP="00D2423D">
      <w:r>
        <w:t>To edit an interface, navigate to the Lightning application window. Click the interface you wish to edit and click the</w:t>
      </w:r>
      <w:r w:rsidRPr="00CC37A9">
        <w:rPr>
          <w:b/>
          <w:color w:val="7030A0"/>
        </w:rPr>
        <w:t xml:space="preserve"> </w:t>
      </w:r>
      <w:r w:rsidRPr="008469F3">
        <w:rPr>
          <w:b/>
        </w:rPr>
        <w:t xml:space="preserve">Edit </w:t>
      </w:r>
      <w:r>
        <w:t xml:space="preserve">button. </w:t>
      </w:r>
    </w:p>
    <w:p w14:paraId="65464562" w14:textId="77777777" w:rsidR="00D2423D" w:rsidRDefault="00D2423D" w:rsidP="00D2423D">
      <w:pPr>
        <w:jc w:val="center"/>
      </w:pPr>
      <w:r>
        <w:rPr>
          <w:noProof/>
        </w:rPr>
        <w:drawing>
          <wp:inline distT="0" distB="0" distL="0" distR="0" wp14:anchorId="1352C86D" wp14:editId="69DFBBDC">
            <wp:extent cx="2619048" cy="1057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9048" cy="1057143"/>
                    </a:xfrm>
                    <a:prstGeom prst="rect">
                      <a:avLst/>
                    </a:prstGeom>
                  </pic:spPr>
                </pic:pic>
              </a:graphicData>
            </a:graphic>
          </wp:inline>
        </w:drawing>
      </w:r>
    </w:p>
    <w:p w14:paraId="53E0B3D7" w14:textId="77777777" w:rsidR="00D2423D" w:rsidRPr="007D2D24" w:rsidRDefault="00D2423D" w:rsidP="00D2423D">
      <w:pPr>
        <w:jc w:val="center"/>
      </w:pPr>
    </w:p>
    <w:p w14:paraId="79C07587" w14:textId="43D7C673" w:rsidR="00D2423D" w:rsidRDefault="00D2423D" w:rsidP="00D2423D">
      <w:r w:rsidRPr="007D2D24">
        <w:t>Please update your athena</w:t>
      </w:r>
      <w:r>
        <w:t>health</w:t>
      </w:r>
      <w:r w:rsidRPr="007D2D24">
        <w:t xml:space="preserve"> interface project manager with any changes made. </w:t>
      </w:r>
    </w:p>
    <w:p w14:paraId="6769BC8B" w14:textId="7033D7AC" w:rsidR="00D2423D" w:rsidRPr="007D2D24" w:rsidRDefault="008469F3" w:rsidP="008469F3">
      <w:pPr>
        <w:pStyle w:val="TopicExceptions"/>
      </w:pPr>
      <w:r w:rsidRPr="008469F3">
        <w:rPr>
          <w:color w:val="B9BF33" w:themeColor="accent3"/>
        </w:rPr>
        <w:t xml:space="preserve">Note: </w:t>
      </w:r>
      <w:r w:rsidR="00D2423D">
        <w:t>It is strongly recommended not to make any additional edits as it could disable an existing live or test interface</w:t>
      </w:r>
      <w:r w:rsidR="00FB79AB">
        <w:t>.</w:t>
      </w:r>
    </w:p>
    <w:p w14:paraId="5E730E1D" w14:textId="77777777" w:rsidR="00D2423D" w:rsidRPr="007D2D24" w:rsidRDefault="00D2423D" w:rsidP="00147923">
      <w:pPr>
        <w:pStyle w:val="Heading2"/>
      </w:pPr>
      <w:bookmarkStart w:id="14" w:name="_Toc474918496"/>
      <w:r w:rsidRPr="007D2D24">
        <w:t>Deleting an Interface</w:t>
      </w:r>
      <w:bookmarkEnd w:id="14"/>
    </w:p>
    <w:p w14:paraId="7EF164C5" w14:textId="77777777" w:rsidR="00D2423D" w:rsidRPr="007D2D24" w:rsidRDefault="00D2423D" w:rsidP="00D2423D">
      <w:pPr>
        <w:pStyle w:val="ListParagraph"/>
        <w:numPr>
          <w:ilvl w:val="0"/>
          <w:numId w:val="26"/>
        </w:numPr>
        <w:spacing w:before="0" w:after="0" w:line="240" w:lineRule="auto"/>
      </w:pPr>
      <w:r w:rsidRPr="007D2D24">
        <w:t xml:space="preserve">Navigate to the Lightning application window. Click the interface you wish to delete and click the </w:t>
      </w:r>
      <w:r w:rsidRPr="00061FAB">
        <w:rPr>
          <w:b/>
        </w:rPr>
        <w:t xml:space="preserve">Delete </w:t>
      </w:r>
      <w:r w:rsidRPr="007D2D24">
        <w:t>button.</w:t>
      </w:r>
    </w:p>
    <w:p w14:paraId="0DB3CB89" w14:textId="77777777" w:rsidR="00D2423D" w:rsidRPr="007D2D24" w:rsidRDefault="00D2423D" w:rsidP="00D2423D">
      <w:pPr>
        <w:pStyle w:val="ListParagraph"/>
        <w:jc w:val="center"/>
      </w:pPr>
      <w:r>
        <w:rPr>
          <w:noProof/>
        </w:rPr>
        <w:drawing>
          <wp:inline distT="0" distB="0" distL="0" distR="0" wp14:anchorId="4736E4F3" wp14:editId="1FFA2C0D">
            <wp:extent cx="3000927" cy="121128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9271" cy="1214651"/>
                    </a:xfrm>
                    <a:prstGeom prst="rect">
                      <a:avLst/>
                    </a:prstGeom>
                  </pic:spPr>
                </pic:pic>
              </a:graphicData>
            </a:graphic>
          </wp:inline>
        </w:drawing>
      </w:r>
    </w:p>
    <w:p w14:paraId="459404E3" w14:textId="77777777" w:rsidR="00D2423D" w:rsidRPr="007D2D24" w:rsidRDefault="00D2423D" w:rsidP="00D2423D">
      <w:pPr>
        <w:pStyle w:val="ListParagraph"/>
        <w:jc w:val="center"/>
      </w:pPr>
    </w:p>
    <w:p w14:paraId="5A8C4231" w14:textId="77777777" w:rsidR="00D2423D" w:rsidRPr="007D2D24" w:rsidRDefault="00D2423D" w:rsidP="00D2423D">
      <w:pPr>
        <w:pStyle w:val="ListParagraph"/>
        <w:numPr>
          <w:ilvl w:val="0"/>
          <w:numId w:val="26"/>
        </w:numPr>
        <w:spacing w:before="0" w:after="0" w:line="240" w:lineRule="auto"/>
      </w:pPr>
      <w:r w:rsidRPr="007D2D24">
        <w:rPr>
          <w:noProof/>
        </w:rPr>
        <w:drawing>
          <wp:anchor distT="0" distB="0" distL="114300" distR="114300" simplePos="0" relativeHeight="251663360" behindDoc="0" locked="0" layoutInCell="1" allowOverlap="1" wp14:anchorId="5B78A62B" wp14:editId="3E8BA958">
            <wp:simplePos x="0" y="0"/>
            <wp:positionH relativeFrom="margin">
              <wp:posOffset>2095500</wp:posOffset>
            </wp:positionH>
            <wp:positionV relativeFrom="paragraph">
              <wp:posOffset>413385</wp:posOffset>
            </wp:positionV>
            <wp:extent cx="2743200" cy="1154430"/>
            <wp:effectExtent l="0" t="0" r="0" b="7620"/>
            <wp:wrapTopAndBottom/>
            <wp:docPr id="48" name="Picture 48" descr="C:\Users\HHE~1.ATH\AppData\Local\Temp\SNAGHTML53118c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HE~1.ATH\AppData\Local\Temp\SNAGHTML53118c0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D24">
        <w:t xml:space="preserve">A pop-up will appear and ask you to confirm your intent to delete your interface. If you wish to delete the interface click </w:t>
      </w:r>
      <w:r w:rsidRPr="00061FAB">
        <w:rPr>
          <w:b/>
        </w:rPr>
        <w:t>Yes.</w:t>
      </w:r>
    </w:p>
    <w:p w14:paraId="51D447D0" w14:textId="77777777" w:rsidR="00D2423D" w:rsidRPr="007D2D24" w:rsidRDefault="00D2423D" w:rsidP="00D2423D">
      <w:pPr>
        <w:pStyle w:val="ListParagraph"/>
      </w:pPr>
    </w:p>
    <w:p w14:paraId="31AC020B" w14:textId="2B11C905" w:rsidR="00D2423D" w:rsidRPr="007D2D24" w:rsidRDefault="00D2423D" w:rsidP="00147923">
      <w:pPr>
        <w:pStyle w:val="TopicExceptions"/>
      </w:pPr>
      <w:r w:rsidRPr="00061FAB">
        <w:rPr>
          <w:b/>
          <w:color w:val="B9BF33" w:themeColor="accent3"/>
        </w:rPr>
        <w:t>Note:</w:t>
      </w:r>
      <w:r w:rsidRPr="00061FAB">
        <w:rPr>
          <w:color w:val="B9BF33" w:themeColor="accent3"/>
        </w:rPr>
        <w:t xml:space="preserve"> </w:t>
      </w:r>
      <w:r w:rsidRPr="007D2D24">
        <w:t>A deleted interface can only be recovered by contacting your athena</w:t>
      </w:r>
      <w:r>
        <w:t>health</w:t>
      </w:r>
      <w:r w:rsidRPr="007D2D24">
        <w:t xml:space="preserve"> interface project manager.  If you accidentally delete your interface, or wish to create a new interface you must contact athenahealth to ensure that messages will be sent/received.</w:t>
      </w:r>
    </w:p>
    <w:p w14:paraId="2ED73E55" w14:textId="77777777" w:rsidR="00D2423D" w:rsidRPr="00E200AC" w:rsidRDefault="00D2423D" w:rsidP="00147923">
      <w:pPr>
        <w:pStyle w:val="Heading2"/>
      </w:pPr>
      <w:bookmarkStart w:id="15" w:name="_Toc474918497"/>
      <w:r>
        <w:t>Disabling the Lightning Service</w:t>
      </w:r>
      <w:bookmarkEnd w:id="15"/>
    </w:p>
    <w:p w14:paraId="2FAEC557" w14:textId="064160B3" w:rsidR="00D2423D" w:rsidRPr="00E200AC" w:rsidRDefault="00D2423D" w:rsidP="00D2423D">
      <w:r w:rsidRPr="00E200AC">
        <w:t>Disabling the Lightning service will stop all messages from all interfaces from being downloaded/uploaded to and from athenaNet. When re-enabled, queued messages from athenaNet will be downloaded to the Download_FromAthena data folders and files in the Upload_ToAthena data folders will be uploaded to athenaNet.</w:t>
      </w:r>
    </w:p>
    <w:p w14:paraId="5ED558F2" w14:textId="77777777" w:rsidR="00D2423D" w:rsidRPr="00E200AC" w:rsidRDefault="00D2423D" w:rsidP="00D2423D">
      <w:pPr>
        <w:pStyle w:val="ListParagraph"/>
        <w:numPr>
          <w:ilvl w:val="0"/>
          <w:numId w:val="27"/>
        </w:numPr>
        <w:spacing w:before="0" w:after="0" w:line="240" w:lineRule="auto"/>
      </w:pPr>
      <w:r w:rsidRPr="00E200AC">
        <w:t xml:space="preserve">Navigate to the Windows tray and </w:t>
      </w:r>
      <w:r w:rsidRPr="00D0031C">
        <w:rPr>
          <w:b/>
        </w:rPr>
        <w:t xml:space="preserve">right-click </w:t>
      </w:r>
      <w:r w:rsidRPr="00E200AC">
        <w:t>the Lightning icon.</w:t>
      </w:r>
    </w:p>
    <w:p w14:paraId="39C21A8D" w14:textId="77777777" w:rsidR="00D2423D" w:rsidRPr="00E200AC" w:rsidRDefault="00D2423D" w:rsidP="00D2423D"/>
    <w:p w14:paraId="66815682" w14:textId="77777777" w:rsidR="00D2423D" w:rsidRPr="00E200AC" w:rsidRDefault="00D2423D" w:rsidP="00D2423D">
      <w:pPr>
        <w:jc w:val="center"/>
      </w:pPr>
      <w:r w:rsidRPr="00E200AC">
        <w:rPr>
          <w:noProof/>
        </w:rPr>
        <w:drawing>
          <wp:inline distT="0" distB="0" distL="0" distR="0" wp14:anchorId="0EEC7A20" wp14:editId="2115D958">
            <wp:extent cx="1401288" cy="86553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05530" cy="868156"/>
                    </a:xfrm>
                    <a:prstGeom prst="rect">
                      <a:avLst/>
                    </a:prstGeom>
                  </pic:spPr>
                </pic:pic>
              </a:graphicData>
            </a:graphic>
          </wp:inline>
        </w:drawing>
      </w:r>
    </w:p>
    <w:p w14:paraId="0AE0976A" w14:textId="77777777" w:rsidR="00D2423D" w:rsidRPr="00E200AC" w:rsidRDefault="00D2423D" w:rsidP="00D2423D">
      <w:pPr>
        <w:jc w:val="center"/>
      </w:pPr>
    </w:p>
    <w:p w14:paraId="651D7D58" w14:textId="77777777" w:rsidR="00D2423D" w:rsidRPr="00E200AC" w:rsidRDefault="00D2423D" w:rsidP="00D2423D">
      <w:pPr>
        <w:pStyle w:val="ListParagraph"/>
        <w:numPr>
          <w:ilvl w:val="0"/>
          <w:numId w:val="27"/>
        </w:numPr>
        <w:spacing w:before="0" w:after="0" w:line="240" w:lineRule="auto"/>
      </w:pPr>
      <w:r w:rsidRPr="00E200AC">
        <w:t xml:space="preserve">Select the </w:t>
      </w:r>
      <w:r w:rsidRPr="00D0031C">
        <w:rPr>
          <w:b/>
        </w:rPr>
        <w:t>Stop Service</w:t>
      </w:r>
      <w:r w:rsidRPr="00D0031C">
        <w:t xml:space="preserve"> </w:t>
      </w:r>
      <w:r w:rsidRPr="00E200AC">
        <w:t>option. You should see the icon change to reflect the status of the service.</w:t>
      </w:r>
    </w:p>
    <w:p w14:paraId="375E8FE1" w14:textId="77777777" w:rsidR="00D2423D" w:rsidRPr="00E200AC" w:rsidRDefault="00D2423D" w:rsidP="00D2423D">
      <w:r w:rsidRPr="007D2D24">
        <w:rPr>
          <w:noProof/>
        </w:rPr>
        <w:drawing>
          <wp:anchor distT="0" distB="0" distL="114300" distR="114300" simplePos="0" relativeHeight="251664384" behindDoc="0" locked="0" layoutInCell="1" allowOverlap="1" wp14:anchorId="5E3FD5E4" wp14:editId="51FD6C43">
            <wp:simplePos x="0" y="0"/>
            <wp:positionH relativeFrom="margin">
              <wp:posOffset>2748915</wp:posOffset>
            </wp:positionH>
            <wp:positionV relativeFrom="paragraph">
              <wp:posOffset>169545</wp:posOffset>
            </wp:positionV>
            <wp:extent cx="1127760" cy="33972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27760" cy="339725"/>
                    </a:xfrm>
                    <a:prstGeom prst="rect">
                      <a:avLst/>
                    </a:prstGeom>
                  </pic:spPr>
                </pic:pic>
              </a:graphicData>
            </a:graphic>
            <wp14:sizeRelH relativeFrom="margin">
              <wp14:pctWidth>0</wp14:pctWidth>
            </wp14:sizeRelH>
            <wp14:sizeRelV relativeFrom="margin">
              <wp14:pctHeight>0</wp14:pctHeight>
            </wp14:sizeRelV>
          </wp:anchor>
        </w:drawing>
      </w:r>
    </w:p>
    <w:p w14:paraId="41C28EB1" w14:textId="77777777" w:rsidR="00D2423D" w:rsidRPr="007D2D24" w:rsidRDefault="00D2423D" w:rsidP="00D2423D"/>
    <w:p w14:paraId="5FE901FA" w14:textId="77777777" w:rsidR="00D2423D" w:rsidRPr="00CC37A9" w:rsidRDefault="00D2423D" w:rsidP="00D2423D">
      <w:pPr>
        <w:pStyle w:val="Title"/>
        <w:rPr>
          <w:sz w:val="24"/>
          <w:szCs w:val="24"/>
          <w:lang w:eastAsia="ja-JP"/>
        </w:rPr>
      </w:pPr>
    </w:p>
    <w:p w14:paraId="08FDC052" w14:textId="77777777" w:rsidR="00D2423D" w:rsidRPr="007D2D24" w:rsidRDefault="00D2423D" w:rsidP="00D2423D">
      <w:pPr>
        <w:pStyle w:val="Heading1"/>
      </w:pPr>
      <w:bookmarkStart w:id="16" w:name="_Toc474918498"/>
      <w:r w:rsidRPr="007D2D24">
        <w:t xml:space="preserve">Recovering </w:t>
      </w:r>
      <w:r>
        <w:t>an Interface</w:t>
      </w:r>
      <w:bookmarkEnd w:id="16"/>
    </w:p>
    <w:p w14:paraId="4ECBAA57" w14:textId="4F53B520" w:rsidR="00D2423D" w:rsidRPr="007D2D24" w:rsidRDefault="00D2423D" w:rsidP="00D2423D">
      <w:r w:rsidRPr="007D2D24">
        <w:t xml:space="preserve">If you need to recover an interface or multiple interfaces you can use the Recover Interfaces functionality. </w:t>
      </w:r>
    </w:p>
    <w:p w14:paraId="7652AA63" w14:textId="77777777" w:rsidR="00D2423D" w:rsidRPr="007D2D24" w:rsidRDefault="00D2423D" w:rsidP="00D2423D">
      <w:r w:rsidRPr="007D2D24">
        <w:t>Possible reasons for needing to recover an interface:</w:t>
      </w:r>
    </w:p>
    <w:p w14:paraId="5C5F8F8D" w14:textId="77777777" w:rsidR="00D2423D" w:rsidRPr="007D2D24" w:rsidRDefault="00D2423D" w:rsidP="00D2423D">
      <w:pPr>
        <w:pStyle w:val="ListParagraph"/>
        <w:numPr>
          <w:ilvl w:val="0"/>
          <w:numId w:val="28"/>
        </w:numPr>
        <w:spacing w:before="0" w:after="0" w:line="240" w:lineRule="auto"/>
      </w:pPr>
      <w:r w:rsidRPr="007D2D24">
        <w:t>You accidentally deleted an interface in the Lightning application</w:t>
      </w:r>
    </w:p>
    <w:p w14:paraId="5912EA2A" w14:textId="77777777" w:rsidR="00D2423D" w:rsidRPr="007D2D24" w:rsidRDefault="00D2423D" w:rsidP="00D2423D">
      <w:pPr>
        <w:pStyle w:val="ListParagraph"/>
        <w:numPr>
          <w:ilvl w:val="0"/>
          <w:numId w:val="28"/>
        </w:numPr>
        <w:spacing w:before="0" w:after="0" w:line="240" w:lineRule="auto"/>
      </w:pPr>
      <w:r w:rsidRPr="007D2D24">
        <w:t>The computer/server that was running Lightning crashes</w:t>
      </w:r>
    </w:p>
    <w:p w14:paraId="45AE3436" w14:textId="77777777" w:rsidR="00D2423D" w:rsidRPr="007D2D24" w:rsidRDefault="00D2423D" w:rsidP="00D2423D">
      <w:pPr>
        <w:pStyle w:val="ListParagraph"/>
        <w:numPr>
          <w:ilvl w:val="0"/>
          <w:numId w:val="28"/>
        </w:numPr>
        <w:spacing w:before="0" w:after="0" w:line="240" w:lineRule="auto"/>
      </w:pPr>
      <w:r w:rsidRPr="007D2D24">
        <w:t>You are swapping the computer/server you run Lightning on</w:t>
      </w:r>
    </w:p>
    <w:p w14:paraId="67E55A92" w14:textId="7A8D3B19" w:rsidR="00D2423D" w:rsidRPr="007D2D24" w:rsidRDefault="00D2423D" w:rsidP="00D2423D">
      <w:pPr>
        <w:pStyle w:val="ListParagraph"/>
        <w:numPr>
          <w:ilvl w:val="0"/>
          <w:numId w:val="28"/>
        </w:numPr>
        <w:spacing w:before="0" w:after="0" w:line="240" w:lineRule="auto"/>
      </w:pPr>
      <w:r w:rsidRPr="007D2D24">
        <w:t>You accidentally uninstalled Lightning</w:t>
      </w:r>
    </w:p>
    <w:p w14:paraId="64D082AE" w14:textId="77777777" w:rsidR="00D2423D" w:rsidRPr="007D2D24" w:rsidRDefault="00D2423D" w:rsidP="00D2423D">
      <w:r w:rsidRPr="007D2D24">
        <w:t>Follow the steps below to submit a recovery request:</w:t>
      </w:r>
    </w:p>
    <w:p w14:paraId="2E323FC7" w14:textId="77777777" w:rsidR="00D2423D" w:rsidRPr="007D2D24" w:rsidRDefault="00D2423D" w:rsidP="00D2423D">
      <w:pPr>
        <w:pStyle w:val="ListParagraph"/>
        <w:numPr>
          <w:ilvl w:val="0"/>
          <w:numId w:val="29"/>
        </w:numPr>
        <w:spacing w:before="0" w:after="200"/>
      </w:pPr>
      <w:r w:rsidRPr="007D2D24">
        <w:t xml:space="preserve">Click  </w:t>
      </w:r>
      <w:r w:rsidRPr="00D0031C">
        <w:rPr>
          <w:b/>
        </w:rPr>
        <w:t xml:space="preserve">Help </w:t>
      </w:r>
      <w:r w:rsidRPr="00D0031C">
        <w:t>on the left corner of the Lightning application and select</w:t>
      </w:r>
      <w:r w:rsidRPr="00D0031C">
        <w:rPr>
          <w:b/>
        </w:rPr>
        <w:t xml:space="preserve"> Recover Interfaces</w:t>
      </w:r>
    </w:p>
    <w:p w14:paraId="58C584B7" w14:textId="77777777" w:rsidR="00D2423D" w:rsidRPr="007D2D24" w:rsidRDefault="00D2423D" w:rsidP="00D2423D">
      <w:pPr>
        <w:pStyle w:val="ListParagraph"/>
        <w:numPr>
          <w:ilvl w:val="0"/>
          <w:numId w:val="29"/>
        </w:numPr>
        <w:spacing w:before="0" w:after="200"/>
      </w:pPr>
      <w:r w:rsidRPr="007D2D24">
        <w:t>Send an email to your athena</w:t>
      </w:r>
      <w:r>
        <w:t>health</w:t>
      </w:r>
      <w:r w:rsidRPr="007D2D24">
        <w:t xml:space="preserve"> interface project manager if you are still in pre-go live stage.  If not, call the CSC and include the following information:</w:t>
      </w:r>
    </w:p>
    <w:p w14:paraId="2C814F00" w14:textId="77777777" w:rsidR="00D2423D" w:rsidRPr="007D2D24" w:rsidRDefault="00D2423D" w:rsidP="00D2423D">
      <w:pPr>
        <w:pStyle w:val="ListParagraph"/>
        <w:numPr>
          <w:ilvl w:val="1"/>
          <w:numId w:val="29"/>
        </w:numPr>
        <w:spacing w:before="0" w:after="200"/>
      </w:pPr>
      <w:r w:rsidRPr="007D2D24">
        <w:t>Context ID</w:t>
      </w:r>
    </w:p>
    <w:p w14:paraId="77C089C4" w14:textId="77777777" w:rsidR="00D2423D" w:rsidRPr="007D2D24" w:rsidRDefault="00D2423D" w:rsidP="00D2423D">
      <w:pPr>
        <w:pStyle w:val="ListParagraph"/>
        <w:numPr>
          <w:ilvl w:val="1"/>
          <w:numId w:val="29"/>
        </w:numPr>
        <w:spacing w:before="0" w:after="200"/>
      </w:pPr>
      <w:r w:rsidRPr="007D2D24">
        <w:t>Names of interfaces</w:t>
      </w:r>
    </w:p>
    <w:p w14:paraId="30720B15" w14:textId="77777777" w:rsidR="00D2423D" w:rsidRPr="007D2D24" w:rsidRDefault="00D2423D" w:rsidP="00D2423D">
      <w:pPr>
        <w:pStyle w:val="ListParagraph"/>
        <w:numPr>
          <w:ilvl w:val="1"/>
          <w:numId w:val="29"/>
        </w:numPr>
        <w:spacing w:before="0" w:after="200"/>
      </w:pPr>
      <w:r w:rsidRPr="007D2D24">
        <w:t>Types of interfaces</w:t>
      </w:r>
    </w:p>
    <w:p w14:paraId="221FE73E" w14:textId="77777777" w:rsidR="00D2423D" w:rsidRPr="007D2D24" w:rsidRDefault="00D2423D" w:rsidP="00D2423D">
      <w:pPr>
        <w:pStyle w:val="ListParagraph"/>
        <w:numPr>
          <w:ilvl w:val="1"/>
          <w:numId w:val="29"/>
        </w:numPr>
        <w:spacing w:before="0" w:after="200"/>
      </w:pPr>
      <w:r w:rsidRPr="007D2D24">
        <w:t>Name of business or intermediary</w:t>
      </w:r>
    </w:p>
    <w:p w14:paraId="3CF6FB5B" w14:textId="77777777" w:rsidR="00D2423D" w:rsidRPr="007D2D24" w:rsidRDefault="00D2423D" w:rsidP="00D2423D">
      <w:pPr>
        <w:pStyle w:val="ListParagraph"/>
        <w:numPr>
          <w:ilvl w:val="1"/>
          <w:numId w:val="29"/>
        </w:numPr>
        <w:spacing w:before="0" w:after="200"/>
      </w:pPr>
      <w:r w:rsidRPr="007D2D24">
        <w:t>Contact information</w:t>
      </w:r>
    </w:p>
    <w:p w14:paraId="6A15B6FC" w14:textId="77777777" w:rsidR="00D2423D" w:rsidRPr="007D2D24" w:rsidRDefault="00D2423D" w:rsidP="00D2423D">
      <w:pPr>
        <w:pStyle w:val="ListParagraph"/>
        <w:numPr>
          <w:ilvl w:val="1"/>
          <w:numId w:val="29"/>
        </w:numPr>
        <w:spacing w:before="0" w:after="200"/>
      </w:pPr>
      <w:r w:rsidRPr="007D2D24">
        <w:t xml:space="preserve">Issue description </w:t>
      </w:r>
    </w:p>
    <w:p w14:paraId="5E19D516" w14:textId="77777777" w:rsidR="00D2423D" w:rsidRPr="007D2D24" w:rsidRDefault="00D2423D" w:rsidP="00D2423D">
      <w:pPr>
        <w:pStyle w:val="ListParagraph"/>
        <w:numPr>
          <w:ilvl w:val="0"/>
          <w:numId w:val="29"/>
        </w:numPr>
        <w:spacing w:before="0" w:after="200"/>
      </w:pPr>
      <w:r>
        <w:t>a</w:t>
      </w:r>
      <w:r w:rsidRPr="007D2D24">
        <w:t>thena</w:t>
      </w:r>
      <w:r>
        <w:t>health</w:t>
      </w:r>
      <w:r w:rsidRPr="007D2D24">
        <w:t xml:space="preserve"> will contact you and walk you through the recovery process.</w:t>
      </w:r>
    </w:p>
    <w:p w14:paraId="20108A48" w14:textId="77777777" w:rsidR="00D2423D" w:rsidRPr="007D2D24" w:rsidRDefault="00D2423D" w:rsidP="00D2423D"/>
    <w:p w14:paraId="3595A51A" w14:textId="77777777" w:rsidR="00D2423D" w:rsidRPr="007D2D24" w:rsidRDefault="00D2423D" w:rsidP="00D2423D">
      <w:pPr>
        <w:pStyle w:val="Heading1"/>
      </w:pPr>
      <w:bookmarkStart w:id="17" w:name="_Toc400719514"/>
      <w:bookmarkStart w:id="18" w:name="_Toc474918499"/>
      <w:r w:rsidRPr="007D2D24">
        <w:t>Troubleshooting</w:t>
      </w:r>
      <w:bookmarkEnd w:id="17"/>
      <w:bookmarkEnd w:id="18"/>
    </w:p>
    <w:p w14:paraId="151BAF17" w14:textId="17213362" w:rsidR="00D2423D" w:rsidRDefault="00D2423D" w:rsidP="00D2423D">
      <w:r w:rsidRPr="00E200AC">
        <w:t>If your interface is not installing/sending or receiving messages properly, there are a few steps you can t</w:t>
      </w:r>
      <w:r>
        <w:t>ake to help identify any issues.</w:t>
      </w:r>
    </w:p>
    <w:p w14:paraId="6218C890" w14:textId="77777777" w:rsidR="00D2423D" w:rsidRPr="00E200AC" w:rsidRDefault="00D2423D" w:rsidP="00D2423D">
      <w:r>
        <w:t xml:space="preserve">Please note: athenahealth cannot troubleshoot issues between the Lightning application and your vendor system, as we are only connecting with the Lightning application. Therefore, it may be necessary to engage your vendor’s support team for complex issues. </w:t>
      </w:r>
    </w:p>
    <w:p w14:paraId="15F472F4" w14:textId="6FBCEF78" w:rsidR="00D2423D" w:rsidRPr="007D2D24" w:rsidRDefault="00D2423D" w:rsidP="00D2423D">
      <w:r w:rsidRPr="007D2D24">
        <w:t>Lightning’s log files can provide the athenahealth support team information about the issue that is occurring. Below are instructions on how to download these files:</w:t>
      </w:r>
    </w:p>
    <w:p w14:paraId="5DEACA70" w14:textId="77777777" w:rsidR="00D2423D" w:rsidRPr="007D2D24" w:rsidRDefault="00D2423D" w:rsidP="00D0031C">
      <w:pPr>
        <w:pStyle w:val="ListParagraph"/>
        <w:numPr>
          <w:ilvl w:val="0"/>
          <w:numId w:val="36"/>
        </w:numPr>
      </w:pPr>
      <w:r w:rsidRPr="007D2D24">
        <w:t xml:space="preserve">Click </w:t>
      </w:r>
      <w:r w:rsidRPr="00D0031C">
        <w:rPr>
          <w:b/>
          <w:color w:val="11171F" w:themeColor="text2"/>
        </w:rPr>
        <w:t>File</w:t>
      </w:r>
      <w:r w:rsidRPr="00D0031C">
        <w:rPr>
          <w:color w:val="11171F" w:themeColor="text2"/>
        </w:rPr>
        <w:t xml:space="preserve"> </w:t>
      </w:r>
      <w:r w:rsidRPr="007D2D24">
        <w:t xml:space="preserve">on the top left corner of the Lightning application and select </w:t>
      </w:r>
      <w:r w:rsidRPr="00D0031C">
        <w:rPr>
          <w:b/>
          <w:color w:val="11171F" w:themeColor="text2"/>
        </w:rPr>
        <w:t xml:space="preserve">Export Logs </w:t>
      </w:r>
      <w:r w:rsidRPr="00D0031C">
        <w:rPr>
          <w:b/>
        </w:rPr>
        <w:br/>
      </w:r>
    </w:p>
    <w:p w14:paraId="136515B0" w14:textId="77777777" w:rsidR="00D2423D" w:rsidRPr="007D2D24" w:rsidRDefault="00D2423D" w:rsidP="00D0031C">
      <w:pPr>
        <w:pStyle w:val="ListParagraph"/>
      </w:pPr>
      <w:r w:rsidRPr="007D2D24">
        <w:rPr>
          <w:noProof/>
        </w:rPr>
        <w:drawing>
          <wp:inline distT="0" distB="0" distL="0" distR="0" wp14:anchorId="022F176B" wp14:editId="63A20583">
            <wp:extent cx="3931299" cy="1621766"/>
            <wp:effectExtent l="0" t="0" r="0" b="0"/>
            <wp:docPr id="29" name="Picture 29" descr="C:\Users\JESPOS~1\AppData\Local\Temp\SNAGHTMLa82ea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SPOS~1\AppData\Local\Temp\SNAGHTMLa82ea6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4496" cy="1623085"/>
                    </a:xfrm>
                    <a:prstGeom prst="rect">
                      <a:avLst/>
                    </a:prstGeom>
                    <a:noFill/>
                    <a:ln>
                      <a:noFill/>
                    </a:ln>
                  </pic:spPr>
                </pic:pic>
              </a:graphicData>
            </a:graphic>
          </wp:inline>
        </w:drawing>
      </w:r>
    </w:p>
    <w:p w14:paraId="27FDC31A" w14:textId="77777777" w:rsidR="00D2423D" w:rsidRPr="007D2D24" w:rsidRDefault="00D2423D" w:rsidP="00D0031C"/>
    <w:p w14:paraId="4D327ED5" w14:textId="3F2DE8C1" w:rsidR="00D2423D" w:rsidRPr="007D2D24" w:rsidRDefault="00D2423D" w:rsidP="00D0031C">
      <w:pPr>
        <w:pStyle w:val="ListParagraph"/>
        <w:numPr>
          <w:ilvl w:val="0"/>
          <w:numId w:val="36"/>
        </w:numPr>
      </w:pPr>
      <w:r w:rsidRPr="007D2D24">
        <w:t>Select the location you would like to save the .zip file</w:t>
      </w:r>
      <w:r w:rsidR="00D0031C">
        <w:t xml:space="preserve"> containing the Lightning logs.</w:t>
      </w:r>
    </w:p>
    <w:p w14:paraId="253888AC" w14:textId="77777777" w:rsidR="00D2423D" w:rsidRPr="00D0031C" w:rsidRDefault="00D2423D" w:rsidP="00D0031C">
      <w:pPr>
        <w:pStyle w:val="ListParagraph"/>
        <w:numPr>
          <w:ilvl w:val="0"/>
          <w:numId w:val="36"/>
        </w:numPr>
        <w:rPr>
          <w:i/>
        </w:rPr>
      </w:pPr>
      <w:bookmarkStart w:id="19" w:name="_Ref386451901"/>
      <w:bookmarkStart w:id="20" w:name="_Toc400719518"/>
      <w:r w:rsidRPr="007D2D24">
        <w:t>Email your athena</w:t>
      </w:r>
      <w:r>
        <w:t>health</w:t>
      </w:r>
      <w:r w:rsidRPr="007D2D24">
        <w:t xml:space="preserve"> interface project manager for pre-live interfaces or call the CSC for live interfaces with a description of the issue you are seeing and the zipped logfile attached. </w:t>
      </w:r>
    </w:p>
    <w:p w14:paraId="04DFF96B" w14:textId="77777777" w:rsidR="00D2423D" w:rsidRPr="00CC37A9" w:rsidRDefault="00D2423D" w:rsidP="00D2423D">
      <w:pPr>
        <w:ind w:left="720"/>
        <w:rPr>
          <w:i/>
        </w:rPr>
      </w:pPr>
    </w:p>
    <w:p w14:paraId="1F702390" w14:textId="77777777" w:rsidR="00D2423D" w:rsidRPr="007D2D24" w:rsidRDefault="00D2423D" w:rsidP="00D2423D"/>
    <w:p w14:paraId="2C110CCD" w14:textId="77777777" w:rsidR="00D2423D" w:rsidRPr="007D2D24" w:rsidRDefault="00D2423D" w:rsidP="00D2423D">
      <w:pPr>
        <w:pStyle w:val="Heading1"/>
        <w:rPr>
          <w:b/>
          <w:bCs/>
        </w:rPr>
      </w:pPr>
      <w:bookmarkStart w:id="21" w:name="_Toc474918500"/>
      <w:r w:rsidRPr="007D2D24">
        <w:t>Uninstalling Lightning</w:t>
      </w:r>
      <w:bookmarkEnd w:id="19"/>
      <w:bookmarkEnd w:id="20"/>
      <w:bookmarkEnd w:id="21"/>
    </w:p>
    <w:p w14:paraId="136D1508" w14:textId="4C04B2F5" w:rsidR="00D2423D" w:rsidRPr="00D0031C" w:rsidRDefault="00D2423D" w:rsidP="00D2423D">
      <w:pPr>
        <w:numPr>
          <w:ilvl w:val="0"/>
          <w:numId w:val="30"/>
        </w:numPr>
        <w:spacing w:before="0" w:after="0" w:line="240" w:lineRule="auto"/>
      </w:pPr>
      <w:r w:rsidRPr="00D0031C">
        <w:t xml:space="preserve">Navigate to: </w:t>
      </w:r>
      <w:r w:rsidR="00D0031C">
        <w:rPr>
          <w:b/>
        </w:rPr>
        <w:t>Start &gt; All Programs &gt; athenahealth &gt;</w:t>
      </w:r>
      <w:r w:rsidRPr="00D0031C">
        <w:rPr>
          <w:b/>
        </w:rPr>
        <w:t xml:space="preserve"> Lightning</w:t>
      </w:r>
    </w:p>
    <w:p w14:paraId="5ACC9B76" w14:textId="77777777" w:rsidR="00D2423D" w:rsidRPr="00D0031C" w:rsidRDefault="00D2423D" w:rsidP="00D2423D">
      <w:pPr>
        <w:numPr>
          <w:ilvl w:val="0"/>
          <w:numId w:val="30"/>
        </w:numPr>
        <w:spacing w:before="0" w:after="0" w:line="240" w:lineRule="auto"/>
      </w:pPr>
      <w:r w:rsidRPr="00D0031C">
        <w:t xml:space="preserve">Click </w:t>
      </w:r>
      <w:r w:rsidRPr="00D0031C">
        <w:rPr>
          <w:b/>
        </w:rPr>
        <w:t>Uninstall Lightning</w:t>
      </w:r>
    </w:p>
    <w:p w14:paraId="7E330D83" w14:textId="77777777" w:rsidR="00D2423D" w:rsidRPr="007D2D24" w:rsidRDefault="00D2423D" w:rsidP="00D0031C">
      <w:pPr>
        <w:ind w:left="360"/>
        <w:jc w:val="center"/>
      </w:pPr>
      <w:r>
        <w:rPr>
          <w:noProof/>
        </w:rPr>
        <w:drawing>
          <wp:inline distT="0" distB="0" distL="0" distR="0" wp14:anchorId="59BA61C9" wp14:editId="5E463BC7">
            <wp:extent cx="1674421" cy="203047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5161" cy="2043498"/>
                    </a:xfrm>
                    <a:prstGeom prst="rect">
                      <a:avLst/>
                    </a:prstGeom>
                  </pic:spPr>
                </pic:pic>
              </a:graphicData>
            </a:graphic>
          </wp:inline>
        </w:drawing>
      </w:r>
    </w:p>
    <w:p w14:paraId="079A66EF" w14:textId="77777777" w:rsidR="00D2423D" w:rsidRPr="007D2D24" w:rsidRDefault="00D2423D" w:rsidP="00D2423D"/>
    <w:p w14:paraId="79D1A81B" w14:textId="77777777" w:rsidR="00133DB1" w:rsidRDefault="00133DB1" w:rsidP="00133DB1"/>
    <w:sectPr w:rsidR="00133DB1" w:rsidSect="009810FE">
      <w:headerReference w:type="default" r:id="rId38"/>
      <w:footerReference w:type="default" r:id="rId39"/>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DACB5" w14:textId="77777777" w:rsidR="00C06135" w:rsidRDefault="00C06135" w:rsidP="00236116">
      <w:pPr>
        <w:spacing w:before="0" w:line="240" w:lineRule="auto"/>
      </w:pPr>
      <w:r>
        <w:separator/>
      </w:r>
    </w:p>
  </w:endnote>
  <w:endnote w:type="continuationSeparator" w:id="0">
    <w:p w14:paraId="76EC3C25" w14:textId="77777777" w:rsidR="00C06135" w:rsidRDefault="00C06135" w:rsidP="0023611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Segoe UI"/>
    <w:panose1 w:val="00000000000000000000"/>
    <w:charset w:val="00"/>
    <w:family w:val="roman"/>
    <w:notTrueType/>
    <w:pitch w:val="default"/>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05D6" w14:textId="16D2CD1F" w:rsidR="00BC152C" w:rsidRPr="009810FE" w:rsidRDefault="00D80D2C"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BC152C" w:rsidRPr="009810FE">
        <w:rPr>
          <w:rStyle w:val="Hyperlink"/>
          <w:b/>
          <w:color w:val="863375" w:themeColor="accent5"/>
          <w:sz w:val="16"/>
          <w:szCs w:val="16"/>
        </w:rPr>
        <w:t>www.athenahealth.com</w:t>
      </w:r>
    </w:hyperlink>
    <w:r w:rsidR="00BC152C" w:rsidRPr="009810FE">
      <w:rPr>
        <w:color w:val="863375" w:themeColor="accent5"/>
      </w:rPr>
      <w:tab/>
    </w:r>
    <w:r w:rsidR="00BC152C" w:rsidRPr="009810FE">
      <w:rPr>
        <w:color w:val="A5A6A5" w:themeColor="background2"/>
      </w:rPr>
      <w:t>athenahealth, Inc. Proprietary</w:t>
    </w:r>
    <w:r w:rsidR="00BC152C" w:rsidRPr="009810FE">
      <w:rPr>
        <w:color w:val="863375" w:themeColor="accent5"/>
      </w:rPr>
      <w:tab/>
    </w:r>
    <w:r w:rsidR="00BC152C" w:rsidRPr="009810FE">
      <w:rPr>
        <w:rStyle w:val="PageNumber"/>
        <w:rFonts w:cs="Times New Roman"/>
        <w:b/>
        <w:color w:val="863375" w:themeColor="accent5"/>
        <w:sz w:val="16"/>
        <w:szCs w:val="16"/>
      </w:rPr>
      <w:fldChar w:fldCharType="begin"/>
    </w:r>
    <w:r w:rsidR="00BC152C" w:rsidRPr="009810FE">
      <w:rPr>
        <w:rStyle w:val="PageNumber"/>
        <w:rFonts w:cs="Times New Roman"/>
        <w:b/>
        <w:color w:val="863375" w:themeColor="accent5"/>
        <w:sz w:val="16"/>
        <w:szCs w:val="16"/>
      </w:rPr>
      <w:instrText xml:space="preserve"> PAGE </w:instrText>
    </w:r>
    <w:r w:rsidR="00BC152C"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2</w:t>
    </w:r>
    <w:r w:rsidR="00BC152C" w:rsidRPr="009810FE">
      <w:rPr>
        <w:rStyle w:val="PageNumber"/>
        <w:rFonts w:cs="Times New Roman"/>
        <w:b/>
        <w:color w:val="863375" w:themeColor="accent5"/>
        <w:sz w:val="16"/>
        <w:szCs w:val="16"/>
      </w:rPr>
      <w:fldChar w:fldCharType="end"/>
    </w:r>
  </w:p>
  <w:p w14:paraId="0B3C05D7" w14:textId="77777777" w:rsidR="00BC152C" w:rsidRDefault="00BC15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E433A" w14:textId="77777777" w:rsidR="00C06135" w:rsidRDefault="00C06135" w:rsidP="00236116">
      <w:pPr>
        <w:spacing w:before="0" w:line="240" w:lineRule="auto"/>
      </w:pPr>
      <w:r>
        <w:separator/>
      </w:r>
    </w:p>
  </w:footnote>
  <w:footnote w:type="continuationSeparator" w:id="0">
    <w:p w14:paraId="50B2267E" w14:textId="77777777" w:rsidR="00C06135" w:rsidRDefault="00C06135" w:rsidP="0023611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05D5" w14:textId="653E2DE1" w:rsidR="00BC152C" w:rsidRPr="00DB6023" w:rsidRDefault="00D80D2C"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622409EFB32A488095BCC18C6594B0EC"/>
        </w:placeholder>
        <w:dataBinding w:prefixMappings="xmlns:ns0='http://purl.org/dc/elements/1.1/' xmlns:ns1='http://schemas.openxmlformats.org/package/2006/metadata/core-properties' " w:xpath="/ns1:coreProperties[1]/ns0:title[1]" w:storeItemID="{6C3C8BC8-F283-45AE-878A-BAB7291924A1}"/>
        <w:text/>
      </w:sdtPr>
      <w:sdtEndPr/>
      <w:sdtContent>
        <w:r w:rsidR="00D2423D">
          <w:rPr>
            <w:rFonts w:asciiTheme="minorHAnsi" w:hAnsiTheme="minorHAnsi" w:cs="MetaBook-Roman"/>
            <w:sz w:val="16"/>
            <w:szCs w:val="16"/>
          </w:rPr>
          <w:t>athenaLightning: Folder Based</w:t>
        </w:r>
      </w:sdtContent>
    </w:sdt>
    <w:r w:rsidR="00BC152C" w:rsidRPr="00DB6023">
      <w:rPr>
        <w:rFonts w:asciiTheme="minorHAnsi" w:hAnsiTheme="minorHAnsi"/>
        <w:noProof/>
        <w:lang w:eastAsia="en-US"/>
      </w:rPr>
      <w:drawing>
        <wp:anchor distT="0" distB="0" distL="114300" distR="114300" simplePos="0" relativeHeight="251659264" behindDoc="0" locked="0" layoutInCell="1" allowOverlap="1" wp14:anchorId="0B3C05D8" wp14:editId="0B3C05D9">
          <wp:simplePos x="0" y="0"/>
          <wp:positionH relativeFrom="column">
            <wp:posOffset>5156200</wp:posOffset>
          </wp:positionH>
          <wp:positionV relativeFrom="paragraph">
            <wp:posOffset>-133350</wp:posOffset>
          </wp:positionV>
          <wp:extent cx="1689100" cy="275590"/>
          <wp:effectExtent l="0" t="0" r="1270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1080"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20B638B"/>
    <w:multiLevelType w:val="hybridMultilevel"/>
    <w:tmpl w:val="A5B20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83895"/>
    <w:multiLevelType w:val="hybridMultilevel"/>
    <w:tmpl w:val="56D0DD2E"/>
    <w:lvl w:ilvl="0" w:tplc="F270558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F4A41"/>
    <w:multiLevelType w:val="hybridMultilevel"/>
    <w:tmpl w:val="5608E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F1FA3"/>
    <w:multiLevelType w:val="hybridMultilevel"/>
    <w:tmpl w:val="ED6CC5C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7335B3"/>
    <w:multiLevelType w:val="hybridMultilevel"/>
    <w:tmpl w:val="64A44386"/>
    <w:lvl w:ilvl="0" w:tplc="F4004F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23C2E"/>
    <w:multiLevelType w:val="hybridMultilevel"/>
    <w:tmpl w:val="7A7AF7A6"/>
    <w:lvl w:ilvl="0" w:tplc="1E8099B2">
      <w:start w:val="1"/>
      <w:numFmt w:val="decimal"/>
      <w:lvlText w:val="%1."/>
      <w:lvlJc w:val="left"/>
      <w:pPr>
        <w:ind w:left="720" w:hanging="360"/>
      </w:pPr>
      <w:rPr>
        <w:rFonts w:hint="default"/>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D82A75"/>
    <w:multiLevelType w:val="hybridMultilevel"/>
    <w:tmpl w:val="1772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1" w15:restartNumberingAfterBreak="0">
    <w:nsid w:val="3D2B5E3A"/>
    <w:multiLevelType w:val="hybridMultilevel"/>
    <w:tmpl w:val="230E335C"/>
    <w:lvl w:ilvl="0" w:tplc="DCA665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81E61A9"/>
    <w:multiLevelType w:val="hybridMultilevel"/>
    <w:tmpl w:val="DDAC9330"/>
    <w:lvl w:ilvl="0" w:tplc="6EB229AA">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20ED8"/>
    <w:multiLevelType w:val="hybridMultilevel"/>
    <w:tmpl w:val="4F28262C"/>
    <w:lvl w:ilvl="0" w:tplc="F270558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C39AC"/>
    <w:multiLevelType w:val="hybridMultilevel"/>
    <w:tmpl w:val="7ACEC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2C1EFD"/>
    <w:multiLevelType w:val="hybridMultilevel"/>
    <w:tmpl w:val="B936040A"/>
    <w:lvl w:ilvl="0" w:tplc="3DB26222">
      <w:start w:val="1"/>
      <w:numFmt w:val="decimal"/>
      <w:lvlText w:val="%1."/>
      <w:lvlJc w:val="left"/>
      <w:pPr>
        <w:ind w:left="720" w:hanging="360"/>
      </w:pPr>
      <w:rPr>
        <w:rFonts w:asciiTheme="minorHAnsi" w:eastAsiaTheme="minorHAnsi" w:hAnsiTheme="minorHAnsi" w:cstheme="minorBidi"/>
      </w:rPr>
    </w:lvl>
    <w:lvl w:ilvl="1" w:tplc="35BE2C9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2D2654E4">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A427A2"/>
    <w:multiLevelType w:val="hybridMultilevel"/>
    <w:tmpl w:val="45D6A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5"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0F24B91"/>
    <w:multiLevelType w:val="hybridMultilevel"/>
    <w:tmpl w:val="A6BAC5D0"/>
    <w:lvl w:ilvl="0" w:tplc="6EB229AA">
      <w:start w:val="1"/>
      <w:numFmt w:val="decimal"/>
      <w:lvlText w:val="%1."/>
      <w:lvlJc w:val="left"/>
      <w:pPr>
        <w:ind w:left="720" w:hanging="36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7B2B1E"/>
    <w:multiLevelType w:val="hybridMultilevel"/>
    <w:tmpl w:val="A5CE3AB8"/>
    <w:lvl w:ilvl="0" w:tplc="13DC62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A2692"/>
    <w:multiLevelType w:val="hybridMultilevel"/>
    <w:tmpl w:val="A5B20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7"/>
  </w:num>
  <w:num w:numId="3">
    <w:abstractNumId w:val="20"/>
  </w:num>
  <w:num w:numId="4">
    <w:abstractNumId w:val="26"/>
  </w:num>
  <w:num w:numId="5">
    <w:abstractNumId w:val="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5"/>
  </w:num>
  <w:num w:numId="9">
    <w:abstractNumId w:val="28"/>
  </w:num>
  <w:num w:numId="10">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18"/>
  </w:num>
  <w:num w:numId="16">
    <w:abstractNumId w:val="5"/>
  </w:num>
  <w:num w:numId="17">
    <w:abstractNumId w:val="15"/>
  </w:num>
  <w:num w:numId="18">
    <w:abstractNumId w:val="16"/>
  </w:num>
  <w:num w:numId="19">
    <w:abstractNumId w:val="1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2"/>
  </w:num>
  <w:num w:numId="23">
    <w:abstractNumId w:val="29"/>
  </w:num>
  <w:num w:numId="24">
    <w:abstractNumId w:val="22"/>
  </w:num>
  <w:num w:numId="25">
    <w:abstractNumId w:val="2"/>
  </w:num>
  <w:num w:numId="26">
    <w:abstractNumId w:val="31"/>
  </w:num>
  <w:num w:numId="27">
    <w:abstractNumId w:val="4"/>
  </w:num>
  <w:num w:numId="28">
    <w:abstractNumId w:val="21"/>
  </w:num>
  <w:num w:numId="29">
    <w:abstractNumId w:val="23"/>
  </w:num>
  <w:num w:numId="30">
    <w:abstractNumId w:val="6"/>
  </w:num>
  <w:num w:numId="31">
    <w:abstractNumId w:val="8"/>
  </w:num>
  <w:num w:numId="32">
    <w:abstractNumId w:val="9"/>
  </w:num>
  <w:num w:numId="33">
    <w:abstractNumId w:val="11"/>
  </w:num>
  <w:num w:numId="34">
    <w:abstractNumId w:val="7"/>
  </w:num>
  <w:num w:numId="35">
    <w:abstractNumId w:val="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ocumentProtection w:edit="readOnly" w:enforcement="1" w:cryptProviderType="rsaAES" w:cryptAlgorithmClass="hash" w:cryptAlgorithmType="typeAny" w:cryptAlgorithmSid="14" w:cryptSpinCount="100000" w:hash="OagP9zdRF/YqZFKnKJA5aCfY3tjEZVoeR4vTk0uX6RS3QJmbxgZSxTkEwvOUGyA7acpTGFM0jKtR01n4j/zykQ==" w:salt="SHMTUktpX8E2qePFMS0Oh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EB7"/>
    <w:rsid w:val="00005563"/>
    <w:rsid w:val="000100D5"/>
    <w:rsid w:val="000124D0"/>
    <w:rsid w:val="00050877"/>
    <w:rsid w:val="00061FAB"/>
    <w:rsid w:val="0006273E"/>
    <w:rsid w:val="00072879"/>
    <w:rsid w:val="000B267A"/>
    <w:rsid w:val="000D04B4"/>
    <w:rsid w:val="00103FE4"/>
    <w:rsid w:val="0011573C"/>
    <w:rsid w:val="00122352"/>
    <w:rsid w:val="001323D4"/>
    <w:rsid w:val="00133DB1"/>
    <w:rsid w:val="00137473"/>
    <w:rsid w:val="00144E22"/>
    <w:rsid w:val="00147923"/>
    <w:rsid w:val="001502FE"/>
    <w:rsid w:val="001564BA"/>
    <w:rsid w:val="001910E7"/>
    <w:rsid w:val="00195AE8"/>
    <w:rsid w:val="001A334C"/>
    <w:rsid w:val="001B25C9"/>
    <w:rsid w:val="001B5985"/>
    <w:rsid w:val="001C49B0"/>
    <w:rsid w:val="001D422C"/>
    <w:rsid w:val="001E269B"/>
    <w:rsid w:val="001E7D7B"/>
    <w:rsid w:val="0020032E"/>
    <w:rsid w:val="002015D1"/>
    <w:rsid w:val="002170A4"/>
    <w:rsid w:val="00236116"/>
    <w:rsid w:val="00237C4E"/>
    <w:rsid w:val="00244003"/>
    <w:rsid w:val="00253667"/>
    <w:rsid w:val="00254021"/>
    <w:rsid w:val="00263B72"/>
    <w:rsid w:val="002A6396"/>
    <w:rsid w:val="002A7410"/>
    <w:rsid w:val="002A77D6"/>
    <w:rsid w:val="002C55ED"/>
    <w:rsid w:val="002D4CFB"/>
    <w:rsid w:val="002D6BC3"/>
    <w:rsid w:val="002E2BB4"/>
    <w:rsid w:val="002F4D1A"/>
    <w:rsid w:val="002F4FD9"/>
    <w:rsid w:val="003014A2"/>
    <w:rsid w:val="00302126"/>
    <w:rsid w:val="00350CB2"/>
    <w:rsid w:val="003611C5"/>
    <w:rsid w:val="00376154"/>
    <w:rsid w:val="003933A9"/>
    <w:rsid w:val="003C242D"/>
    <w:rsid w:val="003F1A68"/>
    <w:rsid w:val="003F4FBB"/>
    <w:rsid w:val="00444CC3"/>
    <w:rsid w:val="00444D06"/>
    <w:rsid w:val="00455170"/>
    <w:rsid w:val="00461FDD"/>
    <w:rsid w:val="00463698"/>
    <w:rsid w:val="00463EB7"/>
    <w:rsid w:val="00476B80"/>
    <w:rsid w:val="004914C7"/>
    <w:rsid w:val="0049531A"/>
    <w:rsid w:val="004A38E9"/>
    <w:rsid w:val="004A7150"/>
    <w:rsid w:val="004C1477"/>
    <w:rsid w:val="004F25FE"/>
    <w:rsid w:val="005307B0"/>
    <w:rsid w:val="00530EB5"/>
    <w:rsid w:val="00534598"/>
    <w:rsid w:val="00547D35"/>
    <w:rsid w:val="00551443"/>
    <w:rsid w:val="005540BA"/>
    <w:rsid w:val="0056793C"/>
    <w:rsid w:val="00570E61"/>
    <w:rsid w:val="00574C6D"/>
    <w:rsid w:val="00576F70"/>
    <w:rsid w:val="00582472"/>
    <w:rsid w:val="005969BD"/>
    <w:rsid w:val="005A715F"/>
    <w:rsid w:val="005A72DB"/>
    <w:rsid w:val="005B300D"/>
    <w:rsid w:val="005C5489"/>
    <w:rsid w:val="005C662B"/>
    <w:rsid w:val="00652026"/>
    <w:rsid w:val="00673688"/>
    <w:rsid w:val="006B02E8"/>
    <w:rsid w:val="006B12B3"/>
    <w:rsid w:val="006B741F"/>
    <w:rsid w:val="006C07EE"/>
    <w:rsid w:val="006E0C5B"/>
    <w:rsid w:val="006E606C"/>
    <w:rsid w:val="006F0920"/>
    <w:rsid w:val="006F5F52"/>
    <w:rsid w:val="007234D0"/>
    <w:rsid w:val="00724A24"/>
    <w:rsid w:val="00735285"/>
    <w:rsid w:val="00737D60"/>
    <w:rsid w:val="007673ED"/>
    <w:rsid w:val="00770097"/>
    <w:rsid w:val="00780257"/>
    <w:rsid w:val="0078723D"/>
    <w:rsid w:val="007A1E30"/>
    <w:rsid w:val="007C2017"/>
    <w:rsid w:val="007C4757"/>
    <w:rsid w:val="007C78D4"/>
    <w:rsid w:val="007D684E"/>
    <w:rsid w:val="007E0613"/>
    <w:rsid w:val="00804302"/>
    <w:rsid w:val="0082314F"/>
    <w:rsid w:val="008238DD"/>
    <w:rsid w:val="008469F3"/>
    <w:rsid w:val="00857BFD"/>
    <w:rsid w:val="00890EC5"/>
    <w:rsid w:val="008A5691"/>
    <w:rsid w:val="008C084B"/>
    <w:rsid w:val="008C140A"/>
    <w:rsid w:val="008D36CF"/>
    <w:rsid w:val="008D6CC1"/>
    <w:rsid w:val="008E0E8A"/>
    <w:rsid w:val="008F394F"/>
    <w:rsid w:val="00903594"/>
    <w:rsid w:val="00912998"/>
    <w:rsid w:val="00926C42"/>
    <w:rsid w:val="009374FA"/>
    <w:rsid w:val="0094009E"/>
    <w:rsid w:val="009810FE"/>
    <w:rsid w:val="009925E7"/>
    <w:rsid w:val="009A5BDA"/>
    <w:rsid w:val="009A5DF9"/>
    <w:rsid w:val="009A7103"/>
    <w:rsid w:val="009C0724"/>
    <w:rsid w:val="009C25EB"/>
    <w:rsid w:val="009D1B94"/>
    <w:rsid w:val="009E02CB"/>
    <w:rsid w:val="009E36CC"/>
    <w:rsid w:val="00A127DE"/>
    <w:rsid w:val="00A16A2E"/>
    <w:rsid w:val="00A21D19"/>
    <w:rsid w:val="00A31A0F"/>
    <w:rsid w:val="00A47541"/>
    <w:rsid w:val="00A5136C"/>
    <w:rsid w:val="00A71C01"/>
    <w:rsid w:val="00A7788F"/>
    <w:rsid w:val="00A943E2"/>
    <w:rsid w:val="00AA5FE6"/>
    <w:rsid w:val="00AC0385"/>
    <w:rsid w:val="00B13B55"/>
    <w:rsid w:val="00B24A07"/>
    <w:rsid w:val="00B5660B"/>
    <w:rsid w:val="00B67483"/>
    <w:rsid w:val="00B80625"/>
    <w:rsid w:val="00BC042B"/>
    <w:rsid w:val="00BC152C"/>
    <w:rsid w:val="00BC1BA4"/>
    <w:rsid w:val="00C06135"/>
    <w:rsid w:val="00C11A5C"/>
    <w:rsid w:val="00C15A4F"/>
    <w:rsid w:val="00C2587D"/>
    <w:rsid w:val="00C25FFA"/>
    <w:rsid w:val="00C30883"/>
    <w:rsid w:val="00C34BB0"/>
    <w:rsid w:val="00C4088D"/>
    <w:rsid w:val="00C63E77"/>
    <w:rsid w:val="00C9148A"/>
    <w:rsid w:val="00CC0B55"/>
    <w:rsid w:val="00D0031C"/>
    <w:rsid w:val="00D076F6"/>
    <w:rsid w:val="00D2423D"/>
    <w:rsid w:val="00D279F6"/>
    <w:rsid w:val="00D331F1"/>
    <w:rsid w:val="00D548E2"/>
    <w:rsid w:val="00D65F3A"/>
    <w:rsid w:val="00D80D2C"/>
    <w:rsid w:val="00DA6D5F"/>
    <w:rsid w:val="00DB1478"/>
    <w:rsid w:val="00DB6023"/>
    <w:rsid w:val="00DC5197"/>
    <w:rsid w:val="00DC75CA"/>
    <w:rsid w:val="00DD20D5"/>
    <w:rsid w:val="00DD582A"/>
    <w:rsid w:val="00E1166D"/>
    <w:rsid w:val="00E155DE"/>
    <w:rsid w:val="00E21336"/>
    <w:rsid w:val="00E27FC3"/>
    <w:rsid w:val="00E30593"/>
    <w:rsid w:val="00E32D2F"/>
    <w:rsid w:val="00E40E92"/>
    <w:rsid w:val="00E42485"/>
    <w:rsid w:val="00E56DFA"/>
    <w:rsid w:val="00E80859"/>
    <w:rsid w:val="00ED6E89"/>
    <w:rsid w:val="00EF44DB"/>
    <w:rsid w:val="00EF7AA6"/>
    <w:rsid w:val="00F07DE5"/>
    <w:rsid w:val="00F1104F"/>
    <w:rsid w:val="00F20E75"/>
    <w:rsid w:val="00F225BC"/>
    <w:rsid w:val="00F35BF6"/>
    <w:rsid w:val="00F44F63"/>
    <w:rsid w:val="00F51685"/>
    <w:rsid w:val="00F75861"/>
    <w:rsid w:val="00F76419"/>
    <w:rsid w:val="00F837E7"/>
    <w:rsid w:val="00FA2911"/>
    <w:rsid w:val="00FB79AB"/>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0581"/>
  <w15:docId w15:val="{75B53246-DBA4-4F7C-9D46-9FCFA4E7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32D2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C8C9C8" w:themeColor="background2" w:themeTint="99"/>
          <w:bottom w:val="nil"/>
        </w:tcBorders>
      </w:tcPr>
    </w:tblStylePr>
    <w:tblStylePr w:type="band2Horz">
      <w:tblPr/>
      <w:tcPr>
        <w:tcBorders>
          <w:top w:val="single" w:sz="4" w:space="0" w:color="C8C9C8" w:themeColor="background2" w:themeTint="99"/>
          <w:bottom w:val="nil"/>
        </w:tcBorders>
        <w:shd w:val="clear" w:color="auto" w:fill="F2F2F2" w:themeFill="background1" w:themeFillShade="F2"/>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thenahealthTable-new">
    <w:name w:val="athenahealth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semiHidden/>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semiHidden/>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table" w:styleId="TableGrid">
    <w:name w:val="Table Grid"/>
    <w:basedOn w:val="TableNormal"/>
    <w:uiPriority w:val="59"/>
    <w:rsid w:val="0013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E40E92"/>
    <w:pPr>
      <w:spacing w:after="0" w:line="240" w:lineRule="auto"/>
    </w:pPr>
    <w:tblPr>
      <w:tblStyleRowBandSize w:val="1"/>
      <w:tblStyleColBandSize w:val="1"/>
      <w:tblBorders>
        <w:top w:val="single" w:sz="8"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single" w:sz="8" w:space="0" w:color="BB4EA5" w:themeColor="accent5" w:themeTint="BF"/>
      </w:tblBorders>
    </w:tblPr>
    <w:tblStylePr w:type="firstRow">
      <w:pPr>
        <w:spacing w:before="0" w:after="0" w:line="240" w:lineRule="auto"/>
      </w:pPr>
      <w:rPr>
        <w:b/>
        <w:bCs/>
        <w:color w:val="FFFFFF" w:themeColor="background1"/>
      </w:rPr>
      <w:tblPr/>
      <w:tcPr>
        <w:tcBorders>
          <w:top w:val="single" w:sz="8"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nil"/>
          <w:insideV w:val="nil"/>
        </w:tcBorders>
        <w:shd w:val="clear" w:color="auto" w:fill="863375" w:themeFill="accent5"/>
      </w:tcPr>
    </w:tblStylePr>
    <w:tblStylePr w:type="lastRow">
      <w:pPr>
        <w:spacing w:before="0" w:after="0" w:line="240" w:lineRule="auto"/>
      </w:pPr>
      <w:rPr>
        <w:b/>
        <w:bCs/>
      </w:rPr>
      <w:tblPr/>
      <w:tcPr>
        <w:tcBorders>
          <w:top w:val="double" w:sz="6"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C4E1" w:themeFill="accent5" w:themeFillTint="3F"/>
      </w:tcPr>
    </w:tblStylePr>
    <w:tblStylePr w:type="band1Horz">
      <w:tblPr/>
      <w:tcPr>
        <w:tcBorders>
          <w:insideH w:val="nil"/>
          <w:insideV w:val="nil"/>
        </w:tcBorders>
        <w:shd w:val="clear" w:color="auto" w:fill="E9C4E1" w:themeFill="accent5"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D2423D"/>
    <w:pPr>
      <w:spacing w:after="0" w:line="240" w:lineRule="auto"/>
    </w:pPr>
    <w:rPr>
      <w:rFonts w:ascii="Calibri" w:eastAsia="Calibri" w:hAnsi="Calibri" w:cs="Times New Roman"/>
      <w:u w:color="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2409EFB32A488095BCC18C6594B0EC"/>
        <w:category>
          <w:name w:val="General"/>
          <w:gallery w:val="placeholder"/>
        </w:category>
        <w:types>
          <w:type w:val="bbPlcHdr"/>
        </w:types>
        <w:behaviors>
          <w:behavior w:val="content"/>
        </w:behaviors>
        <w:guid w:val="{A14412D8-7AE1-4818-A254-90F38C704F04}"/>
      </w:docPartPr>
      <w:docPartBody>
        <w:p w:rsidR="00730871" w:rsidRDefault="00843CE6">
          <w:pPr>
            <w:pStyle w:val="622409EFB32A488095BCC18C6594B0EC"/>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Segoe UI"/>
    <w:panose1 w:val="00000000000000000000"/>
    <w:charset w:val="00"/>
    <w:family w:val="roman"/>
    <w:notTrueType/>
    <w:pitch w:val="default"/>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E6"/>
    <w:rsid w:val="002801DF"/>
    <w:rsid w:val="00730871"/>
    <w:rsid w:val="00843CE6"/>
    <w:rsid w:val="00D62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2409EFB32A488095BCC18C6594B0EC">
    <w:name w:val="622409EFB32A488095BCC18C6594B0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bf3d4e8d-772c-4803-b4ba-4f7eee645a33"/>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4579CE6-79D3-474F-AEB2-F23264833781}">
  <ds:schemaRefs>
    <ds:schemaRef ds:uri="Microsoft.SharePoint.Taxonomy.ContentTypeSync"/>
  </ds:schemaRefs>
</ds:datastoreItem>
</file>

<file path=customXml/itemProps3.xml><?xml version="1.0" encoding="utf-8"?>
<ds:datastoreItem xmlns:ds="http://schemas.openxmlformats.org/officeDocument/2006/customXml" ds:itemID="{889B83CB-DC98-496C-A025-260E41C64CD3}"/>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0B74DCCF-F9CF-490B-B6BE-E67DAD07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16</Pages>
  <Words>2085</Words>
  <Characters>11886</Characters>
  <Application>Microsoft Office Word</Application>
  <DocSecurity>8</DocSecurity>
  <Lines>99</Lines>
  <Paragraphs>27</Paragraphs>
  <ScaleCrop>false</ScaleCrop>
  <HeadingPairs>
    <vt:vector size="2" baseType="variant">
      <vt:variant>
        <vt:lpstr>Title</vt:lpstr>
      </vt:variant>
      <vt:variant>
        <vt:i4>1</vt:i4>
      </vt:variant>
    </vt:vector>
  </HeadingPairs>
  <TitlesOfParts>
    <vt:vector size="1" baseType="lpstr">
      <vt:lpstr>athenaLightning: Folder Based</vt:lpstr>
    </vt:vector>
  </TitlesOfParts>
  <Company>athenahealth, Inc</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athenaLightning: Folder Based</dc:title>
  <dc:subject/>
  <dc:creator>Janine Pizzimenti</dc:creator>
  <cp:keywords/>
  <dc:description/>
  <cp:lastModifiedBy>John Hernandez</cp:lastModifiedBy>
  <cp:revision>9</cp:revision>
  <dcterms:created xsi:type="dcterms:W3CDTF">2017-02-06T20:54:00Z</dcterms:created>
  <dcterms:modified xsi:type="dcterms:W3CDTF">2017-04-28T16:54:00Z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